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Times New Roman" w:hAnsi="Times New Roman" w:eastAsia="黑体"/>
          <w:bCs/>
          <w:sz w:val="32"/>
          <w:szCs w:val="32"/>
          <w:highlight w:val="none"/>
        </w:rPr>
      </w:pPr>
      <w:r>
        <w:rPr>
          <w:rFonts w:ascii="Times New Roman" w:hAnsi="Times New Roman" w:eastAsia="黑体"/>
          <w:bCs/>
          <w:sz w:val="32"/>
          <w:szCs w:val="32"/>
          <w:highlight w:val="none"/>
        </w:rPr>
        <w:t>附件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上海市第3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批市级企业技术中心名单</w:t>
      </w:r>
    </w:p>
    <w:tbl>
      <w:tblPr>
        <w:tblStyle w:val="3"/>
        <w:tblW w:w="79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4133"/>
        <w:gridCol w:w="3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企业技术中心名称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上海曦智科技股份有限公司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上海曦智科技股份有限公司技术中心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中国电气装备集团科学技术研究院有限公司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中国电气装备集团科学技术研究院有限公司技术中心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上海华谊新材料有限公司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上海华谊新材料有限公司技术中心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果栗智造（上海）技术股份有限公司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果栗智造（上海）技术股份有限公司技术中心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上海丰蕾信息科技有限公司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上海丰蕾信息科技有限公司技术中心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上海卡方信息科技有限公司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上海卡方信息科技有限公司技术中心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上海利氪科技有限公司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上海利氪科技有限公司技术中心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上海电气上重碾磨特装设备有限公司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上海电气上重碾磨特装设备有限公司技术中心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上海屹锂新能源科技有限公司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上海屹锂新能源科技有限公司技术中心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上海氢器时代科技有限公司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上海氢器时代科技有限公司技术中心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普华基础软件股份有限公司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普华基础软件股份有限公司技术中心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上海华测品标检测技术有限公司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上海华测品标检测技术有限公司技术中心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解螺旋（上海）科技有限公司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解螺旋（上海）科技有限公司技术中心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上海轩田智能科技股份有限公司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上海轩田智能科技股份有限公司技术中心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上海拜安实业有限公司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上海拜安实业有限公司技术中心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上海惠生海洋工程有限公司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上海惠生海洋工程有限公司技术中心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上海民航华东空管工程技术有限公司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上海民航华东空管工程技术有限公司技术中心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上海电气集团数字科技有限公司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上海电气集团数字科技有限公司技术中心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上海一诺仪表有限公司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上海一诺仪表有限公司技术中心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上海欧普泰科技创业股份有限公司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上海欧普泰科技创业股份有限公司技术中心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上海电气富士电机电气技术有限公司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上海电气富士电机电气技术有限公司技术中心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上海力声特医学科技有限公司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上海力声特医学科技有限公司技术中心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邦迪智能科技（上海）股份有限公司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邦迪智能科技（上海）股份有限公司技术中心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上海格思信息技术有限公司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上海格思信息技术有限公司技术中心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上海朋熙半导体股份有限公司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上海朋熙半导体股份有限公司技术中心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智慧星空（上海）工程技术有限公司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智慧星空（上海）工程技术有限公司技术中心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法雷奥汽车内部控制（上海）有限公司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法雷奥汽车内部控制（上海）有限公司技术中心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上海尤希路化学工业有限公司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上海尤希路化学工业有限公司技术中心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上海申博信息系统工程有限公司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上海申博信息系统工程有限公司技术中心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上海复宏汉霖生物医药有限公司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上海复宏汉霖生物医药有限公司技术中心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莱特莱德（上海）技术有限公司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莱特莱德（上海）技术有限公司技术中心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上海艾铭思汽车控制系统有限公司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上海艾铭思汽车控制系统有限公司技术中心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上海欧本钢结构有限公司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上海欧本钢结构有限公司技术中心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上海云脉芯联科技有限公司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上海云脉芯联科技有限公司技术中心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上海百趣生物医学科技有限公司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上海百趣生物医学科技有限公司技术中心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上海艾拉比智能科技有限公司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上海艾拉比智能科技有限公司技术中心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纽劢科技（上海）有限公司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纽劢科技（上海）有限公司技术中心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上海拓界生物医药科技有限公司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上海拓界生物医药科技有限公司技术中心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上海和汇安全用品有限公司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上海和汇安全用品有限公司技术中心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上海泰坦科技股份有限公司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上海泰坦科技股份有限公司技术中心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上海航空发动机制造有限公司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上海航空发动机制造有限公司技术中心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上海欧秒电力监测设备有限公司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上海欧秒电力监测设备有限公司技术中心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奥来德（上海）光电材料科技有限公司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奥来德（上海）光电材料科技有限公司技术中心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上海润达榕嘉生物科技有限公司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上海润达榕嘉生物科技有限公司技术中心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上海星合机电有限公司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上海星合机电有限公司技术中心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上海罗曼科技股份有限公司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上海罗曼科技股份有限公司技术中心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玩出梦想（上海）科技有限公司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玩出梦想（上海）科技有限公司技术中心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空调国际（上海）有限公司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空调国际（上海）有限公司技术中心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上海均诺电子有限公司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上海均诺电子有限公司技术中心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上海远通路桥工程有限公司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上海远通路桥工程有限公司技术中心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上海吴淞电气实业有限公司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上海吴淞电气实业有限公司技术中心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澜起电子科技（上海）有限公司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澜起电子科技（上海）有限公司技术中心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上海市翔丰华科技股份有限公司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上海市翔丰华科技股份有限公司技术中心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道枢（上海）数字技术有限公司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道枢（上海）数字技术有限公司技术中心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蔚来软件科技（上海）有限公司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蔚来软件科技（上海）有限公司技术中心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上海新倬壮印刷科技有限公司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上海新倬壮印刷科技有限公司技术中心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上海富艺幕墙工程有限公司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上海富艺幕墙工程有限公司技术中心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上海普华科技发展股份有限公司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上海普华科技发展股份有限公司技术中心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上海铁大电信科技股份有限公司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上海铁大电信科技股份有限公司技术中心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上海百洋制药科技有限公司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上海百洋制药科技有限公司技术中心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泽普林固体物料技术（上海）有限公司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泽普林固体物料技术（上海）有限公司技术中心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上海柏楚电子科技股份有限公司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上海柏楚电子科技股份有限公司技术中心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晓奥（上海）工程技术股份有限公司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晓奥（上海）工程技术股份有限公司技术中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上海翰凌医疗器械有限公司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上海翰凌医疗器械有限公司技术中心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上海安宇峰实业有限公司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上海安宇峰实业有限公司技术中心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上海臻格生物技术有限公司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上海臻格生物技术有限公司技术中心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上海创蓝云智信息科技股份有限公司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上海创蓝云智信息科技股份有限公司技术中心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上海飞腾医药科技有限公司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上海飞腾医药科技有限公司技术中心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上海时的科技有限公司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上海时的科技有限公司技术中心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上海济平新能源科技有限公司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上海济平新能源科技有限公司技术中心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上海电子工程设计研究院有限公司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上海电子工程设计研究院有限公司技术中心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上海纳恩汽车技术股份有限公司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上海纳恩汽车技术股份有限公司技术中心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上海领检科技有限公司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上海领检科技有限公司技术中心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瑞光（上海）电气设备有限公司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瑞光（上海）电气设备有限公司技术中心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上海建冶科技集团股份有限公司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上海建冶科技集团股份有限公司技术中心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上海北汇信息科技有限公司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上海北汇信息科技有限公司技术中心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4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上海畅星软件有限公司</w:t>
            </w:r>
          </w:p>
        </w:tc>
        <w:tc>
          <w:tcPr>
            <w:tcW w:w="3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bottom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上海畅星软件有限公司技术中心</w:t>
            </w:r>
          </w:p>
        </w:tc>
      </w:tr>
    </w:tbl>
    <w:p>
      <w:pPr>
        <w:spacing w:line="3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yellow"/>
        </w:rPr>
      </w:pPr>
    </w:p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FBE82"/>
    <w:rsid w:val="24581506"/>
    <w:rsid w:val="575FBE82"/>
    <w:rsid w:val="CB7C00DB"/>
    <w:rsid w:val="DFB6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1754</Words>
  <Characters>1802</Characters>
  <Lines>0</Lines>
  <Paragraphs>0</Paragraphs>
  <TotalTime>9</TotalTime>
  <ScaleCrop>false</ScaleCrop>
  <LinksUpToDate>false</LinksUpToDate>
  <CharactersWithSpaces>1802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2026-01-26T17:33:00Z</dcterms:created>
  <dc:creator>user</dc:creator>
  <cp:lastModifiedBy>user</cp:lastModifiedBy>
  <cp:lastPrinted>2026-07-20T17:26:37Z</cp:lastPrinted>
  <dcterms:modified xsi:type="dcterms:W3CDTF">2026-07-20T17:26:40Z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KSOTemplateDocerSaveRecord">
    <vt:lpwstr>eyJoZGlkIjoiYTQ2YjkxMTNmODcwOGRlZjZiNDMyNGM0NmY0Mjc4ZmYiLCJ1c2VySWQiOiIxNjQ3MTQ5Mzg0In0=</vt:lpwstr>
  </property>
  <property fmtid="{D5CDD505-2E9C-101B-9397-08002B2CF9AE}" pid="4" name="ICV">
    <vt:lpwstr>180483D326EC4521884233A5D5B8FE66_12</vt:lpwstr>
  </property>
</Properties>
</file>