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Chars="-4" w:hanging="12" w:hangingChars="4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附件1</w:t>
      </w:r>
    </w:p>
    <w:p>
      <w:pPr>
        <w:spacing w:after="120" w:afterLines="50"/>
        <w:ind w:firstLine="0" w:firstLineChars="0"/>
        <w:jc w:val="center"/>
        <w:rPr>
          <w:rFonts w:ascii="方正小标宋简体" w:hAnsi="黑体" w:eastAsia="方正小标宋简体" w:cs="黑体"/>
          <w:spacing w:val="-4"/>
          <w:sz w:val="40"/>
          <w:szCs w:val="40"/>
        </w:rPr>
      </w:pPr>
      <w:r>
        <w:rPr>
          <w:rFonts w:hint="eastAsia" w:ascii="方正小标宋简体" w:hAnsi="创艺简标宋" w:eastAsia="方正小标宋简体" w:cs="创艺简标宋"/>
          <w:spacing w:val="-4"/>
          <w:sz w:val="40"/>
          <w:szCs w:val="40"/>
        </w:rPr>
        <w:t>2026年度第一批认定的宁波市创新型中小企业名单</w:t>
      </w:r>
    </w:p>
    <w:tbl>
      <w:tblPr>
        <w:tblStyle w:val="12"/>
        <w:tblW w:w="8972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5"/>
        <w:gridCol w:w="1169"/>
        <w:gridCol w:w="4295"/>
        <w:gridCol w:w="243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" w:hRule="atLeast"/>
          <w:tblHeader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属地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企业名称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统一社会信用代码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宁波创涵自动化设备有限公司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91330203MA2H42YY8L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宁波大禾仪器有限公司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91330212MA2825DC32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宁波互诚企业服务有限公司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91330203MABUPQYE25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浙江万华建设有限公司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91330212704853116D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宁波祥瑞气动工具有限公司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91330203780449502N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宁波中旗工艺品有限公司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91330212790054053Y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宁波联达绞盘有限公司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91330203780416022F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宁波市鑫磊工具有限公司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91330212091924478X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宁波市傲德科智能科技有限公司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91330203MA28YFHA4R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宁波东黎电器有限公司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91330212668451776N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宁波合业电子有限公司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91330203557961589M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宁波爱力杰智能仓储装备有限公司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91330203MACR1TE07G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浙江顶峰泵业有限公司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91330212MACNH5XE0U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浙江新曙光建设有限公司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91330203750365316J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宁波固高智能科技有限公司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91330203MA2GQYBW1K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宁波三星智能电气有限公司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91330200551112527L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康宝莱（宁波）织造有限公司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91330200772309825G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宁波安坤斯汽车部件有限公司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91330211MA290KX2XW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浙江睿纬科技有限公司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91330203MABLLEJA18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宁波御恒信息科技有限公司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91330205MA2822TC7E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宁波市巨洋胶粘科技有限公司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91330205573680410M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宁波市江北兴达焊割减压仪表厂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91330205144255811L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宁波德远精工科技有限公司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91330200665595491P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浙江中安新能源有限公司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91330205MA29112R0H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宁波心翼数字科技有限公司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91330205MA2J5DTN3W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麦迪森（宁波）供应链科技有限公司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91330205MA7GX7B46N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宁波鲸池科技有限公司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91330205MABRGTLG2E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宁波市坤木微能科技有限公司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91330205MAE88KUH80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博诺环境科技（浙江）有限公司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91330183MA2KGL1Y8T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浙江宁银消费金融股份有限公司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91340000MA2MT0R51D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宁波新兴气动工具有限公司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913302007281028782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宁波久耐遮阳用品有限公司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91330203MA2CMGCA36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宁波捷欣蔚蓝智能科技有限公司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91330205MA2CMA2M14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浙江聚亨智能化工程有限公司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91330203MA282FNU1M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宁波旭友科技发展有限公司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91330205MA2CJLBA46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国烨跨境电子商务（宁波）有限公司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91330205MA2CKF3433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宁波森派环保科技有限公司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91330212MA2CHHE93R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浙江仟易集新能源有限公司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91330205MA7C6NNW4P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乐乐互游（宁波）网络技术有限公司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91330205MA2H85RU0X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宁波享恒电子科技有限公司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91330205MA2CK4WC3R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宁波沁洁环境科技有限公司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91330205MA2AGT4U70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宁波金磅网络科技有限公司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91330205MA281WA8XP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浙江誉和磐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璟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建设工程有限公司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91330205MA2J3UFE65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宁波海恒蓝网络科技有限公司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91330205357752926D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精实工业信息技术（宁波）有限公司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91330205MACMNP9U59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宁波绿江生态环境科技有限公司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91330205MA2GTHEJ42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宁波耀申信息科技有限公司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91330201MACTH41Q85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宁波江北天纬日用品有限公司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91330205MA281K3R8F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宁波市甬粤芯微电子科技有限公司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91330205MABXUE5F34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宁波城池网络科技有限公司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91330205MA2H42JD03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宁波珞珈航空科技有限公司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91330205MA2GQP339F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宁波市达文西网络科技有限公司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91330205MA2AHTR54Y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浙江蚁云科技有限公司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91330205MA291JC10C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宁波五竹信息技术有限公司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91330205MA2CH9AE7N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浙江鼎弘勘测设计有限公司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91330205MA7DCU762T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宁波帕斯卡新材料有限公司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913302117172322479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宁波福瑞装饰有限公司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91330212750350683N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尚工光网科技（宁波）有限公司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91330283MA7HMTN941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冠鼎新材料（宁波）有限公司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91330211MACWYMLM7Y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堂山科技（宁波）有限公司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91330211MA7N0KE476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宁波欧士杰液压传动有限公司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91330211577504481T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沛岱（宁波）汽车技术有限公司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91330211MA7D0BX366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宁波智琪智能电器有限公司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91330211MACTRLAG4L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宁波微流生物科技有限公司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91330281MA7JQPMA93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浙江久而久化学有限公司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913302117588552645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宁波固安力精工有限公司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91330211MACB8CQD76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浙江中计计量检测科技有限公司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91330211MA2845BQ6D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宁波鸿发智能电气科技有限公司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91330211MA7LD7K064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浙江万冠电机有限公司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91330211586511667L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宁波瀚波金属制品有限公司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91330201MA2KQ2W269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宁波多沐斯卫浴有限公司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91330211MA281KDT8Y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宁波摩盛轴承制造有限公司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91330211MA2H5Y9461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宁波东旺轴承科技有限公司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91330211MA2GTX8W6W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宁波静昌轴承有限公司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91330211MA2CH76G2R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宁波市繁诚工贸实业有限公司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91330211255994414A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宁波市前卫电器有限公司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913302115705499431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宁波中科宏晶新材料科技有限公司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91330211MAE4ALYP9C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宁波甬宁模具科技有限公司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91330211MA2830X12K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纳迪特液压（宁波）有限公司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91330211MA2KN4GQXH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宁波烯冷新能源科技有限公司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91330211MA7KCP8N03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中劲建工（浙江）有限公司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91330105MA2GPDJE25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宁波锦地工程塑料有限公司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91330206780445640Q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宁波兴港必利来玻璃科技有限公司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913302012541161507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浙江捷成医疗科技有限公司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91330206MA2J60E506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宁波吉音机械制造有限公司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91330206726383944W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晶灵（宁波）新能源科技有限公司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91320106MADLFJGJ0N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宁波辰邦智能科技有限公司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91330201MA7FXNNA45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宁波盾戈涂层技术有限公司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913302060666096952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宁波北仑俊泽机械有限公司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91330206580509072R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宁波蓝源产城集团有限公司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91330212MA2CLNWR35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宁波润贝尔设备制造有限公司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91330206MA284KL407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宁波飞翔制刷有限公司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9133020666209769XF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宁波雄风机械有限公司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91330206MA2J3C5RX1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伯恩智能装备（宁波）有限公司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91330206MA2H6RPK59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宁波精创汽车部件有限公司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91330206MA7EUENL2M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宁波新佳哲塑料包装制品有限公司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91330206MA28322W4K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宁波市百雷仕电动工具有限公司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91330206739458175R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天泽（宁波）数字科技有限公司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91330206MAD2NNEY8E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奥冠机械（宁波）有限公司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91330201MA2CMAPH70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pacing w:val="-4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spacing w:val="-4"/>
                <w:kern w:val="0"/>
                <w:sz w:val="22"/>
                <w:szCs w:val="22"/>
                <w:lang w:bidi="ar"/>
              </w:rPr>
              <w:t>宁波经济技术开发区博泰模具制造有限公司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91330206739477026A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宁波市若驰机电制造有限公司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91330206573655020B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宁波荣轩新材料有限公司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91330206MA2GQNE5X5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宁波晋科自动化设备有限公司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91330206MA281WGH1T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极光湾（宁波）传动系统有限公司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91330206058271858Y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宁波利锦汽配有限公司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91330225MABNELAPXW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宁波永科汽车零部件有限公司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91330206MA2CK6DA19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宁波伯通伟达生物医药有限公司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91330201MA7N68363W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宁波致特嘉机械有限公司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91330206MAD5A2PB4U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宁波海彤金属制品有限公司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913302060933583343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宁波吉海金属科技有限公司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91330206309095917J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宁波北仑吉帝汽车配件有限公司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9133020669509863X9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恒率科技（宁波）有限公司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913302066712055330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宁波九胜创新医药科技有限公司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91330206668488894C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宁波市阿拉图数字科技有限公司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913302002540878395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宁波德盛双鹰精密机械有限公司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91330212MA2J4MW540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宁波鄞磁科技有限公司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91330212MACJHXU697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浙江泰致智能科技有限公司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91330201MACUL23Q8U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浙江珈榆智能科技有限公司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91330212MA7FH4FC02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浙江跨运通科技集团有限公司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91330212MACC316U2R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宁波清科增材技术有限公司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91330212MA7EQN023H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宁波东禾智能科技有限公司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91330212MAE5BQUX97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宁波东元塑胶科技有限公司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91330212MADCC91E2M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宁波高石电测科技有限公司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91330212MA7EDF1M0R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宁波旭泰橡胶工业有限公司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913302127995151783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浙江赛灵特泵业科技有限公司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91330212MA2J5TX55L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宁波矩成创意产品设计有限公司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91330204563884284F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薄特精优（宁波）新材料有限公司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91330201MA2J7QEM66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宁波航讯智能科技有限公司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91330212MA7GWQ9J2L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宁波大拇指体育文化发展有限公司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91330201MA28173R2C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浙江甬可科技发展有限公司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91330212MACUJ5DE0M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派法斯（宁波）流体动力有限公司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91330212MABRW1AQ5K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宁波宏垒磁业有限公司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9133021268428404X6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宁波远溯新材料科技有限公司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91330212MABT8MJE2M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宁波诺歌休闲用品有限公司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91330212MA2AHQHH07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宁波杰马电子有限公司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91330283MA2CKQU96R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浙江新逸腾信息技术有限公司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91330203316867188F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宁波博硕精密科技有限公司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91330212MA291Y12XK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云潮未来（浙江）科技有限公司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91370222MACLUTG29H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宁波市小鸡啄米科技有限公司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91330212MA2H70C86B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宁波铝妍智业科技有限公司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91330206MA291EXN04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宁波飞亚高分子科技有限公司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91330212340599750M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浙江钰涵自动化酿造科技有限公司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91330212MABTJUJD6R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竤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远船舶动力设备有限公司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91330212MA2AGFMB8P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宁波亿臣画材有限公司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91330212MA2GQN0W1C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宁波市敬烨流体连接件有限公司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91330212591575040P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浙江展鹏液压科技有限公司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91330201MA2CLC6T46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宁波英姆特机械制品有限公司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91330212084785350E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昇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纸品有限公司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91330212MA282U2K76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宁波燕尔煤矿机械有限公司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9133021255112101X8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宁波纬尚驱动轴有限公司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913302123405316922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宁波氟冠密封工业有限公司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91330201084789159X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宁波卡瑞密封科技有限公司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91330206MA2J359N3H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宁波汇驰电子有限公司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91330212573675021K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俋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金机械有限公司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91330211MA293QL42K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浙江交科规划设计有限公司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91330212MA7G5TL636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宁波市勇博车业有限公司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9133021275626484XM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宁波日和新材料有限公司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91330212084767021C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宁波明煌家居用品有限公司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91330212MA2AHH3X8A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宁波弘源机械制造有限公司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91330283308949941T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宁波中顶新材料科技有限公司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91330283MA2H89PL5N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宁波塞拉米克新材料科技有限公司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91330283MACL9U3D4A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宁波东莱机电有限公司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913302836950673073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宁波盛誉自动化设备有限公司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91330283MA2AFDGC7X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浙江方元明鑫精密机械有限公司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91330283MAE94P4U1H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卡托尔（宁波）工业科技有限公司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91330283MA2J7RJ94A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中创子云（宁波）成果产业化服务有限公司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91330283MA7JK9NA9R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宁波天烩储能科技有限公司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91330283MAD71RDM93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宁波匠能机械科技有限公司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91330283MACCP0K97Y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宁波巨博阀芯科技有限公司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913302833169258787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宁波佳缘海盛机械有限公司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91330283MA2CMQ6A2N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汇智云创（宁波）信息科技有限公司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91330283MA2GRL9K07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宁波易维机械有限公司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91330283066612544R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宁波市海日包装纸业有限公司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91330283695092190E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宁波元英新材料有限公司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91330205MA2CL6192G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宁波贝磁新材料有限公司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91330283MA7BNJHK9W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同信生态环境科技有限公司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91330283713380277P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宁波诗图机械制造有限公司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913302833090602398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宁波中和包装科技有限公司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9133028331690548X3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宁波迈柏科技股份有限公司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91330200MA7FPK0Q7D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宁波九丰电器有限公司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91330283084753025Y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宁波川拓铝业有限公司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91330283MA7JM05E39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浙江同芯微智能科技有限公司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91330283MA7BPWGK97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宁波伟纳功能材料有限公司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91330283MA2J6PAR34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宁波成创机械有限公司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91330283MABX3N8T4J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宁波瑞迪艾特户外用品有限公司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913302815953900278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宁波精频科技有限公司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91330281MABX5WUN0U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余姚市永钧铜业有限公司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91330281793018592T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宁波佳源电子有限公司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913302817172020561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斯特林液压制造（宁波）有限公司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913302036712132858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余姚市远望电器有限公司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91330281674714560D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余姚市仪表四厂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9133028114459133XW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浙江睿博零零壹高分子有限公司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91330281MAC7TYB146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宁波美拓塑模有限公司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91330281599474236A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宁波乐桐液压科技有限公司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91330282MA2AJX089H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余姚市精远纺织部件有限公司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91330281MA7FY7T88D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宁波市嘉文喉箍有限公司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91330281MA2836932U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宁波美达塑业有限公司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91330281563860143N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宁波森事达电气有限公司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91330281739485659M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宁波优胜亿测控技术有限公司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91330205MABWUB616C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宁波亿鑫服饰有限公司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913302816842859744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宁波御风电子有限公司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913302113405524857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余姚市幻成电器有限公司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91330281340524193L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宁波市永旭机电设备有限公司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91330281570544827X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余姚市大工仪器有限公司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913302815511296282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宁波威立森日用品科技有限公司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913302810948660746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宁波台得智能科技有限公司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91330281MA2911FM2F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宁波市艾博尔电机制造有限公司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91330281309082024D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余姚市圆成钢球有限公司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92330281MA2AG1QM5F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宁波韦邦展示道具有限公司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91330212567027650L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宁波贝雅电器有限公司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91330281066620528G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余姚市车城电器有限公司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91330281MA28YA5J85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宁波星升磁性材料有限公司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91330205MA2GRMHU6P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宁波弗克液压机械有限公司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91330281MA2GTJN79W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余姚市时创电子有限公司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91330281MA2AFNGF9B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余姚市佳宇电子工业有限公司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91330281728092788T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宁波铁海塑业有限公司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91330281340618333H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宁波舜发科技有限公司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91330281MA2J56P273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宁波健仕制冷科技有限公司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91330282MADDWPA683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宁波爱我东雄机电设备制造有限公司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913302016776671229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宁波韦依智能科技有限公司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91330282MABYMK3W3Y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慈溪屹邦制冷科技有限公司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91330282MA2AJH9D3G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宁波嘉艺新能源科技有限公司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91330282MA7M8KQG48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浙江普锐新材料有限公司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91330282MABTMEL210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宁波可艺电器有限公司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91330282MA2AGYRA3N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宁波锦华铝业有限公司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9133028271332796X8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宁波海士康医疗科技有限公司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91330282599465700Y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宁波市长利自动化电器有限公司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92330281MA28487A8D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慈溪市龙图塑料制品有限公司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91330282098764526R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慈溪市双杰不干胶制品有限公司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91330282340489965K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浙江禾润润滑油科技有限公司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91330282MA282B2T9C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慈溪市利刚电子有限公司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913302827960104225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浙江朗通智能科技有限公司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91330212MA2J6Q909K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慈溪市康跃车业有限公司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913302827048122420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宁波三安电子科技有限公司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91330282MA2H5QMH3Q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宁波海通时代农业有限公司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91330282567034498L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宁波宇月汽车配件科技有限公司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91330282MA2CHGC390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慈溪市华尔电子有限公司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91330282768512601W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克林格密封材料（宁波）有限公司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91330282MA2J32AL5P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慈溪市飞捷轴承有限公司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913302827133273962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浙江兴亦欣科技有限公司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91330282MA283N7YX2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慈溪市光又电子有限公司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913302823404701800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宁波威思电气科技有限公司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91330282734266238U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宁波上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垟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91330282MA2J455N3L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宁波华彩纳米科技有限公司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91330282599472812X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宁波市锘盾自动化设备有限公司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91330282MACBWBRF8F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宁波中易特成智能装备有限公司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91330282MAD74KAJ2N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宁波兴柯时代科技有限公司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91330203MACBF8NRX2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宁波祥齐电子有限公司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91330282MA2GW5E10D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宁波沃丰新材料科技有限公司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91330282MA2AEQHJ0D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慈溪市恒丰车业有限公司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913302827342621578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宁海县中汇玩具有限公司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91330226704833190W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宁波威虹模塑科技有限公司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91330226MADBCJBF01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宁波华壹欣汽车科技有限公司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91330226MACLKKHJ54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宁波富瑞旅游休闲用品有限公司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91330226768541701F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宁波捷豹传动系统有限公司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91330226681082426N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浙江极筑科技有限公司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91330109MA7FT0MP6B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象山发华线缆有限公司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913302257532974193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象山向荣机械制造有限公司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913302257263884621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小波科技（宁波）有限公司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91330225MACAERU093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宁波集智包装科技有限公司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91330225MA2AJ7JT0X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宁波科瑞模具制造有限公司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91330225MAC030QX0G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宁波昊亚电气有限公司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91330225MACL35JQ14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象山政新金属制品有限公司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913302250975821658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象山超星水产饲料有限公司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91330225711184491X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宁波乾丰模型有限公司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913302255915645527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宁波羽博模具有限公司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91330225MACJ23GL92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浙江万迪森电气有限公司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91330225053849809G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浙江惠易新能源科技有限公司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91330281MA7HBPU47H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宁波祥星科技有限公司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91330201MABUEGWU3X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浙江睿封胶囊科技有限公司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91330225MAC42T790R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浙江南塑合成材料有限公司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91330225790051688Q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象山泰盛电器有限公司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91330225583973284L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象山鑫昊设备制造有限公司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91330225MA2J7TEE9F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宁波吉姆森机械制造有限公司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91330225551148538J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象山金恩机械有限公司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91330225MA7GY1DT2P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浙江比翼智慧科技有限公司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91330225MA2J3RRP4H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宁波鑫丰测绘有限公司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91330225MA2CHPY5X7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宁波亿峻机械制造有限公司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91330206MA2H8G9Q37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宁波驰扬粉末冶金有限公司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91330212066628626U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宁波森涵数码印花有限公司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91330225MA2AH5J313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宁波福亿电子科技有限公司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91330225MA2GWECG5G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宁波爱苗苗植物科技有限公司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9133022534052437XB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宁波一起益企科技有限公司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91330225MACDNNCH40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易森（宁波）机械有限公司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91330225MA2KN3NT6G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宁波天翼石化重型设备制造有限公司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913302117995379591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宁波军浩模具有限公司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91330225MA291LQ07J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宁波机易智能科技有限公司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91330225MA2AJ90D45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宁波华翔东方电力机具有限公司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91330225091903933T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宁波华臣输送设备制造有限公司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91330225775600853X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宁波皓铖机械有限公司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91330225MA282RWF98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宁波华志机械科技有限公司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91330225MA2KPA2G6Y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宁波铭冠电气有限公司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91330225MA2GQP902P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宁波三诚精密机械科技有限公司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91330225MA2GQCLW5W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宁波金沐阳新能源科技有限公司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91330225MA2J6X9320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浙江浙纶精密塑料有限公司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91330225MABWEAWDX0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宁波慧臻科技有限公司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91330225MAD3URQE0D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宁波复能磁材科技有限公司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91330201MABW81KMXW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浙江天启微网能源股份有限公司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91330201MAC2DM5C1P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宁波莱镁医疗科技有限公司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91330201MAE21W4H19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东经人造皮草（宁波）有限公司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91330201MA281MAN5F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宁波华力兴紧固件有限公司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91330201316958207Y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极洞时空（宁波）科技有限公司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91330283MACXBY079Y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宁波中凯壳体有限公司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91330282761472053N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浙江超捷医疗设备有限公司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91330201MABME8R90P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浙江创源光电科技有限公司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91330201MA2KNWUN02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慈溪市清宝电子科技有限公司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91330282MA284KRB6F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宁波龙翊智能科技有限公司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91330201MA2H88A56G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宁波东力电驱动有限公司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91330201MABLR14282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浙江仁栋电气科技有限公司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91330201MABYM1R965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宁波中科航芯科技有限公司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91110108MA02M1L803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浙江盛和精瓷新材料科技有限公司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91330201MAEAYGGD9G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宁波冠石半导体有限公司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91330201MACHD5PQ0A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浙江无界矩阵科技有限责任公司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91330282MACU56341L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宁波格林泰克金属材料有限公司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91330201316915418R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宁波甬金通数据科技有限公司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91330201MADWCJEX6P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宁波市宁数安全科技有限公司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91330205MA2J4LTK5T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宁波磁软软件开发有限公司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91330201MADGG4NL17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甬磁（宁波）健康科技有限公司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91330212MACL8HDQ3G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浙江必耀网络科技有限公司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91330201MA2H6TE4X0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浙江核码科技有限公司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91330201MAEP15KQ4Y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浙江如行科技有限公司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91330201MAK0D0HB2C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浙江极栈科技有限公司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91330201MAEM75KW39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宁波立极科技有限公司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91330201MAE98YUC6W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浙江德慧信息技术服务有限公司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91330201MADW18DQ23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浙江三海科技有限公司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91330205MA2J4K469M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万图机器人（宁波）有限公司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91330201062904769K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炘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链科技有限公司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91330201MADYXB9GXB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宁波晶弘能源科技有限公司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91330203340632418R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宁波祥业网络科技发展有限公司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91330201MAD7AHR26D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浙江金然网络科技有限公司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91330201MAD5R2N12H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浙江永乐新材料有限公司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91330205MA2H4WM48F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宁波沐宁软件科技有限公司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91330201MAD7072J4F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宁波董泽科技有限公司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91330206MA2J7UP07L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宁波聚政软件科技有限公司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91330212MABU109K06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披云自动化设备（浙江）有限公司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91330201MACHAXB09F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宁波新睿信息技术有限公司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91330201599454075L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宁波彬澄物联科技有限公司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91330201MA2J6D0M6F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宁波赤元生态数据科技有限公司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91330201MABQGGEQ33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宁波高新区大神软件科技有限公司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91330212MABQ29UD3G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宁波林翼智能科技有限公司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91330201MA2H46YF3M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宁波银铖科技有限公司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91330201MAD77CA60E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捷信（浙江）通信技术有限公司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91330201MA293RPQ0T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宁波腾昆信息科技有限公司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9133020155111563XK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宁波山海协作科技发展有限公司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91330212MA7BGNGB1R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宁波不凡智能科技有限公司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91330201MAD8YJYQ4Y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宁波峰华智能科技有限公司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91330212MA28170X2D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浙江望岳信息技术服务有限公司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91330201MA2KNWGE84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宁波正麦科技有限公司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91330201MAC5L9RB4Q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宁波公众信息产业有限公司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91330201713317411X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宁波奥克斯甬能科技有限公司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91330205MA28159W69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宁波芯生绿能科技有限公司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91330201MACUH01T2A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浙江景森信息技术有限责任公司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91330201MA7CEHBJ9E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宁波甬创嘉泽能源科技集团有限公司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91330201MA7CXLE15B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宁波赫力奥斯机电设备有限公司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913302125994756937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宁波仕伽智能科技有限公司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91330283MA2J5H2A6D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宁波元想科技有限公司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91330201MACC2UDR62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宁波锐友电气科技有限公司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91330201316814369J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宁波市赛佳科技有限公司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91330201MACT5PBP50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汉科实华（宁波）科技有限公司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91330201MA281BT325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宁波飞磁生物科技有限公司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91330201MACWEWGY16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宁波锐辰金属科技有限公司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91330201MA282PNG4G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宁波跨世信息技术有限公司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91330201MAC5E0771M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宁波冉盛设计有限公司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91330201MA2J5JCX3Y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宁波数略信息技术有限公司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91330201MACLKREW15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宁波微兆电子科技有限公司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91330201MAD8NL3BX6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宁波暴雨科技有限公司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91330203MA2GWXK4XN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宁波锐锶科新材料有限公司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91330201MACY6RUT4B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宁波利媒网络科技有限公司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91330201MAD6NDKB4U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宁波赛澳检测技术服务有限公司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91330201MA2CJ8FK6U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宁波数能科技有限公司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91330205MA2GRMWL85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宁波畅卓网络科技有限公司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91330201595370034L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柏奥尼克机器人（宁波）有限公司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91110108MACUPKLJ6C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373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宁波欣元环保科技有限公司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91330203MA2J40UL2T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374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浙江华之建筑设计有限公司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91330201717214276Q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375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宁波锦浪包装材料有限公司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91330201MA2J5CCF7H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376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宁波应大众创科技有限公司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91330205MA2J419H9B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377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宁波振欣环保科技有限公司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91330205MA2AECQB43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378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浙安数字技术（宁波）有限公司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91330201MAC7GEHRXH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379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浙江如鹰上腾减振器有限公司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91330201MACQADK0X9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380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浙江风营科技有限公司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91330201MAC0LGK39K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381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宁波喜桓建筑工程设计有限公司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91330212MACN8QAX8U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382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宁波晴希塑料制品有限公司</w:t>
            </w:r>
          </w:p>
        </w:tc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91330201MA2GW9R22M</w:t>
            </w:r>
          </w:p>
        </w:tc>
      </w:tr>
    </w:tbl>
    <w:p>
      <w:pPr>
        <w:ind w:firstLine="0" w:firstLineChars="0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br w:type="page"/>
      </w:r>
    </w:p>
    <w:p>
      <w:pPr>
        <w:spacing w:line="420" w:lineRule="exact"/>
        <w:ind w:firstLine="0" w:firstLineChars="0"/>
      </w:pPr>
      <w:bookmarkStart w:id="0" w:name="_GoBack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10" w:h="16840"/>
      <w:pgMar w:top="2098" w:right="1474" w:bottom="1814" w:left="1587" w:header="850" w:footer="1020" w:gutter="0"/>
      <w:cols w:space="0" w:num="1"/>
      <w:titlePg/>
      <w:docGrid w:linePitch="435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33">
      <wne:acd wne:acdName="acd2"/>
    </wne:keymap>
    <wne:keymap wne:kcmPrimary="0434">
      <wne:acd wne:acdName="acd3"/>
    </wne:keymap>
  </wne:keymap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QAAAEIA" wne:acdName="acd3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创艺简标宋"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altName w:val="Times New Roman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35020813"/>
      <w:docPartObj>
        <w:docPartGallery w:val="AutoText"/>
      </w:docPartObj>
    </w:sdtPr>
    <w:sdtContent>
      <w:p>
        <w:pPr>
          <w:pStyle w:val="9"/>
          <w:wordWrap w:val="0"/>
          <w:ind w:firstLine="360"/>
          <w:jc w:val="right"/>
          <w:rPr>
            <w:rFonts w:ascii="宋体" w:hAnsi="宋体"/>
            <w:sz w:val="28"/>
            <w:szCs w:val="28"/>
          </w:rPr>
        </w:pPr>
        <w:r>
          <w:rPr>
            <w:rFonts w:hint="eastAsia" w:ascii="宋体" w:hAnsi="宋体"/>
            <w:sz w:val="28"/>
            <w:szCs w:val="28"/>
          </w:rPr>
          <w:t xml:space="preserve">— </w:t>
        </w: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15</w:t>
        </w:r>
        <w:r>
          <w:rPr>
            <w:rFonts w:ascii="宋体" w:hAnsi="宋体"/>
            <w:sz w:val="28"/>
            <w:szCs w:val="28"/>
          </w:rPr>
          <w:fldChar w:fldCharType="end"/>
        </w:r>
        <w:r>
          <w:rPr>
            <w:rFonts w:hint="eastAsia" w:ascii="宋体" w:hAnsi="宋体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0" w:firstLineChars="0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16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wordWrap w:val="0"/>
      <w:ind w:firstLine="56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3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evenAndOddHeaders w:val="1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BDC"/>
    <w:rsid w:val="00061160"/>
    <w:rsid w:val="00070226"/>
    <w:rsid w:val="00075925"/>
    <w:rsid w:val="000B5673"/>
    <w:rsid w:val="00116BDC"/>
    <w:rsid w:val="00470B4A"/>
    <w:rsid w:val="004C12E3"/>
    <w:rsid w:val="0058312E"/>
    <w:rsid w:val="00706004"/>
    <w:rsid w:val="00772BD9"/>
    <w:rsid w:val="007E0017"/>
    <w:rsid w:val="008E11A4"/>
    <w:rsid w:val="0092650A"/>
    <w:rsid w:val="009A7130"/>
    <w:rsid w:val="00A52769"/>
    <w:rsid w:val="00B62475"/>
    <w:rsid w:val="00BA1C6A"/>
    <w:rsid w:val="00BC09D9"/>
    <w:rsid w:val="00C04C5D"/>
    <w:rsid w:val="00D71A64"/>
    <w:rsid w:val="00D739D8"/>
    <w:rsid w:val="00DB2C6B"/>
    <w:rsid w:val="00E6028C"/>
    <w:rsid w:val="00E74880"/>
    <w:rsid w:val="00E81C8F"/>
    <w:rsid w:val="00EE15B1"/>
    <w:rsid w:val="03DD4BCF"/>
    <w:rsid w:val="06652DCA"/>
    <w:rsid w:val="06EF0614"/>
    <w:rsid w:val="08411C18"/>
    <w:rsid w:val="09565C33"/>
    <w:rsid w:val="0FD45043"/>
    <w:rsid w:val="11DE10D2"/>
    <w:rsid w:val="1560263F"/>
    <w:rsid w:val="15FA1A7C"/>
    <w:rsid w:val="1E4979FF"/>
    <w:rsid w:val="1E8D6824"/>
    <w:rsid w:val="1EE967B0"/>
    <w:rsid w:val="1EFED323"/>
    <w:rsid w:val="1F3A5DE3"/>
    <w:rsid w:val="21B25921"/>
    <w:rsid w:val="23CC2CE3"/>
    <w:rsid w:val="321B4CCD"/>
    <w:rsid w:val="3A6461D2"/>
    <w:rsid w:val="3A6D2EF6"/>
    <w:rsid w:val="3BD6489E"/>
    <w:rsid w:val="3C2D4483"/>
    <w:rsid w:val="3C7D1D4E"/>
    <w:rsid w:val="3E886684"/>
    <w:rsid w:val="4056600F"/>
    <w:rsid w:val="41F30347"/>
    <w:rsid w:val="43593652"/>
    <w:rsid w:val="475E0A4F"/>
    <w:rsid w:val="49AD7810"/>
    <w:rsid w:val="4CD4331F"/>
    <w:rsid w:val="50AA6425"/>
    <w:rsid w:val="50AA778C"/>
    <w:rsid w:val="51F87936"/>
    <w:rsid w:val="57294661"/>
    <w:rsid w:val="58991696"/>
    <w:rsid w:val="58F413C7"/>
    <w:rsid w:val="5A22708C"/>
    <w:rsid w:val="5BDC3360"/>
    <w:rsid w:val="5E972736"/>
    <w:rsid w:val="602D27C4"/>
    <w:rsid w:val="660426E8"/>
    <w:rsid w:val="67B06A69"/>
    <w:rsid w:val="67FF0F5C"/>
    <w:rsid w:val="6B4A3901"/>
    <w:rsid w:val="6CF10179"/>
    <w:rsid w:val="71632752"/>
    <w:rsid w:val="724548AA"/>
    <w:rsid w:val="73FF5CD4"/>
    <w:rsid w:val="77013257"/>
    <w:rsid w:val="777F17EB"/>
    <w:rsid w:val="784A2082"/>
    <w:rsid w:val="7C4B5DA0"/>
    <w:rsid w:val="7D1D2D8F"/>
    <w:rsid w:val="7EDB27A1"/>
    <w:rsid w:val="BC2FC538"/>
    <w:rsid w:val="FEF79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spacing w:line="580" w:lineRule="exact"/>
      <w:ind w:firstLine="880" w:firstLineChars="200"/>
      <w:jc w:val="both"/>
    </w:pPr>
    <w:rPr>
      <w:rFonts w:ascii="仿宋_GB2312" w:hAnsi="仿宋_GB2312" w:eastAsia="仿宋_GB2312" w:cs="仿宋_GB2312"/>
      <w:kern w:val="2"/>
      <w:sz w:val="32"/>
      <w:szCs w:val="32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keepNext/>
      <w:keepLines/>
      <w:ind w:firstLine="0" w:firstLineChars="0"/>
    </w:pPr>
    <w:rPr>
      <w:rFonts w:ascii="创艺简标宋" w:hAnsi="创艺简标宋" w:eastAsia="创艺简标宋" w:cs="创艺简标宋"/>
      <w:b w:val="0"/>
      <w:kern w:val="44"/>
      <w:sz w:val="44"/>
      <w:szCs w:val="44"/>
    </w:rPr>
  </w:style>
  <w:style w:type="paragraph" w:styleId="4">
    <w:name w:val="heading 2"/>
    <w:basedOn w:val="1"/>
    <w:next w:val="5"/>
    <w:semiHidden/>
    <w:unhideWhenUsed/>
    <w:qFormat/>
    <w:uiPriority w:val="0"/>
    <w:pPr>
      <w:keepNext/>
      <w:keepLines/>
      <w:outlineLvl w:val="1"/>
    </w:pPr>
    <w:rPr>
      <w:rFonts w:ascii="黑体" w:hAnsi="黑体" w:eastAsia="黑体" w:cs="黑体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outlineLvl w:val="2"/>
    </w:pPr>
    <w:rPr>
      <w:rFonts w:ascii="楷体_GB2312" w:hAnsi="楷体_GB2312" w:eastAsia="楷体_GB2312" w:cs="楷体_GB231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/>
      <w:b/>
    </w:rPr>
  </w:style>
  <w:style w:type="paragraph" w:styleId="6">
    <w:name w:val="Body Text"/>
    <w:basedOn w:val="1"/>
    <w:qFormat/>
    <w:uiPriority w:val="0"/>
    <w:pPr>
      <w:spacing w:after="12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</w:style>
  <w:style w:type="paragraph" w:styleId="8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9">
    <w:name w:val="footer"/>
    <w:basedOn w:val="1"/>
    <w:link w:val="2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11">
    <w:name w:val="Body Text First Indent 2"/>
    <w:basedOn w:val="7"/>
    <w:next w:val="1"/>
    <w:qFormat/>
    <w:uiPriority w:val="0"/>
    <w:pPr>
      <w:ind w:firstLine="420"/>
    </w:pPr>
  </w:style>
  <w:style w:type="character" w:customStyle="1" w:styleId="14">
    <w:name w:val="font4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5">
    <w:name w:val="font3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6">
    <w:name w:val="font0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7">
    <w:name w:val="font1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8">
    <w:name w:val="font2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9">
    <w:name w:val="font5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font6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21">
    <w:name w:val="页脚 Char"/>
    <w:basedOn w:val="13"/>
    <w:link w:val="9"/>
    <w:qFormat/>
    <w:uiPriority w:val="99"/>
    <w:rPr>
      <w:rFonts w:ascii="仿宋_GB2312" w:hAnsi="仿宋_GB2312" w:eastAsia="仿宋_GB2312" w:cs="仿宋_GB2312"/>
      <w:kern w:val="2"/>
      <w:sz w:val="1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microsoft.com/office/2006/relationships/keyMapCustomizations" Target="customizations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efa00f44-4985-409e-96d1-10912becc869</errorID>
      <errorWord xmlns="http://schemas.wps.cn/vas-ai-hub/contract-review">宁波市长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L2_Unpolitical</ability>
      <abilityName xmlns="http://schemas.wps.cn/vas-ai-hub/contract-review">政治敏感错误</abilityName>
      <candidateList xmlns="http://schemas.wps.cn/vas-ai-hub/contract-review">
        <item xmlns="http://schemas.wps.cn/vas-ai-hub/contract-review">宁波市市长</item>
      </candidateList>
      <explain xmlns="http://schemas.wps.cn/vas-ai-hub/contract-review"/>
      <paraID xmlns="http://schemas.wps.cn/vas-ai-hub/contract-review">40382A1E</paraID>
      <start xmlns="http://schemas.wps.cn/vas-ai-hub/contract-review">0</start>
      <end xmlns="http://schemas.wps.cn/vas-ai-hub/contract-review">4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31dd3de1-2f91-4ea8-b89b-2f398833ea88</errorID>
      <errorWord xmlns="http://schemas.wps.cn/vas-ai-hub/contract-review">GG</errorWord>
      <group xmlns="http://schemas.wps.cn/vas-ai-hub/contract-review">L1_Official</group>
      <groupName xmlns="http://schemas.wps.cn/vas-ai-hub/contract-review">公文问题</groupName>
      <ability xmlns="http://schemas.wps.cn/vas-ai-hub/contract-review">L2_Official</ability>
      <abilityName xmlns="http://schemas.wps.cn/vas-ai-hub/contract-review">公文问题</abilityName>
      <candidateList xmlns="http://schemas.wps.cn/vas-ai-hub/contract-review"/>
      <explain xmlns="http://schemas.wps.cn/vas-ai-hub/contract-review">公文中禁止出现该词语</explain>
      <paraID xmlns="http://schemas.wps.cn/vas-ai-hub/contract-review">4DF4CD6C</paraID>
      <start xmlns="http://schemas.wps.cn/vas-ai-hub/contract-review">13</start>
      <end xmlns="http://schemas.wps.cn/vas-ai-hub/contract-review">15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d979d133-02b3-4f0b-a5ba-5ba10e5a8452</errorID>
      <errorWord xmlns="http://schemas.wps.cn/vas-ai-hub/contract-review">GG</errorWord>
      <group xmlns="http://schemas.wps.cn/vas-ai-hub/contract-review">L1_Official</group>
      <groupName xmlns="http://schemas.wps.cn/vas-ai-hub/contract-review">公文问题</groupName>
      <ability xmlns="http://schemas.wps.cn/vas-ai-hub/contract-review">L2_Official</ability>
      <abilityName xmlns="http://schemas.wps.cn/vas-ai-hub/contract-review">公文问题</abilityName>
      <candidateList xmlns="http://schemas.wps.cn/vas-ai-hub/contract-review"/>
      <explain xmlns="http://schemas.wps.cn/vas-ai-hub/contract-review">公文中禁止出现该词语</explain>
      <paraID xmlns="http://schemas.wps.cn/vas-ai-hub/contract-review">640FFF3D</paraID>
      <start xmlns="http://schemas.wps.cn/vas-ai-hub/contract-review">11</start>
      <end xmlns="http://schemas.wps.cn/vas-ai-hub/contract-review">13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9df852ed-c418-48b8-9be7-4a13b318c396</errorID>
      <errorWord xmlns="http://schemas.wps.cn/vas-ai-hub/contract-review">GG</errorWord>
      <group xmlns="http://schemas.wps.cn/vas-ai-hub/contract-review">L1_Official</group>
      <groupName xmlns="http://schemas.wps.cn/vas-ai-hub/contract-review">公文问题</groupName>
      <ability xmlns="http://schemas.wps.cn/vas-ai-hub/contract-review">L2_Official</ability>
      <abilityName xmlns="http://schemas.wps.cn/vas-ai-hub/contract-review">公文问题</abilityName>
      <candidateList xmlns="http://schemas.wps.cn/vas-ai-hub/contract-review"/>
      <explain xmlns="http://schemas.wps.cn/vas-ai-hub/contract-review">公文中禁止出现该词语</explain>
      <paraID xmlns="http://schemas.wps.cn/vas-ai-hub/contract-review">42E53898</paraID>
      <start xmlns="http://schemas.wps.cn/vas-ai-hub/contract-review">12</start>
      <end xmlns="http://schemas.wps.cn/vas-ai-hub/contract-review">14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</reviewItems>
  <config xmlns="http://schemas.wps.cn/vas-ai-hub/contract-review"/>
</contractReview>
</file>

<file path=customXml/itemProps1.xml><?xml version="1.0" encoding="utf-8"?>
<ds:datastoreItem xmlns:ds="http://schemas.openxmlformats.org/officeDocument/2006/customXml" ds:itemID="{076CF6D6-7A57-4BEA-B98E-C0181133DF9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2910</Words>
  <Characters>16592</Characters>
  <Lines>138</Lines>
  <Paragraphs>38</Paragraphs>
  <TotalTime>11</TotalTime>
  <ScaleCrop>false</ScaleCrop>
  <LinksUpToDate>false</LinksUpToDate>
  <CharactersWithSpaces>19464</CharactersWithSpaces>
  <Application>WPS Office_11.8.2.12356_F1E327BC-269C-435d-A152-05C5408002CA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2025-02-09T23:01:00Z</dcterms:created>
  <dc:creator>Eric</dc:creator>
  <cp:lastModifiedBy>huawei</cp:lastModifiedBy>
  <dcterms:modified xsi:type="dcterms:W3CDTF">2026-05-13T17:21:46Z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2052-11.8.2.12356</vt:lpwstr>
  </property>
  <property fmtid="{D5CDD505-2E9C-101B-9397-08002B2CF9AE}" pid="3" name="ICV">
    <vt:lpwstr>37F7F06F31B242828ACF1D9E7A7F5965_12</vt:lpwstr>
  </property>
  <property fmtid="{D5CDD505-2E9C-101B-9397-08002B2CF9AE}" pid="4" name="KSOTemplateDocerSaveRecord">
    <vt:lpwstr>eyJoZGlkIjoiZjVhNGJiMWVmZTg4ZjFhYWZhYWFiMzBkODkwYWRkZmUiLCJ1c2VySWQiOiIyMzQxNzkyNDIifQ==</vt:lpwstr>
  </property>
</Properties>
</file>