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0"/>
        </w:rPr>
        <w:t>附件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取消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高新技术企业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资格的企业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tbl>
      <w:tblPr>
        <w:tblStyle w:val="7"/>
        <w:tblpPr w:leftFromText="180" w:rightFromText="180" w:vertAnchor="text" w:horzAnchor="page" w:tblpXSpec="center" w:tblpY="607"/>
        <w:tblOverlap w:val="never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125"/>
        <w:gridCol w:w="2539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Nimbus Roman No9 L" w:hAnsi="Nimbus Roman No9 L" w:eastAsia="黑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sz w:val="28"/>
                <w:szCs w:val="28"/>
                <w:vertAlign w:val="baseline"/>
                <w:lang w:val="en-US" w:eastAsia="zh-CN"/>
              </w:rPr>
              <w:t>取消资格</w:t>
            </w:r>
          </w:p>
          <w:p>
            <w:pPr>
              <w:spacing w:line="40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sz w:val="28"/>
                <w:szCs w:val="28"/>
                <w:vertAlign w:val="baseline"/>
                <w:lang w:val="en-US" w:eastAsia="zh-CN"/>
              </w:rPr>
              <w:t>起始年度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天津市山海关饮料有限公司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GR201912001586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bidi="ar"/>
              </w:rPr>
              <w:t>盛世惠泽科技（天津）有限公司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GR201812001292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bidi="ar"/>
              </w:rPr>
              <w:t>天津思恩精密模具有限公司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GR201912001419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bidi="ar"/>
              </w:rPr>
              <w:t>福尔达（天津）智能科技有限公司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GR202412000387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bidi="ar"/>
              </w:rPr>
              <w:t>灏麟（天津）生物科技有限公司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GR202412001962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vertAlign w:val="baseline"/>
                <w:lang w:val="en-US" w:eastAsia="zh-CN"/>
              </w:rPr>
              <w:t>2024年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方正FW筑紫A老明朝 简 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FW筑紫A老明朝 简 L">
    <w:panose1 w:val="020004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/>
      <w:jc w:val="right"/>
      <w:rPr>
        <w:rFonts w:ascii="宋体" w:hAnsi="宋体"/>
        <w:sz w:val="28"/>
        <w:szCs w:val="28"/>
      </w:rPr>
    </w:pP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56872"/>
    <w:rsid w:val="3EAB0813"/>
    <w:rsid w:val="CFDBA2F2"/>
    <w:rsid w:val="FDF98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Calibri" w:hAnsi="Calibri" w:eastAsia="微软雅黑" w:cs="Times New Roma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</cp:lastModifiedBy>
  <dcterms:modified xsi:type="dcterms:W3CDTF">2026-04-30T06:13:33Z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