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257" w:line="219" w:lineRule="auto"/>
        <w:rPr>
          <w:rFonts w:hint="eastAsia" w:ascii="方正大标宋_GBK" w:hAnsi="宋体" w:eastAsia="方正大标宋_GBK" w:cs="宋体"/>
          <w:color w:val="EE0000"/>
          <w:sz w:val="79"/>
          <w:szCs w:val="79"/>
          <w:lang w:eastAsia="zh-CN"/>
        </w:rPr>
      </w:pPr>
      <w:r>
        <w:rPr>
          <w:rFonts w:hint="eastAsia" w:ascii="方正大标宋_GBK" w:hAnsi="宋体" w:eastAsia="方正大标宋_GBK" w:cs="宋体"/>
          <w:color w:val="EE0000"/>
          <w:spacing w:val="51"/>
          <w:sz w:val="79"/>
          <w:szCs w:val="79"/>
          <w:lang w:eastAsia="zh-CN"/>
        </w:rPr>
        <w:t>福建省科学技术厅</w:t>
      </w:r>
    </w:p>
    <w:p>
      <w:pPr>
        <w:pStyle w:val="2"/>
        <w:spacing w:line="323" w:lineRule="auto"/>
        <w:rPr>
          <w:rFonts w:ascii="方正大标宋_GBK" w:eastAsia="方正大标宋_GBK"/>
          <w:color w:val="EE0000"/>
          <w:lang w:eastAsia="zh-CN"/>
        </w:rPr>
      </w:pPr>
    </w:p>
    <w:p>
      <w:pPr>
        <w:spacing w:before="264" w:line="219" w:lineRule="auto"/>
        <w:rPr>
          <w:rFonts w:hint="eastAsia" w:ascii="方正大标宋_GBK" w:hAnsi="宋体" w:eastAsia="方正大标宋_GBK" w:cs="宋体"/>
          <w:color w:val="EE0000"/>
          <w:sz w:val="81"/>
          <w:szCs w:val="81"/>
          <w:lang w:eastAsia="zh-CN"/>
        </w:rPr>
      </w:pPr>
      <w:r>
        <w:rPr>
          <w:rFonts w:hint="eastAsia" w:ascii="方正大标宋_GBK" w:hAnsi="宋体" w:eastAsia="方正大标宋_GBK" w:cs="宋体"/>
          <w:color w:val="EE0000"/>
          <w:spacing w:val="-34"/>
          <w:sz w:val="81"/>
          <w:szCs w:val="81"/>
          <w:lang w:eastAsia="zh-CN"/>
        </w:rPr>
        <w:t>福 建 省</w:t>
      </w:r>
      <w:r>
        <w:rPr>
          <w:rFonts w:hint="eastAsia" w:ascii="方正大标宋_GBK" w:hAnsi="宋体" w:eastAsia="方正大标宋_GBK" w:cs="宋体"/>
          <w:color w:val="EE0000"/>
          <w:spacing w:val="-42"/>
          <w:sz w:val="81"/>
          <w:szCs w:val="81"/>
          <w:lang w:eastAsia="zh-CN"/>
        </w:rPr>
        <w:t xml:space="preserve"> </w:t>
      </w:r>
      <w:r>
        <w:rPr>
          <w:rFonts w:hint="eastAsia" w:ascii="方正大标宋_GBK" w:hAnsi="宋体" w:eastAsia="方正大标宋_GBK" w:cs="宋体"/>
          <w:color w:val="EE0000"/>
          <w:spacing w:val="-34"/>
          <w:sz w:val="81"/>
          <w:szCs w:val="81"/>
          <w:lang w:eastAsia="zh-CN"/>
        </w:rPr>
        <w:t>财</w:t>
      </w:r>
      <w:r>
        <w:rPr>
          <w:rFonts w:hint="eastAsia" w:ascii="方正大标宋_GBK" w:hAnsi="宋体" w:eastAsia="方正大标宋_GBK" w:cs="宋体"/>
          <w:color w:val="EE0000"/>
          <w:spacing w:val="-52"/>
          <w:sz w:val="81"/>
          <w:szCs w:val="81"/>
          <w:lang w:eastAsia="zh-CN"/>
        </w:rPr>
        <w:t xml:space="preserve"> </w:t>
      </w:r>
      <w:r>
        <w:rPr>
          <w:rFonts w:hint="eastAsia" w:ascii="方正大标宋_GBK" w:hAnsi="宋体" w:eastAsia="方正大标宋_GBK" w:cs="宋体"/>
          <w:color w:val="EE0000"/>
          <w:spacing w:val="-34"/>
          <w:sz w:val="81"/>
          <w:szCs w:val="81"/>
          <w:lang w:eastAsia="zh-CN"/>
        </w:rPr>
        <w:t>政</w:t>
      </w:r>
      <w:r>
        <w:rPr>
          <w:rFonts w:hint="eastAsia" w:ascii="方正大标宋_GBK" w:hAnsi="宋体" w:eastAsia="方正大标宋_GBK" w:cs="宋体"/>
          <w:color w:val="EE0000"/>
          <w:spacing w:val="-35"/>
          <w:sz w:val="81"/>
          <w:szCs w:val="81"/>
          <w:lang w:eastAsia="zh-CN"/>
        </w:rPr>
        <w:t xml:space="preserve"> </w:t>
      </w:r>
      <w:r>
        <w:rPr>
          <w:rFonts w:hint="eastAsia" w:ascii="方正大标宋_GBK" w:hAnsi="宋体" w:eastAsia="方正大标宋_GBK" w:cs="宋体"/>
          <w:color w:val="EE0000"/>
          <w:spacing w:val="-34"/>
          <w:sz w:val="81"/>
          <w:szCs w:val="81"/>
          <w:lang w:eastAsia="zh-CN"/>
        </w:rPr>
        <w:t>厅</w:t>
      </w:r>
      <w:r>
        <w:rPr>
          <w:rFonts w:hint="eastAsia" w:ascii="方正大标宋_GBK" w:hAnsi="宋体" w:eastAsia="方正大标宋_GBK" w:cs="宋体"/>
          <w:color w:val="EE0000"/>
          <w:spacing w:val="-42"/>
          <w:sz w:val="81"/>
          <w:szCs w:val="81"/>
          <w:lang w:eastAsia="zh-CN"/>
        </w:rPr>
        <w:t xml:space="preserve"> </w:t>
      </w:r>
      <w:r>
        <w:rPr>
          <w:rFonts w:hint="eastAsia" w:ascii="方正大标宋_GBK" w:hAnsi="宋体" w:eastAsia="方正大标宋_GBK" w:cs="宋体"/>
          <w:color w:val="EE0000"/>
          <w:spacing w:val="-34"/>
          <w:sz w:val="81"/>
          <w:szCs w:val="81"/>
          <w:lang w:eastAsia="zh-CN"/>
        </w:rPr>
        <w:t>文</w:t>
      </w:r>
      <w:r>
        <w:rPr>
          <w:rFonts w:hint="eastAsia" w:ascii="方正大标宋_GBK" w:hAnsi="宋体" w:eastAsia="方正大标宋_GBK" w:cs="宋体"/>
          <w:color w:val="EE0000"/>
          <w:spacing w:val="-52"/>
          <w:sz w:val="81"/>
          <w:szCs w:val="81"/>
          <w:lang w:eastAsia="zh-CN"/>
        </w:rPr>
        <w:t xml:space="preserve"> </w:t>
      </w:r>
      <w:r>
        <w:rPr>
          <w:rFonts w:hint="eastAsia" w:ascii="方正大标宋_GBK" w:hAnsi="宋体" w:eastAsia="方正大标宋_GBK" w:cs="宋体"/>
          <w:color w:val="EE0000"/>
          <w:spacing w:val="-34"/>
          <w:sz w:val="81"/>
          <w:szCs w:val="81"/>
          <w:lang w:eastAsia="zh-CN"/>
        </w:rPr>
        <w:t>件</w:t>
      </w:r>
    </w:p>
    <w:p>
      <w:pPr>
        <w:spacing w:before="399" w:line="219" w:lineRule="auto"/>
        <w:rPr>
          <w:rFonts w:hint="eastAsia" w:ascii="方正大标宋_GBK" w:hAnsi="宋体" w:eastAsia="方正大标宋_GBK" w:cs="宋体"/>
          <w:color w:val="EE0000"/>
          <w:sz w:val="81"/>
          <w:szCs w:val="81"/>
          <w:lang w:eastAsia="zh-CN"/>
        </w:rPr>
      </w:pPr>
      <w:r>
        <w:rPr>
          <w:rFonts w:hint="eastAsia" w:ascii="方正大标宋_GBK" w:hAnsi="宋体" w:eastAsia="方正大标宋_GBK" w:cs="宋体"/>
          <w:color w:val="EE0000"/>
          <w:spacing w:val="-64"/>
          <w:w w:val="79"/>
          <w:sz w:val="81"/>
          <w:szCs w:val="81"/>
          <w:lang w:eastAsia="zh-CN"/>
        </w:rPr>
        <w:t>国家税务总局福建省税务局</w:t>
      </w:r>
    </w:p>
    <w:p>
      <w:pPr>
        <w:pStyle w:val="2"/>
        <w:spacing w:line="290" w:lineRule="auto"/>
        <w:rPr>
          <w:lang w:eastAsia="zh-CN"/>
        </w:rPr>
      </w:pPr>
    </w:p>
    <w:p>
      <w:pPr>
        <w:pStyle w:val="2"/>
        <w:spacing w:line="291" w:lineRule="auto"/>
        <w:rPr>
          <w:lang w:eastAsia="zh-CN"/>
        </w:rPr>
      </w:pPr>
    </w:p>
    <w:p>
      <w:pPr>
        <w:spacing w:before="101" w:line="214" w:lineRule="auto"/>
        <w:ind w:left="2930"/>
        <w:rPr>
          <w:rFonts w:hint="eastAsia"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闽科高〔202</w:t>
      </w:r>
      <w:r>
        <w:rPr>
          <w:rFonts w:hint="eastAsia" w:ascii="仿宋" w:hAnsi="仿宋" w:eastAsia="仿宋" w:cs="仿宋"/>
          <w:spacing w:val="23"/>
          <w:sz w:val="31"/>
          <w:szCs w:val="31"/>
          <w:lang w:eastAsia="zh-CN"/>
        </w:rPr>
        <w:t>6</w:t>
      </w:r>
      <w:r>
        <w:rPr>
          <w:rFonts w:ascii="仿宋" w:hAnsi="仿宋" w:eastAsia="仿宋" w:cs="仿宋"/>
          <w:spacing w:val="23"/>
          <w:sz w:val="31"/>
          <w:szCs w:val="31"/>
        </w:rPr>
        <w:t>〕</w:t>
      </w:r>
      <w:r>
        <w:rPr>
          <w:rFonts w:hint="eastAsia" w:ascii="仿宋" w:hAnsi="仿宋" w:eastAsia="仿宋" w:cs="仿宋"/>
          <w:spacing w:val="23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23"/>
          <w:sz w:val="31"/>
          <w:szCs w:val="31"/>
        </w:rPr>
        <w:t>号</w:t>
      </w:r>
    </w:p>
    <w:p>
      <w:pPr>
        <w:spacing w:line="60" w:lineRule="exact"/>
        <w:ind w:firstLine="59"/>
      </w:pPr>
      <w:r>
        <w:rPr>
          <w:position w:val="-1"/>
        </w:rPr>
        <w:drawing>
          <wp:inline distT="0" distB="0" distL="0" distR="0">
            <wp:extent cx="56578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3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spacing w:before="149" w:line="219" w:lineRule="auto"/>
        <w:ind w:left="1110"/>
        <w:rPr>
          <w:rFonts w:hint="eastAsia" w:ascii="方正小标宋简体" w:hAnsi="宋体" w:eastAsia="方正小标宋简体" w:cs="宋体"/>
          <w:sz w:val="46"/>
          <w:szCs w:val="46"/>
          <w:lang w:eastAsia="zh-CN"/>
        </w:rPr>
      </w:pPr>
      <w:r>
        <w:rPr>
          <w:rFonts w:hint="eastAsia" w:ascii="方正小标宋简体" w:hAnsi="宋体" w:eastAsia="方正小标宋简体" w:cs="宋体"/>
          <w:spacing w:val="18"/>
          <w:sz w:val="46"/>
          <w:szCs w:val="46"/>
          <w:lang w:eastAsia="zh-CN"/>
        </w:rPr>
        <w:t>福建省科学技术厅福建省财政厅</w:t>
      </w:r>
    </w:p>
    <w:p>
      <w:pPr>
        <w:spacing w:before="37" w:line="219" w:lineRule="auto"/>
        <w:ind w:left="1690"/>
        <w:rPr>
          <w:rFonts w:hint="eastAsia" w:ascii="方正小标宋简体" w:hAnsi="宋体" w:eastAsia="方正小标宋简体" w:cs="宋体"/>
          <w:sz w:val="46"/>
          <w:szCs w:val="46"/>
          <w:lang w:eastAsia="zh-CN"/>
        </w:rPr>
      </w:pPr>
      <w:r>
        <w:rPr>
          <w:rFonts w:hint="eastAsia" w:ascii="方正小标宋简体" w:hAnsi="宋体" w:eastAsia="方正小标宋简体" w:cs="宋体"/>
          <w:sz w:val="46"/>
          <w:szCs w:val="46"/>
          <w:lang w:eastAsia="zh-CN"/>
        </w:rPr>
        <w:t>国家税务总局福建省税务局</w:t>
      </w:r>
    </w:p>
    <w:p>
      <w:pPr>
        <w:spacing w:before="35" w:line="219" w:lineRule="auto"/>
        <w:ind w:left="1799"/>
        <w:rPr>
          <w:rFonts w:hint="eastAsia" w:ascii="方正小标宋简体" w:hAnsi="宋体" w:eastAsia="方正小标宋简体" w:cs="宋体"/>
          <w:sz w:val="46"/>
          <w:szCs w:val="46"/>
          <w:lang w:eastAsia="zh-CN"/>
        </w:rPr>
      </w:pPr>
      <w:r>
        <w:rPr>
          <w:rFonts w:hint="eastAsia" w:ascii="方正小标宋简体" w:hAnsi="宋体" w:eastAsia="方正小标宋简体" w:cs="宋体"/>
          <w:spacing w:val="19"/>
          <w:sz w:val="46"/>
          <w:szCs w:val="46"/>
          <w:lang w:eastAsia="zh-CN"/>
        </w:rPr>
        <w:t>关于认定福建省2025年度</w:t>
      </w:r>
    </w:p>
    <w:p>
      <w:pPr>
        <w:spacing w:before="34" w:line="219" w:lineRule="auto"/>
        <w:ind w:left="2380"/>
        <w:rPr>
          <w:rFonts w:hint="eastAsia" w:ascii="方正小标宋简体" w:hAnsi="宋体" w:eastAsia="方正小标宋简体" w:cs="宋体"/>
          <w:sz w:val="46"/>
          <w:szCs w:val="46"/>
          <w:lang w:eastAsia="zh-CN"/>
        </w:rPr>
      </w:pPr>
      <w:r>
        <w:rPr>
          <w:rFonts w:hint="eastAsia" w:ascii="方正小标宋简体" w:hAnsi="宋体" w:eastAsia="方正小标宋简体" w:cs="宋体"/>
          <w:spacing w:val="2"/>
          <w:sz w:val="46"/>
          <w:szCs w:val="46"/>
          <w:lang w:eastAsia="zh-CN"/>
        </w:rPr>
        <w:t>高新技术企业的通知</w:t>
      </w:r>
    </w:p>
    <w:p>
      <w:pPr>
        <w:pStyle w:val="2"/>
        <w:spacing w:line="330" w:lineRule="auto"/>
        <w:rPr>
          <w:lang w:eastAsia="zh-CN"/>
        </w:rPr>
      </w:pPr>
    </w:p>
    <w:p>
      <w:pPr>
        <w:pStyle w:val="2"/>
        <w:spacing w:line="331" w:lineRule="auto"/>
        <w:rPr>
          <w:lang w:eastAsia="zh-CN"/>
        </w:rPr>
      </w:pPr>
    </w:p>
    <w:p>
      <w:pPr>
        <w:spacing w:before="108" w:line="221" w:lineRule="auto"/>
        <w:rPr>
          <w:rFonts w:hint="eastAsia" w:ascii="仿宋_GB2312" w:hAnsi="仿宋" w:eastAsia="仿宋_GB2312" w:cs="仿宋"/>
          <w:sz w:val="33"/>
          <w:szCs w:val="33"/>
          <w:lang w:eastAsia="zh-CN"/>
        </w:rPr>
      </w:pPr>
      <w:r>
        <w:rPr>
          <w:rFonts w:hint="eastAsia" w:ascii="仿宋_GB2312" w:hAnsi="仿宋" w:eastAsia="仿宋_GB2312" w:cs="仿宋"/>
          <w:spacing w:val="-3"/>
          <w:sz w:val="33"/>
          <w:szCs w:val="33"/>
          <w:lang w:eastAsia="zh-CN"/>
        </w:rPr>
        <w:t>各有关单位：</w:t>
      </w:r>
    </w:p>
    <w:p>
      <w:pPr>
        <w:spacing w:before="244" w:line="352" w:lineRule="auto"/>
        <w:ind w:firstLine="689"/>
        <w:rPr>
          <w:rFonts w:hint="eastAsia" w:ascii="仿宋_GB2312" w:hAnsi="仿宋" w:eastAsia="仿宋_GB2312" w:cs="仿宋"/>
          <w:sz w:val="33"/>
          <w:szCs w:val="33"/>
          <w:lang w:eastAsia="zh-CN"/>
        </w:rPr>
      </w:pPr>
      <w:r>
        <w:rPr>
          <w:rFonts w:hint="eastAsia" w:ascii="仿宋_GB2312" w:hAnsi="仿宋" w:eastAsia="仿宋_GB2312" w:cs="仿宋"/>
          <w:spacing w:val="10"/>
          <w:sz w:val="33"/>
          <w:szCs w:val="33"/>
          <w:lang w:eastAsia="zh-CN"/>
        </w:rPr>
        <w:t>根据《高新技术企业认定管理办法》(国科发火〔2016〕</w:t>
      </w:r>
      <w:r>
        <w:rPr>
          <w:rFonts w:hint="eastAsia" w:ascii="仿宋_GB2312" w:hAnsi="仿宋" w:eastAsia="仿宋_GB2312" w:cs="仿宋"/>
          <w:spacing w:val="9"/>
          <w:sz w:val="33"/>
          <w:szCs w:val="33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25"/>
          <w:sz w:val="33"/>
          <w:szCs w:val="33"/>
          <w:lang w:eastAsia="zh-CN"/>
        </w:rPr>
        <w:t>32号)和《高新技术企业认定管理工作指引》(国科发火</w:t>
      </w:r>
    </w:p>
    <w:p>
      <w:pPr>
        <w:spacing w:line="352" w:lineRule="auto"/>
        <w:rPr>
          <w:rFonts w:hint="eastAsia" w:ascii="仿宋_GB2312" w:hAnsi="仿宋" w:eastAsia="仿宋_GB2312" w:cs="仿宋"/>
          <w:sz w:val="33"/>
          <w:szCs w:val="33"/>
          <w:lang w:eastAsia="zh-CN"/>
        </w:rPr>
        <w:sectPr>
          <w:pgSz w:w="11900" w:h="16830"/>
          <w:pgMar w:top="1430" w:right="1305" w:bottom="0" w:left="1539" w:header="0" w:footer="0" w:gutter="0"/>
          <w:cols w:space="720" w:num="1"/>
        </w:sectPr>
      </w:pPr>
    </w:p>
    <w:p>
      <w:pPr>
        <w:spacing w:before="104" w:line="365" w:lineRule="auto"/>
        <w:ind w:left="20" w:right="18" w:hanging="20"/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29"/>
          <w:sz w:val="32"/>
          <w:szCs w:val="32"/>
          <w:lang w:eastAsia="zh-CN"/>
        </w:rPr>
        <w:t>〔2016〕195号)有关规定，以及全国高新技术企业认定管</w:t>
      </w:r>
      <w:r>
        <w:rPr>
          <w:rFonts w:hint="eastAsia" w:ascii="仿宋_GB2312" w:hAnsi="仿宋" w:eastAsia="仿宋_GB2312" w:cs="仿宋"/>
          <w:spacing w:val="7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18"/>
          <w:sz w:val="32"/>
          <w:szCs w:val="32"/>
          <w:lang w:eastAsia="zh-CN"/>
        </w:rPr>
        <w:t>理工作领导小组办公室《福建省认定机构2025年认定报备的</w:t>
      </w:r>
      <w:r>
        <w:rPr>
          <w:rFonts w:hint="eastAsia" w:ascii="仿宋_GB2312" w:hAnsi="仿宋" w:eastAsia="仿宋_GB2312" w:cs="仿宋"/>
          <w:spacing w:val="16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19"/>
          <w:sz w:val="32"/>
          <w:szCs w:val="32"/>
          <w:lang w:eastAsia="zh-CN"/>
        </w:rPr>
        <w:t>第一批高新技术企业备案结果》《福建省认定机构2025年认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21"/>
          <w:sz w:val="32"/>
          <w:szCs w:val="32"/>
          <w:lang w:eastAsia="zh-CN"/>
        </w:rPr>
        <w:t>定报备的第二批高新技术企业备案结果》《福建省认</w:t>
      </w:r>
      <w:r>
        <w:rPr>
          <w:rFonts w:hint="eastAsia" w:ascii="仿宋_GB2312" w:hAnsi="仿宋" w:eastAsia="仿宋_GB2312" w:cs="仿宋"/>
          <w:spacing w:val="20"/>
          <w:sz w:val="32"/>
          <w:szCs w:val="32"/>
          <w:lang w:eastAsia="zh-CN"/>
        </w:rPr>
        <w:t>定机构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19"/>
          <w:sz w:val="32"/>
          <w:szCs w:val="32"/>
          <w:lang w:eastAsia="zh-CN"/>
        </w:rPr>
        <w:t>2025年认定报备的高新技术企业第一批补充备案结果》《福</w:t>
      </w:r>
      <w:r>
        <w:rPr>
          <w:rFonts w:hint="eastAsia" w:ascii="仿宋_GB2312" w:hAnsi="仿宋" w:eastAsia="仿宋_GB2312" w:cs="仿宋"/>
          <w:spacing w:val="7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32"/>
          <w:sz w:val="32"/>
          <w:szCs w:val="32"/>
          <w:lang w:eastAsia="zh-CN"/>
        </w:rPr>
        <w:t>建省认定机构2025年认定报备的高新技</w:t>
      </w:r>
      <w:r>
        <w:rPr>
          <w:rFonts w:hint="eastAsia" w:ascii="仿宋_GB2312" w:hAnsi="仿宋" w:eastAsia="仿宋_GB2312" w:cs="仿宋"/>
          <w:spacing w:val="31"/>
          <w:sz w:val="32"/>
          <w:szCs w:val="32"/>
          <w:lang w:eastAsia="zh-CN"/>
        </w:rPr>
        <w:t>术企业第二批补充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"/>
          <w:spacing w:val="25"/>
          <w:sz w:val="32"/>
          <w:szCs w:val="32"/>
          <w:lang w:eastAsia="zh-CN"/>
        </w:rPr>
        <w:t>备案结果》，</w:t>
      </w:r>
      <w:bookmarkStart w:id="0" w:name="_GoBack"/>
      <w:bookmarkEnd w:id="0"/>
      <w:r>
        <w:rPr>
          <w:rFonts w:hint="eastAsia" w:ascii="仿宋_GB2312" w:hAnsi="仿宋" w:eastAsia="仿宋_GB2312" w:cs="仿宋"/>
          <w:spacing w:val="25"/>
          <w:sz w:val="32"/>
          <w:szCs w:val="32"/>
          <w:lang w:eastAsia="zh-CN"/>
        </w:rPr>
        <w:t>现认定福建富瑞热电有限公司等2412</w:t>
      </w:r>
      <w:r>
        <w:rPr>
          <w:rFonts w:hint="eastAsia" w:ascii="仿宋_GB2312" w:hAnsi="仿宋" w:eastAsia="仿宋_GB2312" w:cs="仿宋"/>
          <w:spacing w:val="20"/>
          <w:sz w:val="32"/>
          <w:szCs w:val="32"/>
          <w:lang w:eastAsia="zh-CN"/>
        </w:rPr>
        <w:t>家企业为福建省2025年度高新技术企业</w:t>
      </w:r>
      <w:r>
        <w:rPr>
          <w:rFonts w:hint="eastAsia" w:ascii="仿宋_GB2312" w:hAnsi="仿宋" w:eastAsia="仿宋_GB2312" w:cs="仿宋"/>
          <w:spacing w:val="19"/>
          <w:sz w:val="32"/>
          <w:szCs w:val="32"/>
          <w:lang w:eastAsia="zh-CN"/>
        </w:rPr>
        <w:t>，有关认定企业名单</w:t>
      </w:r>
      <w:r>
        <w:rPr>
          <w:rFonts w:hint="eastAsia" w:ascii="仿宋_GB2312" w:hAnsi="仿宋" w:eastAsia="仿宋_GB2312" w:cs="仿宋"/>
          <w:spacing w:val="23"/>
          <w:sz w:val="32"/>
          <w:szCs w:val="32"/>
          <w:lang w:eastAsia="zh-CN"/>
        </w:rPr>
        <w:t>与发证日期见附件，高新技术企业资格有效期</w:t>
      </w:r>
      <w:r>
        <w:rPr>
          <w:rFonts w:hint="eastAsia" w:ascii="仿宋_GB2312" w:hAnsi="仿宋" w:eastAsia="仿宋_GB2312" w:cs="仿宋"/>
          <w:spacing w:val="22"/>
          <w:sz w:val="32"/>
          <w:szCs w:val="32"/>
          <w:lang w:eastAsia="zh-CN"/>
        </w:rPr>
        <w:t>为3年。</w:t>
      </w:r>
    </w:p>
    <w:p>
      <w:pPr>
        <w:spacing w:before="52" w:line="363" w:lineRule="auto"/>
        <w:ind w:left="20" w:firstLine="719"/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20"/>
          <w:sz w:val="32"/>
          <w:szCs w:val="32"/>
          <w:lang w:eastAsia="zh-CN"/>
        </w:rPr>
        <w:t>高新技术企业证书将于近日寄送至各设区市科技局和平</w:t>
      </w:r>
      <w:r>
        <w:rPr>
          <w:rFonts w:hint="eastAsia" w:ascii="仿宋_GB2312" w:hAnsi="仿宋" w:eastAsia="仿宋_GB2312" w:cs="仿宋"/>
          <w:spacing w:val="13"/>
          <w:sz w:val="32"/>
          <w:szCs w:val="32"/>
          <w:lang w:eastAsia="zh-CN"/>
        </w:rPr>
        <w:t>潭综合实验区经济发展局。联系电话：0591-87645521。</w:t>
      </w:r>
    </w:p>
    <w:p>
      <w:pPr>
        <w:pStyle w:val="2"/>
        <w:spacing w:line="473" w:lineRule="auto"/>
        <w:jc w:val="both"/>
        <w:rPr>
          <w:rFonts w:ascii="仿宋_GB2312" w:eastAsia="仿宋_GB2312"/>
          <w:lang w:eastAsia="zh-CN"/>
        </w:rPr>
      </w:pPr>
    </w:p>
    <w:p>
      <w:pPr>
        <w:spacing w:before="104" w:line="221" w:lineRule="auto"/>
        <w:ind w:left="740"/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25"/>
          <w:sz w:val="32"/>
          <w:szCs w:val="32"/>
          <w:lang w:eastAsia="zh-CN"/>
        </w:rPr>
        <w:t>附件：福建省2025年度高新技术企业名单</w:t>
      </w:r>
    </w:p>
    <w:p>
      <w:pPr>
        <w:pStyle w:val="2"/>
        <w:spacing w:line="271" w:lineRule="auto"/>
        <w:jc w:val="both"/>
        <w:rPr>
          <w:rFonts w:ascii="仿宋_GB2312" w:eastAsia="仿宋_GB2312"/>
          <w:lang w:eastAsia="zh-CN"/>
        </w:rPr>
      </w:pPr>
    </w:p>
    <w:p>
      <w:pPr>
        <w:pStyle w:val="2"/>
        <w:spacing w:line="272" w:lineRule="auto"/>
        <w:jc w:val="both"/>
        <w:rPr>
          <w:rFonts w:ascii="仿宋_GB2312" w:eastAsia="仿宋_GB2312"/>
          <w:lang w:eastAsia="zh-CN"/>
        </w:rPr>
      </w:pPr>
    </w:p>
    <w:p>
      <w:pPr>
        <w:pStyle w:val="2"/>
        <w:spacing w:line="272" w:lineRule="auto"/>
        <w:jc w:val="both"/>
        <w:rPr>
          <w:rFonts w:ascii="仿宋_GB2312" w:eastAsia="仿宋_GB2312"/>
          <w:lang w:eastAsia="zh-CN"/>
        </w:rPr>
      </w:pPr>
    </w:p>
    <w:p>
      <w:pPr>
        <w:pStyle w:val="2"/>
        <w:spacing w:line="272" w:lineRule="auto"/>
        <w:jc w:val="both"/>
        <w:rPr>
          <w:rFonts w:ascii="仿宋_GB2312" w:eastAsia="仿宋_GB2312"/>
          <w:lang w:eastAsia="zh-CN"/>
        </w:rPr>
      </w:pPr>
    </w:p>
    <w:p>
      <w:pPr>
        <w:pStyle w:val="2"/>
        <w:spacing w:line="272" w:lineRule="auto"/>
        <w:jc w:val="both"/>
        <w:rPr>
          <w:rFonts w:ascii="仿宋_GB2312" w:eastAsia="仿宋_GB2312"/>
          <w:lang w:eastAsia="zh-CN"/>
        </w:rPr>
      </w:pPr>
    </w:p>
    <w:p>
      <w:pPr>
        <w:spacing w:before="104" w:line="228" w:lineRule="auto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-13"/>
          <w:position w:val="-2"/>
          <w:sz w:val="32"/>
          <w:szCs w:val="32"/>
          <w:lang w:eastAsia="zh-CN"/>
        </w:rPr>
        <w:t xml:space="preserve">福建省科学技术厅                      </w:t>
      </w:r>
      <w:r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  <w:t xml:space="preserve">福建省财政厅  </w:t>
      </w:r>
    </w:p>
    <w:p>
      <w:pPr>
        <w:spacing w:before="104" w:line="228" w:lineRule="auto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</w:p>
    <w:p>
      <w:pPr>
        <w:spacing w:before="104" w:line="228" w:lineRule="auto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</w:p>
    <w:p>
      <w:pPr>
        <w:spacing w:before="104" w:line="228" w:lineRule="auto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</w:p>
    <w:p>
      <w:pPr>
        <w:spacing w:before="104" w:line="228" w:lineRule="auto"/>
        <w:ind w:left="170"/>
        <w:jc w:val="both"/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</w:pPr>
    </w:p>
    <w:p>
      <w:pPr>
        <w:spacing w:before="104" w:line="228" w:lineRule="auto"/>
        <w:ind w:left="170"/>
        <w:jc w:val="righ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-13"/>
          <w:position w:val="1"/>
          <w:sz w:val="32"/>
          <w:szCs w:val="32"/>
          <w:lang w:eastAsia="zh-CN"/>
        </w:rPr>
        <w:t>国家税务总局福建省税务局</w:t>
      </w:r>
    </w:p>
    <w:p>
      <w:pPr>
        <w:spacing w:before="186" w:line="222" w:lineRule="auto"/>
        <w:ind w:left="5290" w:firstLine="422" w:firstLineChars="1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51"/>
          <w:sz w:val="32"/>
          <w:szCs w:val="32"/>
          <w:lang w:eastAsia="zh-CN"/>
        </w:rPr>
        <w:t>2026年4月</w:t>
      </w:r>
      <w:r>
        <w:rPr>
          <w:rFonts w:hint="eastAsia" w:ascii="仿宋_GB2312" w:hAnsi="仿宋" w:eastAsia="仿宋_GB2312" w:cs="仿宋"/>
          <w:spacing w:val="51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"/>
          <w:spacing w:val="51"/>
          <w:sz w:val="32"/>
          <w:szCs w:val="32"/>
          <w:lang w:eastAsia="zh-CN"/>
        </w:rPr>
        <w:t>日</w:t>
      </w:r>
    </w:p>
    <w:p>
      <w:pPr>
        <w:spacing w:before="135" w:line="222" w:lineRule="auto"/>
        <w:ind w:left="87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31"/>
          <w:sz w:val="32"/>
          <w:szCs w:val="32"/>
          <w:lang w:eastAsia="zh-CN"/>
        </w:rPr>
        <w:t>(此件主动公开)</w:t>
      </w:r>
    </w:p>
    <w:p>
      <w:pPr>
        <w:spacing w:line="222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1900" w:h="16830"/>
          <w:pgMar w:top="1430" w:right="1518" w:bottom="1584" w:left="1469" w:header="0" w:footer="1167" w:gutter="0"/>
          <w:cols w:space="720" w:num="1"/>
        </w:sectPr>
      </w:pPr>
    </w:p>
    <w:p>
      <w:pPr>
        <w:spacing w:before="101" w:line="224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  <w:lang w:eastAsia="zh-CN"/>
        </w:rPr>
        <w:t>附件</w:t>
      </w:r>
    </w:p>
    <w:p>
      <w:pPr>
        <w:spacing w:before="114" w:line="219" w:lineRule="auto"/>
        <w:ind w:left="872"/>
        <w:rPr>
          <w:rFonts w:hint="eastAsia" w:ascii="宋体" w:hAnsi="宋体" w:eastAsia="宋体" w:cs="宋体"/>
          <w:sz w:val="46"/>
          <w:szCs w:val="46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46"/>
          <w:szCs w:val="46"/>
          <w:lang w:eastAsia="zh-CN"/>
        </w:rPr>
        <w:t>福建省202</w:t>
      </w:r>
      <w:r>
        <w:rPr>
          <w:rFonts w:hint="eastAsia" w:ascii="宋体" w:hAnsi="宋体" w:eastAsia="宋体" w:cs="宋体"/>
          <w:b/>
          <w:bCs/>
          <w:spacing w:val="6"/>
          <w:sz w:val="46"/>
          <w:szCs w:val="46"/>
          <w:lang w:eastAsia="zh-CN"/>
        </w:rPr>
        <w:t>5</w:t>
      </w:r>
      <w:r>
        <w:rPr>
          <w:rFonts w:ascii="宋体" w:hAnsi="宋体" w:eastAsia="宋体" w:cs="宋体"/>
          <w:b/>
          <w:bCs/>
          <w:spacing w:val="6"/>
          <w:sz w:val="46"/>
          <w:szCs w:val="46"/>
          <w:lang w:eastAsia="zh-CN"/>
        </w:rPr>
        <w:t>年度高新技术企业名单</w:t>
      </w:r>
    </w:p>
    <w:p>
      <w:pPr>
        <w:spacing w:before="182" w:line="222" w:lineRule="auto"/>
        <w:ind w:left="2065"/>
        <w:rPr>
          <w:rFonts w:hint="eastAsia"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2"/>
          <w:sz w:val="31"/>
          <w:szCs w:val="31"/>
        </w:rPr>
        <w:t>(发证日期：202</w:t>
      </w:r>
      <w:r>
        <w:rPr>
          <w:rFonts w:hint="eastAsia" w:ascii="仿宋" w:hAnsi="仿宋" w:eastAsia="仿宋" w:cs="仿宋"/>
          <w:spacing w:val="52"/>
          <w:sz w:val="31"/>
          <w:szCs w:val="31"/>
          <w:lang w:eastAsia="zh-CN"/>
        </w:rPr>
        <w:t>5</w:t>
      </w:r>
      <w:r>
        <w:rPr>
          <w:rFonts w:ascii="仿宋" w:hAnsi="仿宋" w:eastAsia="仿宋" w:cs="仿宋"/>
          <w:spacing w:val="52"/>
          <w:sz w:val="31"/>
          <w:szCs w:val="31"/>
        </w:rPr>
        <w:t>年12月</w:t>
      </w:r>
      <w:r>
        <w:rPr>
          <w:rFonts w:hint="eastAsia" w:ascii="仿宋" w:hAnsi="仿宋" w:eastAsia="仿宋" w:cs="仿宋"/>
          <w:spacing w:val="52"/>
          <w:sz w:val="31"/>
          <w:szCs w:val="31"/>
          <w:lang w:eastAsia="zh-CN"/>
        </w:rPr>
        <w:t>8</w:t>
      </w:r>
      <w:r>
        <w:rPr>
          <w:rFonts w:ascii="仿宋" w:hAnsi="仿宋" w:eastAsia="仿宋" w:cs="仿宋"/>
          <w:spacing w:val="52"/>
          <w:sz w:val="31"/>
          <w:szCs w:val="31"/>
        </w:rPr>
        <w:t>日)</w:t>
      </w:r>
    </w:p>
    <w:p>
      <w:pPr>
        <w:spacing w:before="59"/>
        <w:rPr>
          <w:b/>
          <w:bCs/>
        </w:rPr>
      </w:pPr>
    </w:p>
    <w:tbl>
      <w:tblPr>
        <w:tblStyle w:val="6"/>
        <w:tblW w:w="7700" w:type="dxa"/>
        <w:tblInd w:w="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652"/>
        <w:gridCol w:w="2214"/>
      </w:tblGrid>
      <w:tr>
        <w:tblPrEx>
          <w:tblLayout w:type="fixed"/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 w:bidi="ar"/>
              </w:rPr>
              <w:t>企业名称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 w:bidi="ar"/>
              </w:rPr>
              <w:t>证书编号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福建富瑞热电有限公司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福建鼎旸信息科技股份有限公司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福建康雁信息科技有限公司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福建省联丰盛漂染植绒有限公司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泉州超能涂料有限公司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石狮市星港塑胶包装有限公司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青春之家（福建）体育用品有限公司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福州泰福船舶工程有限公司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福建融银信息技术服务有限公司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福建卡乐丽新型建材科技有限公司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福建省龙德新能源有限公司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福建盛天数智信息技术有限公司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福建福日照明有限公司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福州汉晶电子科技有限公司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福建慧捷通科技有限公司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福建迎盛消防科技有限公司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恒瑞通（福建）信息技术有限公司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吉泰（福建）体育用品有限公司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福建黑狮润滑油有限公司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福建美特好智能科技有限公司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泉州丹亿鞋材有限公司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福建海源三维高科技有限公司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福州市城建工程检测有限公司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福建省闽武机械有限公司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福建德联汽车零部件有限公司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福建大利五金科技有限公司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福建新时代环保科技有限公司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福建巨联环境科技股份有限公司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福建一缕光智能设备有限公司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福建省青易信息科技有限公司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毅立达（福建）科技股份有限公司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福建铁驰马轻量车桥有限公司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福建省吉泽铜业有限公司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福州弘丰光电科技有限公司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福建省壹品水产养殖有限公司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福建卫东环保股份有限公司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漳州视瑞特光电科技股份有限公司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福建省恒申合纤科技有限公司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福建省建筑轻纺设计院有限公司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福建金地勘测规划有限公司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荣腾四季（福州）科技服务有限责任公司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中建海峡建设发展有限公司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泉州市青果网络科技有限公司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福州立信种苗有限公司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福建龙净科瑞环保有限公司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福州市长乐鲜花针织有限公司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宁德新中远电子科技有限公司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福州科易软件有限公司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泉州市成裕机械设备有限公司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福建童城食品集团有限公司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福州康信精密机电有限公司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耐普（龙岩）汽车附件有限公司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连城县佳辉科技有限公司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福州采控信息技术有限公司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晋江市国星陶瓷建材有限公司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福建凯尔米科技有限公司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永富农业科技有限公司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漳州万通电气设备有限公司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福建瑞昌新能源科技开发有限公司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绿萝科技（福建）有限公司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福建海电运维科技股份有限公司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福建翊弘科技有限公司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福州言德自动化科技有限公司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福建满山红新材料科技股份公司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福建省德化佳诚陶瓷有限公司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福州德科精密工业有限公司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福建鲜路智能科技有限公司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福州道然科技有限公司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福建省美凯源鞋业有限责任公司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福建守众安智能科技有限公司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福建清航装备科技有限公司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福州十方网络科技有限公司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慕丽（福建）实业有限公司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南平市鑫众信钢结构工程有限公司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茵嘉（三明）新材料科技有限公司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漳州斯达特轴承有限公司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福建省新华都工程有限责任公司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福建安澜水利水电勘察设计院有限公司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福州顽皮兔网络科技有限公司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百特（福建）智能装备科技有限公司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福建科润世纪氢能材料有限公司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福建凯盈资讯有限公司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帝凯（福建）电力成套设备有限公司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福建榕基软件工程有限公司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福州腾企光电有限公司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南平铭正医药化学有限公司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龙强建工有限公司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福建泰安预涂膜有限公司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福建中科智与科技有限公司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福建安邦展示股份有限公司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福建省南云包装设备有限公司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福建浩氧环保有限公司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上杭县紫金佳博电子新材料科技有限公司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福建贝莱特生物科技有限公司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福建省圣新环保股份有限公司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福建泳力泰针织机械有限公司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福州萌象互动网络科技有限公司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中机精冲科技（福建）有限公司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福建省德化县宝瑞陶瓷有限公司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GR202535000099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福建华拓五金有限公司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龙岩市佳诚机械有限公司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福建揽力复合材料有限公司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福建安视智数工业科技有限公司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福建九田机电有限公司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福建省东浦科技实业有限公司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漳州华飞体育用品有限公司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美诺电气（福建）有限公司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石狮市星盛五金制品有限公司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福州宝力通电子科技有限公司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福建省睿步智能装备有限公司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福建鑫常泓机械设备有限公司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福建周宁龙溪水电有限公司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福州震旦计算机技术有限公司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福建省晋江市华宇织造有限公司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福建创隆纺织有限公司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福建省永正工程质量检测有限公司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福建金锐达金属包装有限公司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福建鹏图未来信息科技有限公司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福建华科工业自动化设备有限公司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福建纽莱德实业有限公司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宁德烯铖科技有限公司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胜利阀门有限公司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福建华普树脂有限公司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福建百宝图科技有限公司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福建晶坤尚检测技术有限公司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福建南粤厨具股份有限公司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"/>
              </w:rPr>
              <w:t>福州垚鑫新型材料有限公司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晋江翰鹏织造有限公司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泉州市爱乐卫生用品有限公司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宁德市科龙精密机车部件有限公司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福州立洲弹簧有限公司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福建美益预制构件有限公司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福建小飞科技有限公司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石狮市青灿兴五金工艺品有限公司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泉州摩音乐器有限公司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福建省建筑工程质量检测中心有限公司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福建臻昕美生物科技有限公司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福建省晋江市励精汽配有限公司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福州华丰巨鼎电子科技有限公司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福建融音塑业科技有限公司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福建省福瑞华安种业科技有限公司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海诺斯（漳州）工业机械有限公司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福建鸿进达智能科技有限公司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龙岩赛科德传动部件制造有限公司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福建省邵武市正兴武夷轮胎有限公司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福州弘耀光电技术有限公司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福建中盟环保有限公司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福建南王环保科技股份有限公司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福州得游互娱科技有限公司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宏阳鑫精密科技（福建）有限公司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福建省泰祺软件开发有限公司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福建中海丰智能科技有限公司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福州友星生物科技有限公司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福建泉州艾肯网络科技有限公司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晋江伊芙服饰有限公司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福建浚通达环保科技有限公司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泉州联兴发针织织造有限公司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索菲立（福建）新材料科技有限公司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漳州市同芯电子科技有限公司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福建佰源智能装备股份有限公司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福建省德化县唐硕陶瓷有限公司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晋江市小芯电子科技有限公司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福建亚陶汇科技股份有限公司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福州华霖信息技术有限公司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福建锐意电力科技发展有限公司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福建青山特材有限公司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福建省闽星食品科技有限公司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福州闽软信息技术有限公司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漳州金蝶奇思软件有限公司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福建至期光子科技有限公司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福建省庆安精工机械制造有限公司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泉州鲤城福辉汽车配件有限公司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泉州柏瑞艺品有限公司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宏正（福建）化学品有限公司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福建同竹科技有限公司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福清市巨利塑胶制品有限公司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福州市玖陆科技有限公司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福建省中海福海洋科技有限公司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宁德安兴精工有限公司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福建创识科技股份有限公司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福建逢兴机电设备有限公司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方家铺子（莆田）绿色食品有限公司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福建洁利来智能厨卫股份有限公司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福建省星云大数据应用服务有限公司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晋江豪鑫家具装饰工程有限公司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漳州鑫华成机械制造有限公司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宁德博发正昱检测科技有限公司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福建福迩金生物科技有限公司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福建荣达智能科技有限公司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福建腾奇管业科技有限公司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福州喵柒柒信息技术有限公司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漳州新永创食品机械有限公司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古田县恒辉机械配件有限公司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福州路信公路设计有限公司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福建龙生生物科技有限公司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福建省九竹工贸有限公司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福州聚丰汽车零部件有限公司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福建梦创园智能科技有限公司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福建友通实业有限公司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福州凌扬机电技术有限公司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福州振邦智数机器人有限公司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中网电力科技有限公司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漳州新镇宇生物科技有限公司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福建云宝科技有限公司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福建省德化新凯丰陶瓷有限公司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福州德扬电子科技有限公司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福建奥通迈胜电力科技有限公司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漳州宏展新材料科技股份有限公司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福建省宏实建设工程质量检测有限公司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福州美佳环保资源开发有限公司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福建紫金铜箔科技有限公司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泉州大昌纸品机械制造有限公司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福建瑞森新材料股份有限公司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泉州市数字云谷信息产业发展有限公司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福建晟达通节能科技有限公司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泉州凯荣工程机械有限公司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福州图腾易讯信息技术有限公司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德化县恒瀚陶瓷新科技有限公司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龙岩金时裕电子有限公司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福建威而特旋压科技有限公司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福建省亚明食品有限公司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福建省芝星炭业股份有限公司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泉州百界之家工艺品有限公司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茂泰（福建）新材料科技有限公司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冠亚消防设备有限公司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福建省贝思瑞婴童用品有限公司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泉州市森晟鞋业有限公司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富茨（福建）智能装备有限公司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宁德邦源能源科技有限公司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漳州市龙文区德兴工贸有限公司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福州市华测品标检测有限公司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福建泉州市集祥石业有限公司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福州国云信创信息安全有限公司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漳州瑞泉网业制造有限公司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泉州康博机电有限公司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福建禹澄建筑工业有限公司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福建渃博特自动化设备有限公司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福建易辰达机械有限公司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福建省力恒锦纶实业有限公司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漳州三德利油漆涂料有限公司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汉纱合纺（福州）新材料科技有限公司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福建安盟信息技术有限公司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福建省唯正智能科技有限公司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福建省德化县辉腾陶瓷有限公司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泉州市美恒钢化玻璃有限公司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福建省乔东新型材料有限公司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福建泓然智控信息科技有限公司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玖龙纸业（泉州）有限公司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福建省德化县东盛陶瓷有限公司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福建东瑞制药有限公司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福建磨时传媒有限公司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福建祥鑫新能源汽车配件制造有限公司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南平智创技术服务有限公司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福建鸿轩服装有限公司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福建共益安全环保科技有限公司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漳州水仙药业股份有限公司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福建福船一帆新能源装备制造有限公司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泉州匹克鞋业有限公司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福建省双龙消防科技有限公司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九牧厨卫股份有限公司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福建省佳胜通电子设备有限公司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福州市长乐区太平洋食品有限公司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漳州旗滨玻璃有限公司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石狮华宝新材料工程有限公司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福建容钠新能源科技有限公司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福建视维智能设备有限公司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鑫创鑫自动化设备科技（漳州）有限公司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福建佳隆胶带有限公司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三威龙(福建)服饰织造有限公司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福建省信明橡塑有限公司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泉州东南制药有限公司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晋江福兴拉链有限公司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福建科恒新材料有限公司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福建瓮福蓝天氟化工有限公司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福州大昌盛饲料有限公司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漳州市兴越工艺品有限公司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福州亿游祥云网络科技有限公司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福建绿阳新材科技有限公司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福州市连江鑫博食品机械有限公司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漳州恒誉自动化科技有限公司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澳蓝（福建）实业有限公司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泉州锦林环保高新材料有限公司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泉州市盛泉机械设备有限公司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福州晨丰科技有限公司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福建东图环境规划设计有限公司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福建久策气体股份有限公司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泉州西加科技股份有限公司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正新（漳州）橡胶工业有限公司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泉州市星达鞋服材料有限公司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通快（福建）智能科技有限公司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福建烟草机械有限公司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福建元晟汽车配件科技有限公司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福建澳洁水处理工程有限公司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晋江市永信达织造制衣有限公司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福建泉州步盛密封件有限公司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三明市普诺维机械有限公司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福建省莆田市荔城纸业有限公司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福建万润新能源科技有限公司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GR202535000299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摩尔元数（福建）科技有限公司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漳州旗滨光伏新能源科技有限公司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福建省嘉顺艺品股份有限公司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福建致尚生物质材料发展有限公司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福州拓优陶瓷技术有限公司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宁德新中远智能装备有限公司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福建海鲸消防有限公司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福建省泉州亘重工贸有限公司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福建凤麟天宝信息安全技术有限公司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泉州兴睿自动化科技有限公司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福建金百利食品实业有限公司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腾景科技股份有限公司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福建省龙岩市三阳机械有限公司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福州七七纸业有限公司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泉州市泉桁智能设备有限公司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漳州市德满分食品有限公司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福州海王金象中药制药有限公司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福建德睿工业科技集团有限公司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福建昇兴云物联网科技有限公司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福建省怡暮洛信息科技有限公司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水仙药业（建瓯）股份有限公司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泉州市三联机械制造有限公司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福建省龙氟新材料有限公司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宁德市吉泰安全技术咨询有限公司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福建省国嘉新材料科技有限公司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知服科技（福建）有限公司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梅花（晋江）伞业有限公司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福建瑞敏捷顺工业智能装备有限公司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泛科轴承集团有限公司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福州开发区创达电子有限公司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福州市城投检测科技有限公司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福建省风火轮机械设备有限公司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福建众人标识工程有限公司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福建耐源阀门有限公司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福建省德化明英华陶瓷有限公司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立孚（福建）光电集团有限公司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福建海创光电技术股份有限公司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慕云物联网技术(福建)有限公司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福建呈祥机械制造有限公司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福州帅宝生物科技有限公司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漳州海力机械制造有限公司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福建中核三重阀门集团有限公司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福建欧仕儿童用品股份有限公司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福建省粤华环保科技有限公司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福建帝视智能科技有限公司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利郎（中国）有限公司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漳州市富存家居制品有限公司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泉州力同科技有限公司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晋江市腾达齿轮轴制造有限公司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福州英合网络有限公司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福人木业（福州）有限公司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福建闽晟勘测规划有限公司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福建省交通规划设计院有限公司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泉州新致美义齿有限公司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福建正康智能科技有限公司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福建省则宇文化传播有限公司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漳州通正勘测设计院有限公司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尤溪景竹家居用品有限公司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漳州政友软件技术有限公司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科之杰新材料集团福建有限公司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福建中科多特健康科技有限公司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福建省叁拾信息科技有限公司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福建海源新材料科技有限公司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福建长信纸业包装有限公司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泉州鲤城区铭宏机械有限公司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中海峡（福建）细胞生物科技有限公司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福建童匠实业有限公司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福建荣华检测检验有限公司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福州锐一弘健康科技有限公司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福州捷盛电子科技有限公司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福州智元仪器设备有限公司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福建省德化县晖德陶瓷有限公司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福建嘉恒信息科技有限公司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福建锐华有限公司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福州鸿辉嘉能机电科技有限公司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宁德鑫旺达智能科技有限公司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福州汉斯曼产品质量技术服务有限公司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亿联盟（福建）科技有限公司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福建青拓特钢技术研究有限公司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福建奥瑞斯机器人工程技术有限公司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福建雅思嘉食品有限公司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福建福睿旺科技有限公司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数采小博科技发展有限公司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泉州巨力重型工程机械有限公司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福建奥丰阀门铸造有限公司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晋江三伍微电子有限公司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福建晟哲自动化科技有限公司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漳州必佳自动化设备有限公司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龙岩市中鑫质检技术服务有限公司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福州力达威机电设备有限公司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漳州鹰航电子科技有限公司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泉州中宝鞋材有限公司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福州汉强电子有限公司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福州上华防火设备有限公司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品翔电子元件（漳州）有限公司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福建华航建筑工程检测有限公司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福建睿森景观规划设计有限公司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福建省中科云锐科技有限公司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399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福建中科芯源光电科技有限公司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GR202535000399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福州需求侧电力科技有限公司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福建吉特瑞生物科技有限公司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中路云网（福建）信息科技有限公司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龙岩高岭土股份有限公司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北卡科技有限公司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福建桦智工程技术有限公司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晋江市红日袜业有限公司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福建飞毛腿动力科技有限公司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福建曼宇科技有限公司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福建立邦包装有限公司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福州富兰光学仪器有限公司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福建省漳州市益民生物科技股份有限公司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宁德康怡健创新科技有限公司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福建南平新南针有限公司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福建安普智新材料科技有限公司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福州正泰轻工制品有限公司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福州市晟浩纺织科技有限公司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福建万家美轻纺服饰有限公司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福建伊特先进智能科技有限公司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福建南大环保科技有限公司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福建微派互联信息科技有限公司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福建瑞庚生物科技有限公司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福州顾德网络科技有限公司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福州熠和微电子有限公司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泉州市创达机械制造有限公司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三明市卓跃氟硅有限公司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福建珍桂食品科技有限公司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福州鸿基自动化设备有限公司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渠梁电子有限公司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福建紫金锂元材料科技有限公司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福州市长乐区万达纺织机械有限公司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长鹰阀门（福建）有限公司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福建卓融信息技术有限公司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福建凯达集团有限公司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福建天础信息科技有限公司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福州优能电子科技有限公司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泉州知予食品科技有限公司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漳州市金宏宝彩印有限公司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福建省百顺卫生用品有限公司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武平县新鑫盛金属制品有限公司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龙岩卓越生物基材料有限公司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福建省莆田市凯达卫生用品有限公司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福州富日易网络科技有限公司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福建亿捷能电力科技有限公司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福建福田纺织印染科技有限公司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福建康墨新能源科技有限公司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福州鼎公信息技术有限公司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福建省和达智能科技有限公司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福建省视界生态科技有限公司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福建闽威科技股份有限公司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泉州市百川彩纺科技有限公司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中富通集团股份有限公司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福州蓝帆电子技术服务有限公司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盖洛特（福州）数据研究股份有限公司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福建中禾食品科技有限责任公司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福建省迅联通信设备有限公司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龙岩市新罗联合铸造有限公司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福建惠安佳彩塑胶制品有限公司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中海创水务科技（福建）有限公司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福建荣升信息技术有限公司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福建省集力生物技术有限公司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福建紫金铜业有限公司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福建鑫汇达海洋科技发展有限公司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福建省百洲信息技术有限公司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福建歌士玮集团有限公司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福建锦程高科实业有限公司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三明市海斯福化工有限责任公司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德化县尊泥陶瓷文化有限公司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福州大禹电子科技有限公司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福建犀牛智慧科技有限公司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福建众善航环保科技有限公司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福建易安居电气设备有限公司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福建山和科技有限公司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莆田市协诚鞋业有限公司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福建恒申电子材料科技有限公司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福建省五建装配式建筑有限公司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福建省亿鑫海信息科技有限公司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通用（福建）电梯有限公司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千亿设计集团有限公司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博尔特（漳州）电缆有限公司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福建立亚新材有限公司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福建欣隆环保股份有限公司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福州智狐能源科技有限公司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福建永合联科发展有限公司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泉州市科阳电子科技有限公司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南靖长青精密丝杆制造有限公司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福州迈新生物技术开发有限公司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福建凯利新能源科技有限公司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福州展科信息技术有限公司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福州盈科水处理工程有限公司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大田县恒通机械制造有限公司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福州福享汽车工业有限公司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漳州杰安塑料有限公司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福建华夏蓝新材料科技有限公司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福建龙净新陆科技发展有限公司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福州淘股吧互联网股份有限公司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福建德尔诺新材料科技有限公司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福建金密网络安全测评技术有限公司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福建聚德网络科技有限公司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499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福建省德翔智家科技有限公司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GR202535000499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福建省创绿机械股份有限公司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青艺（福建）烫画科技有限公司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福建熙鸿纳米科技有限公司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福州康信照明有限公司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福建省中能泰丰节能环保科技有限公司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福州市越甲信息技术有限公司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中电建六局（漳州）环保新材料有限公司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福建一谷科技有限公司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泉州科牧智能厨卫有限公司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福建省利昌智能科技有限公司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福建宸为电子科技有限公司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福建省建研工程检测有限公司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永安市恒晖布业有限公司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福州诺达建材有限公司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福建省江南冷却科技有限公司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福建长远通风设备有限公司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中创浩远科技（福建）有限公司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青蛙王子（福建）婴童护理用品有限公司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福州福田工艺品有限公司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福建远见睿辰信息技术有限公司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漳州市高地利发展有限公司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漳州升源机械工业有限公司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福州舜鑫科技有限公司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福州众远达科技有限公司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福州载基生物科技有限公司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泉州市博汉机械股份有限公司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福建省锐拓信息科技有限公司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龙岩市山和机械制造有限公司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福建辰消科技有限公司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福建中泰德玛智能设备有限公司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隆恩建设工程有限公司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中联智源（福建）科技有限公司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泉州市纳德信息科技有限公司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永安市日发纺织有限公司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福清轩朗光电科技有限公司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福州畅飞网络科技有限公司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福建省德化县鹏坤陶瓷有限公司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福建扬天电能有限公司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轩亚（福州）信息技术有限公司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福建省绿能环保科技有限公司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福建省锐驰电子科技有限公司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福建伊普思实业有限公司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福建山水环境检测有限公司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龙岩市九龙水泵制造有限公司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莆田市嘉业光电电子有限公司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泉州市旭麟机械制造有限公司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福建好视角电子科技有限公司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漳州童世界食品有限公司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福建瑞虹贾卡实业有限公司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晋江新建兴机械设备有限公司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福州焦人文化传播有限公司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石狮市益盛化纤织造有限公司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福建海邻网络科技有限公司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漳州市木井木韵木业有限公司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宁德余库五金制品有限公司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华闽数智（福建）科技有限公司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漳州市合琦靶材科技有限公司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晋江天誉模具有限公司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福建道勤空间信息科技有限公司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福建朝旭新能源科技有限公司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泉州市万家宝儿童用品股份有限公司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福建高龙海洋生物工程有限公司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莆田市佳隆鞋材有限公司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福建力宝动力机械有限公司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福建万动智能装备制造有限公司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福建天狼世纪文化传媒有限公司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福建万象春工贸有限责任公司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福建威泰思光电有限公司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福建东南西北网络科技有限公司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福州蕴平信息科技有限公司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宏辉建材有限公司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泉州雷恩生化有限公司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福建夜景辉光学科技有限公司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福建锐翔体育科技股份有限公司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福建凯特信息安全技术有限公司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福建大联新型材料发展有限公司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福建省安然纺织科技有限公司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福建省文松彩印有限公司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福建省德化县中国白陶瓷有限责任公司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福建航天机电集团有限公司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福建省恺思智能设备有限公司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龙岩龙安安全科技有限公司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晋江玖富隆新材料股份公司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福建榕升纸业有限公司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福建中瑞时运科技有限公司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福建景丰科技有限公司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福建省应急通信运营有限公司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华电智网（福建）电力科技有限公司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漳州市澳捷光学科技有限公司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屏南时代新材料技术有限公司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福州金庐陵信息科技有限公司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晋江百达机械有限公司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石狮市宏源机械科技有限公司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福州一城天天出行科技有限公司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泉州市沃盟智能设备有限公司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福建四新电力科技有限公司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福州瞭风网络科技有限责任公司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福建诚晨信息科技股份有限公司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福州思贝克光学科技有限公司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广马维一医药科技（福州）有限公司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GR202535000599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福建科源新材料股份有限公司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劲源科技发展有限公司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福建安鸿信息科技有限公司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漳州市万佳华盛化工有限公司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福州市博讯网络科技有限公司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福建省展化化工有限公司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福建天志互联信息科技股份有限公司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泉州赛威科技有限公司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福建拓天生物科技有限公司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福建德普乐能源科技有限公司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福建珍源康制药有限公司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福建慧政通信息科技有限公司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福建图讯信息技术有限公司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福建长弓睿集信息科技有限公司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艾斯芸防伪科技（福建）有限公司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福州美生活网络科技有限公司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三明市锐格模切科技有限公司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天守（福建）超纤科技股份有限公司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福州英诺电子科技有限公司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万升消防科技有限公司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福州码灵微电子科技有限公司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福建孚洛森家居有限公司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泉州海盈船务有限公司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常裕（福州）汽车内装工业有限公司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福建通能电气科技有限公司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福建省德化昌宏礼品有限公司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福建新时颖科技有限公司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福州森彩纸制品有限公司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新东网科技有限公司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福建省恒亲卫生用品有限公司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福建天马饲料有限公司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福建赛特新材股份有限公司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中影智能技术发展（福建）有限公司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石狮市振富针纺机械有限公司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福州妙极星网络科技有限公司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福建蓉中仁发幼童用品有限公司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福建威旺半导体有限公司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福建瑞凡轻工有限公司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泉州市凯鹰电源电器有限公司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福建省德化县恒新工艺有限公司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友臣集团有限公司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福建美可纸业有限公司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福建省宏港纺织科技有限公司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福建宏泰莱生物科技有限公司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福州万德电气有限公司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金新（福建）展示科技有限公司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海丝埃睿迪数字科技有限公司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福建恒智信息技术有限公司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福建省长汀县顺意机械有限公司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福州速易联电气有限公司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福州九九七七八八网络技术有限公司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福建海富特生物科技股份有限公司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泉州市六源印染织造有限公司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数研院（福建）信息产业发展有限公司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福建省盛世大翔茶业有限公司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泉州日美卫浴股份公司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安德佳（福建）铝饰科技有限公司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易宝（福建）高分子材料股份公司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安溪县毅铭茶叶机械有限公司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福建首盛消防科技股份有限公司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多创信息科技（泉州）有限公司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福州英迪特智能科技有限公司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福州简算科技有限公司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福建喜购宝信息科技股份有限公司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福建晶旭半导体科技有限公司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福建杰嘉科技有限公司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福建八方智能科技有限公司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福建省禹澄建设工程有限公司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果宝（福建）食品有限公司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福建省山河药业有限公司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福州兴奕盛网络科技有限公司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泉州市盟创网络科技有限公司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福建欧中电子有限公司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福建闽仪自动化设备有限公司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福建省建研工程顾问有限公司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福建省闽安机械制造有限公司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石狮市顺发精密针织机械有限公司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泉州得力农林机械有限公司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泉州瑞森电子有限公司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三明安德凯重工科技有限公司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莆田市彩虹日创化工工贸有限公司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亚创科电（福建）能源科技有限公司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福州贝石轴承有限公司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福州联迅信息科技有限公司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康多乐有限公司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漳州世骏电子科技有限公司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祥安消防科技有限公司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泉州远丰轴承有限公司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福建美之扣科技有限公司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泉州天地星电子有限公司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福建省力菲克药业有限公司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福建顺邦防护科技有限公司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福州奥特龙环保技术有限公司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福建沃凯丝科技有限公司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福州高特光电科技有限公司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福建华科光电有限公司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泉州舒康服饰有限公司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福建万聚福体育科技有限公司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漳州拓奇实业有限公司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GR202535000699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福建元华泵业有限公司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福人集团森林工业有限公司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福建汇天生物药业有限公司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福建省微柏工业机器人有限公司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晋江市恒宇机械制造有限公司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福建省烨烽软件科技有限公司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福建省力菲克生物技术有限公司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福建迈特富科技发展有限公司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福建老木匠木业有限公司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福建省德化慕昇陶瓷有限责任公司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福建洁泰实业有限公司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漳州厦文眼镜有限公司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福建窄门科技有限公司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福建省德化鑫城美工艺有限公司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福信富通科技股份有限公司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福建宜和兴家具有限公司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福建百城新能源科技有限公司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福建美庆热传科技有限公司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泉州天巧信息科技有限公司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福建泰霖智能科技有限公司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福建金伯龙金属制品有限公司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福建省德化县艺虹工贸有限公司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泉州恒利达工程机械有限公司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泉州艺峰股份有限公司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泉州禾伦织造有限公司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福建安布瑞生物科技有限公司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中交（莆田）数字科技有限公司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福建南平沃森机电自动化有限公司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晋江中天模具有限公司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福建宏翔塑胶有限公司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展宏节能科技有限公司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福建永绘纺织有限公司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福建先锐软件科技有限公司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德化县中晟工艺有限责任公司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福建翼信数字科技有限公司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福建兰斯贝儿卫生用品股份公司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漳州广煜五金制造有限公司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福建龙美创新实业有限责任公司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福建融维科技有限公司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福建泉州建威箱包配件有限公司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晋江市皇允卫生用品有限公司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石狮雍仓织造有限公司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晋江市奋发橡塑制品有限公司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泉州市源福机械制造有限公司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德化县源翔工艺有限责任公司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福建新佳乐花边实业有限公司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格物科技有限公司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福建敏捷机械有限公司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福建申阳科技有限公司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泉州市元极新材料科技有限公司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泉州市新美奇艺品企业有限公司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福州市远创测绘有限公司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福建福派园食品股份有限公司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福建晟利环境科技有限公司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福耀集团（福建）机械制造有限公司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晋江市名禾机械配件有限公司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怡捷（福建）电子科技有限公司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福建省永泰县顺达食品有限公司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福建省德化县美景礼品有限公司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福建禾广消防科技有限公司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福州康为网络技术有限公司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龙岩市金源达机械制造有限公司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福建省沙县青州日化有限公司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福建广源再生资源回收有限公司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漳州优而美金属制造有限公司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玖安检测认证有限公司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福建省锐力精密机械有限公司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福建奕科电子有限公司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福建省水文地质工程地质勘察研究院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福州天地众和信息技术有限公司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福州大同实业有限公司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漳州祥云科创新型管业科技有限公司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福建岩兴气体有限公司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福建省德化县继裕陶瓷有限公司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福建省晋江康雅鞋服有限公司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福建尚绿宝智能科技有限公司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福建海峡科化股份有限公司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福建丰嘉信息科技有限公司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福建省万旅行食品有限公司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莆田永生鞋业有限公司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福建省通发智能化工程有限公司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福建省永宏针纺机械有限公司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福州康福特机械设备有限公司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福建合信包装有限公司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泉州市比邻三维科技有限公司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飘帝（石狮）服饰有限公司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石狮市七彩虹植绒印花有限公司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泉州市达和丰针织有限公司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固美金属股份有限公司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福建浔兴思博科技有限公司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泉州市威托斯液压机械制造有限公司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福建拓宇卫浴有限公司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福建省中孚检测技术有限公司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晋江佳超鞋材有限公司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福建越华晖实业有限公司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惠安县联盛鞋塑有限公司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漳州力展电子科技有限公司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福建乐华电力设备有限公司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福州拓维控自动化科技有限公司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799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福建天涂科技发展有限公司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GR202535000799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福建数电智能科技有限公司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福建省九鼎食品有限公司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泉州恒德箱包有限公司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福建合众鑫智能科技有限公司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福建连城航凯木业有限公司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福建省祥斌生物科技有限公司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福建省奔流智能科技有限公司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福建科图勘测规划有限公司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福建福大北斗通信科技有限公司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福州长鑫电动工具有限公司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福建中锐网络股份有限公司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福建省德化县艺韵陶瓷有限公司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福建海润致远高分子有限公司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福建铭万科技有限公司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福州顺禾欣智能科技有限公司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福建省三维利新材料科技有限公司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福州堂莹机械有限公司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福建赛菱机械科技有限公司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福建省远辉纺织科技有限公司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福州计信科技有限公司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福建华睿自动化科技有限公司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泉州市新兴石材工艺有限公司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瓮福紫金化工股份有限公司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福建省永安轴承有限责任公司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宁德时代电船科技有限公司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伟志股份公司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政伸包装印刷(福建)有限公司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福建省福泽鑫环保科技有限公司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福建福清核电有限公司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福建创投环境检测有限公司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福州贝姿兰网络科技有限公司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晋江蓝鲸鞋业有限公司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泉州华科模具有限公司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中检集团康泰安全科技有限公司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福建省真发齿轮股份有限公司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福州传德科技有限公司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福建华大利合成革有限公司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泉州劲鑫电子有限公司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福建晶安光电有限公司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陆升（福建）集团有限公司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福建天石源新材料有限公司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安溪金华南科技股份有限公司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晋江美硕伞业有限公司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福建省政务网络建设运营有限公司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福州奇易科技有限公司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福建环海生物科技股份有限公司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福建海峡基石科技集团有限公司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福州前景彩印有限公司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福州新兴家居用品有限公司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福清市兆华水产食品有限公司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福建省德化县佳美工艺品有限责任公司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泉州市洁强道路设施有限公司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福鼎市福海化油器有限公司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福建凯立生物制品有限公司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福建省德化县尚品陶瓷有限公司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福建三农新材料有限责任公司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福建博瑞特金属容器有限公司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福州奥斯登充气玩具有限公司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福建省绿道生态科技有限公司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福建省霞浦县众源机械有限公司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石狮市斯伯特制衣股份有限公司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莆田市阳鑫机械有限公司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福建向尚文化传播有限公司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金日健力（漳州）生物科技有限公司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福建省香江服饰科技有限公司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福建和通电气有限公司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漳州城投设计咨询集团有限公司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福建泉州环清电力设备有限公司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漳州科晖专用汽车制造有限公司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晋江市龙兴隆染织实业有限公司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福州傲武瑞信息科技有限公司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福建永盛电子有限公司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泉州市鲤城数据产业有限公司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福建睿创光电科技有限公司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福建心智信息科技股份有限公司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福州山海农林技术开发有限公司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石狮市星光电气有限公司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晋江市维丰织造漂染有限公司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德化县畅德陶瓷配件有限公司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福州铁建工程质量检测有限公司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福建智趣互联科技股份有限公司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福建省攀宇信息科技有限公司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福建东辉智能仪器有限公司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福州合创光电科技有限公司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福州玉源纺织有限公司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福建省电子政务建设运营有限公司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福建隆盛轻工有限公司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福建华青电气有限公司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晋江德信纸业有限公司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福建大方睡眠科技股份有限公司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易之泰生物科技（龙岩）有限公司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晋江市银鑫拉链织造有限公司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惠安建设监理有限公司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福建华荣鑫业环保科技有限公司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福建品鉴食品股份公司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福州光闰光学有限公司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福州福水源水务设备有限公司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福建航天信息科技有限公司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石狮佳南热熔胶有限公司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899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泉州市中泰箱包制品有限公司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GR202535000899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南安市永恒消防设备有限公司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宁德平创文化传媒有限公司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福州时代畅玩网络科技有限公司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福建省高速公路信息科技有限公司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晋江友雅服饰有限公司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泉州市恒星五金橡塑有限公司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福建省海丝数字科技有限公司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漳州市瑞沃新能源科技有限公司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福建上杭润发电缆有限公司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珠峰动力机械（宁德）有限公司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福州菱成电装有限公司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福建福大建筑规划设计研究院有限公司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福建北记食品有限公司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泉州天智合金材料科技有限公司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漳州市正盛家具有限公司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福建左海科技有限公司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福建海峡科化富兴建设工程有限公司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泉州晟得轻工有限公司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方圆标志认证集团福建有限公司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福建禾盛新材料科技有限公司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南安特顺体育用品有限公司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中关村硬创空间（晋江）科技有限公司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福建鸿骏精密机械有限公司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福建省建鑫晟智能科技有限公司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石狮市百溢织造有限公司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晋江展辉模具有限公司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福建亿力电力科技有限责任公司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龙岩市锐美家装饰材料有限公司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福州博精昌金属制品有限公司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哈德森（福建）游艇有限公司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百祺（福建）实业有限公司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博森环保科技（莆田）股份有限公司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福建省德化华厦陶瓷有限公司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泉州市力将机件企业有限公司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福州巨昂精密模具科技有限公司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想成光电科技（福建）有限公司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宁德中科兰剑机器人有限公司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福建海耀绿阑新材料有限公司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福州百洋海味食品有限公司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漳州沛丰新材料有限公司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福建八闽云安信息技术有限公司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泉州茂荣织造有限公司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福建省闽东力捷迅药业股份有限公司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福州宇隆光电科技有限公司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福建省福抗药业股份有限公司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泉州市一扬文化用品有限公司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万消消防科技有限公司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泉州市三安光通讯科技有限公司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中润智控智慧停车科技有限公司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爱学习（福建）科技有限公司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福州春果信息科技有限公司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福建省福沣祥生活家居有限公司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宁德岭阳电子科技有限公司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福建纳仕达电子股份有限公司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福建诗宿科技有限公司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泉州奥斯乐工业材料有限公司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福建创联建材有限公司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中科华宇（福建）科技发展有限公司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福州闽嘉电力科技有限公司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武夷山元生泰生物科技有限公司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福建省万维新能源电力有限公司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福建省建阳金石氟业有限公司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泰仕特仪器（福建）有限公司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福建伍贰伍科教仪器有限公司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福建隆源纺织有限公司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福州奕扬机械有限公司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福建省触众科技股份有限公司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永安梦康石墨烯家居科技有限公司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福州你和我科技发展有限公司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福建穗福纺织有限公司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福建省绿润康成环境科技股份有限公司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龙工（福建）挖掘机有限公司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福州宜亨科技有限公司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龙岩市兴鑫包装制品有限公司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福建嘉辉尔电力科技发展有限公司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福建贝迪药业有限公司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泉州良锥新材料科技有限公司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福州榕兴厨房设备有限公司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龙岩市金恒机械制造有限公司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中机铸材科技（福建）有限公司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福州思飞信息技术有限公司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泉州市朗旭电子科技有限公司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福建耀美斯坦利机电科技有限公司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瑞鹰(福建)新材料科技有限公司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漳州万力机械有限公司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漳平瑞景木业有限公司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云未科技有限公司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中鸿达信息科技有限公司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福建梵戈工业自动化有限公司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福建源玺新能源科技有限公司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漳州香洲皮革有限公司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福建时刻智能科技有限责任公司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泉州市精英阀业有限公司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福建辉日照明电器有限公司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福建锐霸机电有限公司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福建省昌德胶业科技有限公司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福建省飞胜阀门制造有限公司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福州拾米电气有限公司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999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泉州市精致工艺玩具有限公司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GR202535000999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福建省兴龙新能材料有限公司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福建嘉得利厨卫发展有限公司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石狮市龙翔五金塑料制品有限公司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泉州科发卫浴有限公司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福建顺景机械工业有限公司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龙海鼎泰食品有限公司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福建省德化县宝艺陶瓷有限公司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福建省德化县创荣陶瓷有限公司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福建泉州新耀新材料科技有限公司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晋江亿兴隆纺织实业有限公司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福建新展自动化科技有限公司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福建福夏科技有限责任公司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福州牙宜生口腔科技有限公司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福建明泰卫浴有限公司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福建名奇陶瓷有限公司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福建冠锐网络技术有限公司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泉州江新机械有限公司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福建海峡之星科技有限公司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霞浦恒巽大来海洋生物科技有限公司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福建长洋沥青工程有限公司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晋江市聚赢数控科技有限公司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莆田市佳宜科技股份有限公司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大田县坤源机械工贸有限公司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福建创凯缝纫机有限公司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泉州市百奇机械配件有限公司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天申消防科技有限公司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宁德特波电机有限公司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福建鸿仓供应链管理有限公司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福建省德化新博龙陶瓷有限公司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特斯（中国）有限公司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福州一联万家科技有限公司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三立福新材料(福建)有限公司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漳州市和兴涂料有限公司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泉州市集华针纺科技有限公司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福建润楼数字科技有限公司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福建主播农业科技有限公司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福建红蝠科技有限公司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福州良记食品有限公司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福建省江南工业有限公司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中宝（福建）食品科技有限公司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漳州市圆隆新能源科技有限公司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福建沪闽环保科技有限公司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福建美天环保科技有限公司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安溪永兴机械有限公司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泰鑫化纤（中国）有限公司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福建德兴源化工有限公司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漳州捷达新精密科技有限公司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福清市福强家俱有限公司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福建钢铁长城环保科技有限公司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福建省三明市三洋造纸机械设备有限公司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漳州世辉电子科技有限公司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福建闽消天信消防科技有限公司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福州精诚丰机械设备有限公司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福建科立讯通信有限公司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福州交通信息投资运营有限公司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福建三开电气有限公司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福州品轮智能科技有限公司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石狮新远辉化纤纺织科技有限公司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福建雅鑫电子材料有限公司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福州三矩机电设备有限公司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泉州金石金刚石工具有限公司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福建未来药业有限公司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福建省致慧医学检验实验室有限公司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福建鼎信联网络技术服务有限公司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石狮市伯臻优成服饰有限公司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泉州弘正机械有限公司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晋江市港益纤维制品有限公司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福建省三辉消防器材有限公司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启超（福州）数据科技集团有限公司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福建顺源纺织有限公司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溢通环保科技（莆田）有限公司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漳州市亿阳新能源科技有限公司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福州爱派克电子有限公司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福建澳鑫服饰有限公司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福建航港针织品有限公司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泉州市现代卫生用品有限公司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福州青图科技有限公司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睿柯环境工程有限公司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福建闽达机械科技股份有限公司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福州恒态信息科技有限公司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福建创昱达信息技术有限公司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漳州利泉食品有限公司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三明市鸿达智能农业设备有限公司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晋江晟集纺织有限公司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晋江市精帛针织机械有限公司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宁德震裕汽车部件有限公司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晋江泉得利体育用品有限公司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南平华孚电器有限公司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福建通宇电缆有限公司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伊瓦特机器人设备制造有限公司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福建勤恳食品科技有限公司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福建歌航电子信息科技有限公司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松谷科技（福建）有限公司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福建腾博新材料科技有限公司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福建精诚锻造有限公司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福建融云软件有限公司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福建省大航电力工程有限公司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福建贝启通信工程有限公司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金维他（福建）食品有限公司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1099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漳州三通家居用品有限公司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GR202535001099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福建三只小猪科技有限公司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福建群峰机械有限公司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泉州华宏玻璃有限公司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福建恒杰生物科技有限公司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福建展宏人造革有限公司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福建省德化县鹏欣陶瓷有限公司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福建省德化县宏达陶瓷有限公司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福州萍晴日用化妆品有限公司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福州人才云科技有限公司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同泰怡信息技术(福建)有限公司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福建省振鑫纸业有限公司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福建城投生态环境有限公司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福建日日红电线电缆有限公司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福建中创实业有限公司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惠安县崇武客记食品有限公司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晋江万兴隆染织实业有限公司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金冠健康产业股份有限公司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福州堆栈科技有限公司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福建省城乡规划设计研究院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莆田市涵江怡丰鞋业有限公司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福州卡游网络科技有限公司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福建万安实业集团有限公司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漳州钜宝生物科技股份有限公司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福建省协苍龙环保科技有限公司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中机数控科技（福建）有限公司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永安市丰源化工有限公司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宁德市建港海洋装备有限公司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晋江市新思维环保科技有限公司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福建天悦机械有限公司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恒鸿达科技有限公司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漳州菲亚时家居用品有限公司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福州安远精密制模有限公司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福州九阳化工有限公司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福州万山电力咨询有限公司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福州恒鹏弹簧有限公司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福建三青涂料有限公司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福州市长乐金贵纺织有限公司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福建巨纵科技发展有限公司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福建仙兴汽车配件有限公司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泉州三安半导体科技有限公司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晋江闽荣橡塑有限公司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连城县丰海竹木业有限公司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福建省乔光电子科技有限公司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石狮市锦祥漂染有限公司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麦仑（漳州）生物科技有限公司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福建国泰光电设备有限公司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福州福善风动设备有限公司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科达阀门科技有限公司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福建海德宝生物科技有限公司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晋江联兴反光材料有限公司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漳浦玮柏自行车有限公司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平潭综合实验区信平融资担保有限责任公司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霞浦星光中科新材料有限公司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福建颉瑞云创电子有限公司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武夷山市阳光竹地板有限公司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南安市成发汽车运输有限公司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福清宏利发模具有限公司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福建常松新材料科技有限公司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福建怡和电子有限公司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福建一嘉海带苗业有限公司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福建钟山化工有限公司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龙岩好源工贸有限公司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中科博通工程设计建设有限公司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福建睿思特科技股份有限公司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福建省南安市帮登鞋业有限公司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晋江市华力五金有限公司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福建省金农威饲料有限公司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福建新嵛柔性材料科技有限公司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福建省万旗科技陶瓷有限公司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复兴消防科技有限公司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福建鸣鸿树脂有限公司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福建医联康护信息技术有限公司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漳州雅宝电子股份有限公司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福建诚运模具有限公司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福建和盛塑业有限公司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福建省德化真泰尔陶瓷有限公司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福建汇华集团东南汽车缸套有限公司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泉州市南方食品机械有限公司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莆田市森达数控机械有限公司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福州小稻草信息科技有限公司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福建新福兴玻璃智能科技有限公司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福建爱昇工贸有限公司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福建乙辰科技有限公司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福州友洗智能物联网科技有限公司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邵武永和金塘新材料有限公司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德化东华陶瓷有限公司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福建艾特精密机械有限公司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福建传驰机械有限公司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福州阿尔赛斯流体设备科技有限公司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永秀阀门有限公司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石狮市宝益织造印染有限公司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莆田市水利水电勘测设计院有限公司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石狮市广恒新能源科技有限公司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泉州市华实橡塑科技有限公司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昊恒(福建)建材科技有限公司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福建巨昂电子科技有限公司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福建省方正工程技术有限公司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泉州军威机械有限公司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晋江市自然化纤制造有限公司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1199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福建省德化县文瑞陶瓷有限公司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泉州骏德机械有限公司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福州天地同人信息科技有限公司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福建省燕京惠泉啤酒股份有限公司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知鱼智联科技股份有限公司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福州亿软科技有限公司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福建雄辉科技有限公司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尤溪县鑫辉润滑油再生利用有限公司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福建省晋江巧妈妈食品有限公司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福建旭振电气设备有限公司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龙岩市山力工程液压有限公司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晋江市新益拉链织造有限公司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福建省安溪县崇德茶业有限公司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英达沃实业有限公司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福建同鑫针织有限公司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漳州铭琪网络科技有限公司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向兴（福建）新材料科技有限公司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福建省华创电力技术有限公司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东际网丰（福建）科技有限公司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莆田市涵江区依吨多层电路有限公司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阿斯福特纺织（漳州）有限公司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福建龙净储能电池有限公司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福建天元通信科技有限公司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泉州金田电子线路板有限公司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福建省麒麟山茶业发展有限公司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漳州市聚祥家具有限公司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福建交能控股有限公司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福建省华志新材料科技有限公司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津高阀门制造有限公司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福建智众乐水务科技有限公司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"/>
              </w:rPr>
              <w:t>瑞昇精密制造（三明）有限公司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好运来（福建）食品有限公司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福州海狸家口腔科技有限公司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福建省金瑞高科有限公司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福建省天力卫浴股份有限公司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晋江佩克鞋业有限公司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泉州天勤箱包有限公司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上杭县欣鸿食品有限公司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邦泓纺织（晋江）有限公司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尤溪县天草菌物种业有限公司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泉州市鼎丰针织机械有限公司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福建省盈宇科技有限公司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福建省大山生态建设集团有限公司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传承（泉州）服饰有限公司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福建弘敏智能装备制造有限公司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福建坤彩材料科技股份有限公司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福建三闽电子信息科技有限公司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福建赛隆科技有限公司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福建省邵武华友农业机械制造有限公司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三明市蓝天机械制造有限公司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福建新辉盛智能门窗有限公司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泉州云卓科技有限公司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福建省泉州华鸿通讯有限公司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福建省群龙开关股份有限公司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福州合创机电设备有限公司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漳州市集龙塑胶股份有限公司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惠安瑞芳食品有限公司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泉州美合文化用品有限公司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福州百特环保设备有限公司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宏芯科技（泉州）有限公司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福建鑫尚林科技有限公司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福建银讯信息科技有限公司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罗源生春源茶业有限责任公司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福建耐德力新材料有限公司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漳州西牛智能装备有限公司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石狮市信宝精密针筒有限公司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福建钱江水务有限公司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泉州市南安特易通电子有限公司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福建漳发生态科技有限公司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福州凯美翼智能设备制造有限公司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泉州百胜包装有限公司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福建德日环保科技股份有限公司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福州广路机械模具有限公司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福建嘉富顿环保科技有限公司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福建坤墨信息科技有限公司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福建图宇燎原信息技术有限公司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福建伊索力科技有限公司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忆美园（福建）农业开发有限公司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福建华龙化油器有限公司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中纺检测（福建）有限公司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福州派次元网络科技有限公司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新生命（福建）生物科技有限公司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冠达星股份有限公司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福州中陆达机械制造有限公司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宁德市网聚新媒体有限公司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福建佳美环境工程有限公司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斯达康（福建）五金科技有限公司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福建福强金属智能制造有限公司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福建龙夏电子科技有限公司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慧翰微电子股份有限公司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福建天成时代新能源科技有限公司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福建海峡纺织科技股份有限公司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福建金创腾达金属有限公司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福建省福岑纺织科技有限公司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福建力利实业有限公司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福建易联众医疗信息系统有限公司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长汀县远兴纺织科技有限公司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晋江市石达塑胶精细有限公司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泉州一核新材料科技有限公司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GR202535001299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福建省志骐电子科技有限公司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豪士（福建）食品有限公司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福建台宏食品有限公司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晋江市陆钢塑料机械有限公司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福建天石源智能装备有限公司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福建兴天胜机械有限公司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福州景腾精工橡塑制品有限公司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福建省雅泰印刷包装有限公司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莆田市涵江区三星塑料制品有限公司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中亿通达设计咨询集团有限公司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福建省澳龙环保新材料有限公司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拓专（福建）医疗科技有限公司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福州川大软件科技有限公司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泉州市信昌精密机械有限公司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福建锦宇纺织科技实业有限公司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泉州磐实磨具有限公司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泉州远锦新材料科技有限公司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福建华之雄信息科技有限公司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福建省龙治智能设备有限公司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福建瑞玻玻璃有限公司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信泰（福建）科技有限公司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福建鼎珂光电科技有限公司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福州市孔氏祥君智能科技有限公司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福建省鑫港纺织机械有限公司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福建省安溪怡鑫包装有限公司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福州福财信电脑科技有限公司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福建华塑新材料有限公司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博纯材料股份有限公司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福建中鑫地信科技发展有限公司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泉州宏诚新能源科技有限公司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福鼎市丰泰化油器制造有限公司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福建正友电气设备有限公司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龙岩市腾辉机械制造有限公司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泉州市天辰纸品包装有限公司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晋江禾源机械有限公司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龙海市建钦节能科技有限公司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润克（集团）股份有限公司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福建腾晖顺鞋服股份有限公司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福建永航新能源科技有限公司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泉州汉邦自动化设备有限公司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福建中天华兴城建有限公司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福州佳顺塑料包装有限公司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福建绿洲固体废物处置有限公司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泉州市明众达智能设备股份公司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福建元瑞信息科技有限公司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金帝食品有限公司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福建优倍特模塑科技有限公司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福建华佳彩有限公司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中探探针(福建)有限公司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晋江哈比熊鞋服有限责任公司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莆田晟辉体育用品有限公司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福建省老人城服装发展有限公司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晋江市瑞盛机械制造有限公司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福建省沙县金沙白炭黑制造有限公司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福建博士通信息股份有限公司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莆田市协众户外用品有限公司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德化县京隆堂陶瓷有限责任公司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福建同利建材科技有限公司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恒讯智控科技（平潭）有限公司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食在过瘾（福建）食品有限公司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晋江市霖园塑胶雨具有限公司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福建国福中亚电气机械有限公司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福建晋江市山水鞋材有限公司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福州汉域科技有限公司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万华新材料有限公司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福建省华科模具科技股份有限公司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福建永春添福雨具制品有限公司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龙岩永杭通信科技有限公司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福建省元仙化纤制品有限公司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福建和东新型建材有限公司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泉州成信实业有限公司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泰山石膏（福建）有限公司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晋江市维盛织造漂染有限公司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福建大昌盛饲料有限公司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漳州沃德轴承有限公司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福建辉祥电力设备制造有限公司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三明市柏毅竹业技术开发有限公司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漳州华康信息科技有限公司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福建省华隆机械有限公司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晋江华宝石业有限公司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福建泉州精合圆纬机械有限公司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福建省德化威航艺品有限公司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晋江市飞顺郎鞋业有限公司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坦帕（福建）电气股份公司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泉州育英新材料科技有限公司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皇宝（石狮）实业有限公司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福建东泰高分子材料有限公司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晋江至诚模具有限公司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宁德福浦新合金科技有限公司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福建点景科技股份有限公司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福建省碧诚工贸有限公司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东方醒狮储能电池有限公司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福建爱乡亲食品股份有限公司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成煌实业集团有限公司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福建迈可博电子科技集团股份有限公司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福州完美映像文化传媒有限公司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福建省中安保档案管理服务有限责任公司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泉州维盾电气有限公司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全兴汽车配件（福州）有限公司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1399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福建天蕊光电有限公司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GR202535001399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石狮市耀天体育用品有限公司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福建凯斯蒂食品机械设备有限公司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福建省西斯特环保材料科技有限责任公司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特步（中国）有限公司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晋江市隆康印花有限公司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福建榕工环保机械股份有限公司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福州市远卓信息技术服务有限公司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福建新永发塑胶模具有限公司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福建有伦物联网运维服务有限公司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福州华夏万通企业管理有限公司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福建明泰船舶科技有限公司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福建爱莱格游艇工业有限公司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泉州瑞麦食品有限公司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泉州市勃力包装材料有限公司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福建金汇莱电子有限公司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晋江市春水衣架有限公司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福建信达针织有限公司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福建迈格林医疗科技有限公司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福建省晋江市富盛瓷业有限公司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福建舒雨伞业有限公司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晋江市曙光机械有限公司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福建省彩星新材料科技有限公司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福建省众联网络科技有限公司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卡尔美体育用品有限公司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福水智联技术有限公司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福建浦元泵业科技有限公司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莆田市飞成养殖有限公司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福建源鑫建材有限公司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中钨合金科技（莆田）有限公司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欧麦香（福建）食品有限公司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福建五一信息技术有限公司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福建省聚泰压铸股份有限公司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晋江尖军训练装备有限公司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石狮华用新材料科技有限公司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福建绿筑创研集成房屋有限公司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漳州市吉盛精密模具有限公司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泉州市圣诺机械制造有限公司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福建省步兴环保科技发展有限公司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福州普洛机械制造有限公司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福州众显电子有限公司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福建锦科新材料科技有限公司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福建兆波数字科技有限公司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福建省渔家翁食品有限公司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泉州鹏泰服饰有限公司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中纺标（福建）检测有限公司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威兰（泉州）汽车零部件有限公司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福建正源环境检测集团有限公司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晋江利达盛塑胶片材有限公司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福建三明合力新材料科技有限公司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福建省创达印刷包装有限公司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福建省越增建设工程有限公司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福建华佑检测技术有限公司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福建省南盛彩印有限公司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泉州银艺机械有限公司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漳州托普莱特工贸有限公司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福建比力安科技有限公司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龙岩卓越机械有限公司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石狮市英伦威登服饰有限公司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福建众裕鞋业有限公司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晋江市魏氏鞋材有限公司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莆田市城厢区恒鑫鞋材有限公司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福清市迪川包装有限公司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晋江市南星印染材料有限公司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宁德市富发水产有限公司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福州永胜达复合材料有限公司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长泰铱科科技有限公司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量子云码（福建）科技有限公司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华辉玻璃（中国）有限公司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龙岩市双峰机械有限公司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晋江市阳光汽车配件有限公司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全测科技股份有限公司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福建亿彤生物科技有限公司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安脉时代智能制造（宁德）有限公司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福建恒力汽车空调配件有限公司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漳州新裕鑫家具有限公司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福建普斯特服饰有限公司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漳州金鼎发彩钢板有限公司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福建建工装配式建筑研究院有限公司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泉州市依科达半导体致冷科技有限公司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福州承昌机械有限公司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福建安溪马斯特陶瓷有限公司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泉州市德化县恒峰陶瓷有限公司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泉州市天陆通信科技有限公司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福建蓝海节能科技有限公司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福州比得福农业科技发展有限公司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莆田市华睿机械有限公司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福建美唐生物科技有限公司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宁德中志检测仪器有限公司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时空云信息科技（福州）有限公司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福建省天天向上智能供应链有限公司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福建哈德仪表有限公司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福建中兴专用车制造有限公司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福建省高速路桥新材料科技有限公司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福建省中侨富士电梯有限公司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泉州商正展示用品工贸有限公司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漳州市鑫顺兴纸塑有限公司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石狮鸿鹰五金制品有限公司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福建捌玖教育科技有限公司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南平市建阳区湛卢精密制造有限公司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1499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福建贝熙乐日用化学用品有限公司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GR202535001499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泉州市华力电气设备有限公司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福建天电光电有限公司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福建大众健康生物科技有限公司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福建芬凡食品有限公司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漳州鑫创冷暖科技有限公司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添兴消防科技有限公司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天虹阀门科技（泉州）有限公司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晋江市本草纺织科技有限公司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龙岩厚海家具有限公司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福建天晴在线互动科技有限公司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福建省捷友环保科技有限公司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福州工小四物联科技有限公司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福建兵工装备有限公司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晋江江东机械有限公司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福建南威软件有限公司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百威雪津（漳州）啤酒有限公司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福建华扬新材料科技有限公司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福建省兴春包装印刷有限公司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泉州市壹消消防设备有限公司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福建华夏蓝天科技有限公司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奥弗锐（福建）电子科技有限公司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漳州冠弘智能科技有限公司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福建宏科新材料科技有限公司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福建倍佳教育科技有限公司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福建朴朴信息技术有限公司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同溢堂药业有限公司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泉州市鑫航新材料科技有限公司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国凯（福建）消防阀门检测有限公司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福建省中伟体育用品有限公司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宁德源创新材料有限公司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福州和特新能源有限公司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福建泽信环保科技有限公司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传古光伏科技（福建）有限公司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漳州峰华家具有限公司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福建省一禄通特种车有限公司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福建粒量科技有限公司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福建省漳平木村林产有限公司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莆田市钜晶科技有限公司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福建医工设计院有限公司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泉州市佰誉机械科技有限公司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福建联森环保科技有限公司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福清兴高达五金有限公司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福州星冠物联网科技有限公司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福建远拓电气科技有限公司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中科丰阳（福建）科技有限公司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阳光邦吉（福建）食品研究所有限公司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福建迈纬通信科技股份有限公司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福建光弘电子有限公司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福建银海万向医用科技有限公司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泉州市金同信息科技有限公司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漳州科华电气技术有限公司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福建省福食安检测技术有限公司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泉州市冠升新材料科技有限公司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福州中启信息技术有限公司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大矛山自动化制模（莆田）有限公司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福建省长汀卓尔科技股份有限公司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福州尚水数字科技有限公司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嘉文丽（福建）化妆品有限公司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泉州市汉威机械制造有限公司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漳州欣泽源塑胶制品有限公司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福建省圆旺元种子集团有限公司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泉州鹏禹金刚石工具有限公司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福建建豪建筑科技有限责任公司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福州极客严选科技有限公司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科山芯创（福建）科技有限公司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福建华夏金刚科技股份有限公司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福建省大宏实业开发有限公司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福建琦添欣汽车有限公司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天一同益电气股份有限公司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福建超马电气设备有限公司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泉州沐途者纺织科技有限公司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德化全盛陶瓷有限公司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福州福东消防设备有限公司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福州素天下食品有限公司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福州恒榕臣新材料有限公司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福建火焰云科技有限公司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福建邻里汇健康管理有限公司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福州祥泰电子有限公司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漳州亿泰家具有限公司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福建汇盛铁路重工有限公司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泉州源利鞋材有限公司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浦城正大生化有限公司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福建省鑫磊防护设备有限公司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泉州市琪祥电子科技有限公司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蛙王（福建）日化有限公司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漳州兰台档案服务有限公司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泉州市良江阀门制造有限公司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福建中红科技有限公司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福建华膜环保有限公司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福州西诚科技股份有限公司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福州荣林机械有限公司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石狮市飞轮线带织造有限公司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福建百思奇智能科技有限公司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福州万升电器有限公司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晋江市隆盛针织印染有限公司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泉州市大西洋电力科技有限公司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福州市闽侯振兴炜业机械有限公司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晋江市豪伟织造有限公司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福建申利卡铝业发展有限公司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1599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福建省东吴环保科技有限公司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GR202535001599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晋江海纳机械有限公司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福建三明金氟化工科技有限公司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漳州市鸿创电子科技有限公司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泉州市天成铝业科技有限公司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泉州市华东电力设备有限公司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福建泉州旺拉利建材有限公司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达昊（石狮）制造有限公司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福建瑞和白茶庄园有限公司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福建英迈软件有限公司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福州和众信拓科技有限公司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福建省鑫发精密机械有限公司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福州闽海药业有限公司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泉州市在线科技软件有限公司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福州源展科技有限公司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漳州市裕豪金属材料有限公司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福州市汇创智控科技有限公司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中建环亚（福建）建设有限公司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福州文撰档案技术服务有限公司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福建嘉泓建设工程有限公司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福建省新奇卫生材料有限公司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福建省德源智能科技有限公司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福州灵医科技有限公司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泉州市晟彩光电科技有限公司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福建省固体废物处置有限公司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福建乙达光学有限公司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福建省安科安全工程师事务所有限公司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福建省喜玛拉雅科技实业有限公司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颖龙消防科技有限公司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泉州钰欣机械有限公司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福建骄柜家居制造有限公司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晋江市恒里机械配件有限公司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晋江捷步鞋材有限公司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福州摩尔电子有限公司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福州推澜知识产权服务有限公司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福建省源容生物科技有限公司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福州邦博信息技术有限公司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沙县宏盛塑料有限公司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惠安宇信金刚石工具有限公司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福建南安市南发铸造有限公司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福建浩蓝光电有限公司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福建盛达机器股份公司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福建安通电装有限公司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漳州永生利家具有限公司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福建儒鼎消防工程有限公司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泉州华大环保科技有限公司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福建世高汽车配件有限公司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福建省森阳网络科技有限公司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福建台屹精密机械有限公司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泉州市天发食品机械有限公司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晋江市鸿顺儿童用品有限公司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福建合鸿胜针纺实业有限公司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福建中信网安信息科技有限公司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福建省电子口岸运营服务有限公司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福州爱国者之星光电科技有限公司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福建数字政安科技集团有限公司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福建艺考网网络信息咨询有限公司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福建中海恒润泛数字科技有限公司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福州市冬梅科技有限公司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福建富昌机械科技有限公司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福州市嘻嘻科技有限公司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德化县新佳兴印刷有限公司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福州志远医疗科技有限公司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漳州国树文化传媒有限公司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福建供销高新技术产业集团有限公司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莆田市旭勃安防工程有限公司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福建联旺新能源科技有限公司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漳州威尔软件有限公司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福州鼎壹天行科技有限公司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科思特科技（福州）有限公司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漳州市芗城安存五金搪瓷有限公司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福建省三联通信有限公司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福州水云间科技有限公司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龙岩市览意科技有限公司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福建久其数智能科技有限公司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武夷山市永鹏茶业有限公司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福州欣瑞捷信息技术有限公司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漳州睿升文化传媒有限公司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福州国诺检测技术有限公司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福州云创鑫智能科技有限公司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福建省小驼科技有限公司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中科数安（福建）信息技术有限公司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石狮市新成织造有限公司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福州旭亿达供应链科技有限公司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福州鹭云筑建筑咨询有限公司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福建德丰智能装备有限公司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福建天川物联科技有限公司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福州如易软件有限公司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福州市汇益教育科技有限公司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福建玄凯工程科技有限公司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福建智联未来科技有限公司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福建迈斯特空间信息科技有限公司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福建盛世蓝图智能科技有限公司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福建省腾禾云科技有限公司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福建马恒达信息科技有限公司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福州市晋安区创思迈网络科技有限公司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福州鲸彩网络信息科技有限公司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福州凯斯信息科技有限公司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俊一（福州）传媒有限公司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1699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漳州立康有害生物防控有限公司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GR202535001699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福州古越信息科技有限公司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福州市桢晟智能科技有限公司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福建商付通信息科技有限公司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福州华亨通讯信息有限公司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漳州乔澄工贸有限公司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迎奥(福建)科技有限公司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泉州今越机械科技有限公司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福州智游信息技术有限公司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龙岩临山临水农业科技有限公司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福州一诺维生物科技有限公司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福建元弘自动化科技有限公司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石狮市国瑞塑料制品有限公司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福建豪成艺广告有限公司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泉州碧蓝膜科技有限责任公司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福建乐基科技有限公司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福建星文教育科技集团有限公司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福建体客数字科技有限公司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宁德市东侨经济开发区青潮电子科技有限公司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福州市诗鸿软件开发有限公司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福建福寿康宁科技有限公司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福建图为信息技术有限公司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麦度空间（漳州）互联网技术有限公司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福建问兰网络科技有限公司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漳州影深信息技术有限公司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漳州创启信息技术有限公司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福建弘圣信息技术有限公司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云联盛视(福建)科技有限公司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福州铭奕信息科技有限公司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莆田市海发水产开发有限公司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福建滚石信息科技有限公司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福州碧希文化创意有限公司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福建利树股份有限公司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福建省诚惶鑫科技有限公司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福建餐总管网络科技有限公司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漳州威辰信息科技有限公司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福建天资网际物联网有限公司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福州荣星农业科技有限公司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福建南浅科技有限公司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漳州市天宸钟表有限公司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福建登强科技实业有限公司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福建辅向科技有限公司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福州鸿星信息技术有限公司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福建荣晟电子有限公司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宁德市育人体育科技有限公司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漳州国创信禾网络科技有限公司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福建神采新材料科技有限公司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福州三效科技有限公司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福建省万鼎金属有限公司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福州米柚软件技术有限公司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泉州市众卓电子科技有限公司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中网天能（福建）勘测设计有限公司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跃来(福建)信息技术有限公司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漳州方宇文化传媒有限公司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福建海量引擎数字科技有限公司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福建乾正万方科技有限公司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中测光科（福建）技术有限公司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赫步智能科技（福建）有限公司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福建智康智护信息科技有限公司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福州耀元信息咨询有限公司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永鑫顺海洋科技(福州)有限公司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德润（福建）物联科技有限公司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福州聚瑞信息科技有限公司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福州新晨供应链科技有限公司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宁德市首源科技有限公司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福州餐优优信息技术服务有限公司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福建雄欣陶瓷有限公司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漳州市智城信息产业发展有限公司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泉州市惠人智能科技有限公司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福建蓝桥信息科技有限公司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聚变星云（福州）科技有限公司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福州金思维科技有限公司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TW" w:bidi="ar"/>
              </w:rPr>
              <w:t>福州冠燊科技有限公司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福建昌航针纺有限公司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福州市富合信工程科技有限公司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福建泽邦科技开发有限公司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福州市万图信息技术有限公司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福建羽双科技有限公司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福建知彬鑫科技有限公司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福州致胜光电科技有限公司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福州盈火科技有限公司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福建博扬环保科技有限公司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龙岩市四方工程检测有限公司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福州易拓信息技术有限公司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福州天泽生物医药科技有限公司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福建信联智创科技有限公司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福建亚太中润科技服务有限公司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泉州文品胜信息技术有限公司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漳州新特域网络科技有限公司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菩盛科技（福州）有限公司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福州智启迅捷科技有限公司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悟空术智（宁德）科技有限公司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漳州尚学教育科技有限公司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福建科煌建筑科学研究有限公司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泉州市法尔机械科技有限公司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福建壹格智创信息科技有限公司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福州澎湃数字技术有限公司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漳州市馨窝文化传媒有限公司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宁德市鼎立科技有限公司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福州云汇视讯信息技术有限公司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1799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福州开拓者数字科技有限公司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GR202535001799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福建鼎丰农业发展有限公司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福建诺飞信息技术有限公司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福州宏金时代科技有限公司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漳州容达信息科技有限公司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泉州市万耀网络技术有限公司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宁德三科信息科技有限公司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福州盈客在线信息技术有限公司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三明市伟博信息科技有限公司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宁德宣铭信息技术服务有限公司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福州子度科技有限公司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福州可贵印刷包装有限公司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福建无距物联网科技有限公司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大途科技（泉州）有限公司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福建璞华环保有限公司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漳州辰邦信息技术有限公司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福建言廷建筑劳务有限公司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福州玉仁生物科技有限公司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福建省百昌企业管理有限公司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福州枫信达网络科技有限公司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福州博嘉科技有限公司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福建依乐科技有限公司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漳州友商网络科技有限公司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福建家有科技有限公司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福建博豪信息科技有限公司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福建省天杰信息科技有限公司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亚创云网（福建）能源科技有限公司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福州赛乐虎生物科技有限公司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福建东方祥云信息技术有限公司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福建省危大工程技术有限公司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福建景腾橡胶工业有限公司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福建飞流信息科技有限公司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福建省润垣勘测设计有限公司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福州妙萱科技有限公司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神岐生命科技(福建)有限责任公司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泉州亲清家园运营服务有限公司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泉州市润欣生物科技有限公司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福州屹企共创科技有限公司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福州榕到易科技有限公司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易鸿瑞(福建)信息科技有限公司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福州市起于凡广告有限公司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福建省其美信息科技有限公司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泉州容大机械有限公司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福建宏城珑实业有限公司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福州橘子瓣网络科技有限公司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福建省天恺智能科技有限公司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星照（福建）科技有限公司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福建茵斯柏体育科技有限公司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宁德九展农业有限公司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福建博辉电力科技有限公司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福建群天科技有限公司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福州鑫合汇科技有限公司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漳州宏嘉勘测有限公司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盛世云创（福州）科技有限公司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福州华建建筑科技有限公司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宁德联创文化传媒有限公司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漳州市哲辅软件有限公司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福建省日誉工业科技有限公司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新点城市服务科技（福州）有限公司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漳州揽胜智能科技有限公司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漳州友幸财税科技服务有限公司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福州怡舞文化传媒有限公司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福建托凌尔物联网科技有限公司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福州智酷网络科技有限公司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邦霆（福建）信息科技有限公司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鸿日光学科技（福建）有限责任公司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跨理优联（福建）质量技术有限公司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福州招多多信息技术有限公司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福州融之泉软件科技有限公司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泉州市洪兴机械设备有限公司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福建三梦信息科技有限公司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福建省国华科技控股有限公司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福州银河数联网络科技有限公司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福建银众云宝数字科技有限公司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福州悠游渡科技有限公司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龙岩中龙科技有限公司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福建省洪炜科技有限公司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福建易企康科技有限公司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福建海川百纳影业有限公司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宁德泽跃科技有限公司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福建省小租配齐信息产业有限公司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辰创（福建）信息科技有限公司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漳州新时代酵养食品有限公司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福建城发工业科技有限公司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福州海岸线科技有限公司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福建六洋制冷设备有限公司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龙岩市新意电子有限公司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汀乾数字技术（宁德）有限公司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龙岩水发检测有限责任公司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泉州重达机械有限公司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漳州市贰叁文化传媒有限公司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宁德智会算信息技术服务有限公司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福建智古健康信息科技有限公司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福州鲸小咚信息技术有限公司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宁德市鲨鱼传媒有限公司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福州荣诚信息科技有限公司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泉州市米蓝信息技术有限公司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福建极智电子科技有限公司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1899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安溪县恒信传媒有限公司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GR202535001899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漳州三策企业管理咨询有限公司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福州市惠领电力科技有限公司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福州星小树数字科技有限公司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漳州杰盛钢结构工程有限公司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福州东星生物技术有限公司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福州市楚汉时代节能科技有限公司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福建数链智慧科技有限公司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路丰尚科（福建）新材料有限公司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福建叁岚生物科技有限公司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福州咨一企业管理有限公司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石狮市乐扣五金制品有限公司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福建省信芯长盈科技有限公司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福建中天智博科技有限公司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福建誉实工程项目管理有限公司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福州木示兄弟信息科技有限公司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福州市龙安电子科技有限公司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漳州港城投资有限公司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欣越智机科技（龙岩）有限公司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福建省百泰项目管理有限公司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福建永佳鑫科技有限公司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福州天之眼文化科技有限公司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福州玉福软件开发有限公司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福建富景信息科技有限公司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福建龙岩辉鸿信息科技有限公司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福州仁义模具有限公司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福州元始生物科技有限公司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福建鸿道科技有限公司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福州市标递科技咨询有限公司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九幕映画(福建)影视科技有限公司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三明市优趣农林科技有限公司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品信检测科技（福州）有限公司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福州霆峰信息科技有限公司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福建新中新诚通信息技术有限公司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福州恒合软件科技有限公司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福建恒盛鼎丰电力科技有限公司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福建省德化县欣德益现代家用有限公司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福州至宸信达科技有限公司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福建山悦汇文化科技有限公司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福州安途科技有限公司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一席（晋江）创新科技有限公司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福州壹宸数字科技有限公司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晟拓（福建）能源科技有限公司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福建智慧图灵科技有限公司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福建嘟闽信息技术有限公司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漳州丰炜智控科技有限公司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福建依白科技有限公司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福州光讯物联网科技有限公司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泉州共享智能铸造产业创新中心有限公司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福州图途软件有限公司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福建诚华信用管理有限公司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海峡空间（福建）规划设计院有限公司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福建隽能城建有限公司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福州小善折子科技有限公司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福建省太空舱科技有限公司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福州叁合壹信息科技有限公司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泉州市兴克体育用品有限公司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乐焙（福建）科技有限公司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福州嘉美艺广告有限公司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福建诺博斯信息科技有限公司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福建润泽轻质建筑材料制造有限公司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福州数米科技有限公司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福州新宏安信息科技有限公司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福州威创极客信息技术有限公司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福州品与胜科技有限公司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福建屏王科技有限公司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泉州艺颜电子有限公司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福建省艾的卡讯网络科技有限公司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福建省万家利洁具工贸有限公司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漳州润严荣网络科技有限公司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漳州市烨晟信息技术有限公司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福建南一科技有限公司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福州瑞深科技有限公司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漳州市新瑞塑胶模具有限公司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福州乐言企业管理有限公司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福州市善雅智能科技有限公司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龙岩胜鑫信息技术有限公司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福建贺知仕集团有限公司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福建百将电器有限公司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三明市惠农农肥有限公司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福州鸿耀科技有限公司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福建睿度文化传播有限公司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石狮市卡西图体育用品有限公司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福建恒创信息科技有限公司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福州福禄数智健康科技有限公司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福州亭凯文化艺术有限公司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福州井仁信息科技有限公司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福建省德化新艺美陶瓷有限公司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福建蒙马象云数据网络科技有限公司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数龙（福建）科技有限公司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福州高新区独灵科技有限公司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泉州居住科技有限公司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福州振方科技有限公司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福州福星巨彩科技信息有限公司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宁德欧申科技有限公司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福州铭跃光电有限公司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福建延智科技有限公司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力源智造（福建）医学科技有限公司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小时教育科技（福建）有限公司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晋江年年发服装织造有限公司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1999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泉州市东起汽车零部件有限公司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福州润鸿科技有限公司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福建联政信息技术有限公司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福州盛汇软件有限公司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福州海燕娜旭媛信息技术有限公司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福建锦壹位科技有限公司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晋江市瑞星塑料制品有限公司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福建海兴保健食品有限公司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莆田市芮茜信息技术有限公司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福建泰麦氢能科技有限公司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福建俞付建业电子科技有限公司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福建精梭钟表有限公司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福建潮歌生态农业有限公司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泉州市德创自动化机械有限公司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通建辉（福建）智能科技有限公司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福建省岐天塍数字技术有限公司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漳州市佰事兴信息服务有限公司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福州世坤网络科技有限公司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清新时代（福建）科技集团有限责任公司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福州新通网科技有限公司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漳州向荣信息科技股份有限公司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福建省松溪县智泊停车管理有限公司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福建省金奥智能装备有限公司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漳州来本信息科技有限公司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福州联合晓智信息技术有限公司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福州帕勒斯科技有限公司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三明市全锦环保科技有限公司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漳州汉文信息科技有限公司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福建云创汇智科技有限公司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福州天顺针织有限公司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福建闽智项目管理有限公司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福州进维力科技有限公司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福建省顺成数控设备有限公司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漳州市大智如愚信息技术有限公司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微节点（福建）科技有限公司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福建省盛世嘉园科技有限公司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福建省政和县华艺竹木业制品有限公司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罗源岱丰山农业科技有限公司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福州慕生科技有限公司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福建叁方建筑科技有限公司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福州盈智欣科数字技术有限公司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福建麒尔科技开发有限公司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福建省泽贤网络科技有限公司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福建康馨来生物科技有限公司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福建省孝长邦康养科技有限公司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福建腾盛数智电气技术有限公司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福州铨兴新材料科技有限公司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漳州赢星智能科技有限公司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福建能创科技服务有限公司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福建省捷通建筑工程有限公司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福建绿智然生态环境科技有限公司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即雁（漳州）新能源科技有限公司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福州致强鑫科技有限公司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福州凯邦科技有限公司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福州布伦达信息科技有限公司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福建海峡榕城勘测设计院有限公司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漳州兔八哥信息技术有限公司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福州市园丁信息技术有限公司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福建新纳奇数字科技有限公司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福建碧海蓝湾生物环保工程有限公司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福建杰达环保科技有限公司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福建金中闽环保节能工程有限公司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福建盛汇达机电科技有限公司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福建信通慧安科技有限公司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福建省德化县世博陶瓷有限公司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福州鲸准科技有限公司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泉州智绿康智能设备有限公司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福建中集专用车有限公司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晋江市恒荣碳纤制品有限公司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福州市源诚信息科技有限公司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福建省亿集通信息科技有限公司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福州海福汇网络科技有限公司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福建榕达网络信息技术有限公司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福建省鑫同迈网络科技有限公司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福建省平和县名匠之家家具制造有限公司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漳州智行天下信息科技有限公司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福建同利能效科技有限公司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福农数字科技（福州）有限公司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福建岩佑科技有限公司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福建省安智伦数字技术有限公司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福州速耀科技有限公司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福州市长乐区星创数字科技有限责任公司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福建省思源环保科技有限公司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漳州市裕杨食品有限公司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福州德明科技有限公司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福州大古科技有限公司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福州正泽电气有限公司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宁德泽惠信息技术服务有限公司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福州市长乐区宏大针织有限公司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福建中科洁力水处理设备有限公司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福州讯睿科技有限公司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福州标顺知识产权服务有限公司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福建智科信息科技有限公司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福州市岩羽科技有限公司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福州市宏灿信息科技有限公司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泉州市生辉电机设备有限公司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福州致胜辉科技有限公司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福建五赫兹生物科技有限公司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2099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福州思秋网络科技有限公司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GR202535002099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龙岩绿合环保有限公司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福建蓝域安全技术有限公司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漳州漳发环境检测技术研究有限公司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福建省碳悦合科技有限公司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福州福瑞斯门业有限公司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漳州智慧牛牛信息科技有限公司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宁德市六艺体育培训中心有限公司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福州康纳科技有限公司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福州旌贯网络科技有限公司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晋江市宝兴彩色印刷有限公司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福州市左海电子科技有限公司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漳州市艾达旺信息技术有限责任公司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福州微禾云网络科技有限公司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福州卓佳信息科技有限公司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福州市锦添信息科技有限公司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福州优优曼软件开发有限公司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三明市运康农业科技有限公司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宁德市优跃电子有限公司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宁德超弦科技有限公司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福建省利璟金属科技有限公司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福建省周嘉福生物医药有限公司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福州集丫科技有限公司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福州宏兰德模型有限公司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晋江市福普机械设备有限公司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福建嘿哒网络科技有限公司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福州聚璟数字科技有限公司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晋江信路达机械设备有限公司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漳州市小公举信息技术有限公司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斯亿卡阀门有限公司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泉州市邦美消防设备有限公司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福建元纳科技有限公司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福州泽辰家具有限公司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泉州市美赞服装科技有限公司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宇光同行（福建）智能科技有限公司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闽晖（福建）自动化科技有限公司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福建宁德竹洋农业综合开发有限公司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福州河马创鑫科技有限公司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泉州数字城市科技有限公司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泉州市英伦环保科技有限公司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福建省诺言信息科技有限公司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福建奥诺电力科技有限公司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龙岩丽宇纺织科技有限公司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福建奢威家具制造有限公司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漳州环球金匠家居用品有限公司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宁德市皓然水产有限公司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古宏（福建）营养科技有限公司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福州利奥科技有限公司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福州万佳凯科技有限公司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福州创科达信息科技有限公司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福建彬知耀信息服务有限公司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福州海科新质技术有限责任公司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福建瑞勒节能科技有限公司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福州睿臻科技有限公司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泉州宝升塑胶有限公司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漳州鑫利鸿工贸有限公司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福建光隶新能源科技有限公司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福州海森林网络科技有限公司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宁德海迪信息科技有限公司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晋江博鸿机械有限公司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泉州沃伦服饰有限公司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福建弘盛天宇建设工程有限公司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福建奥凯祥人工智能科技有限公司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福建省任重道远实业有限公司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泉州我宜纺织有限公司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福建茂行云科技有限公司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福建禾华数字科技有限公司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三明市和财食品有限公司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福州榕达通科技有限公司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福建省沉瑜香香文化开发有限公司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泉州宇宙行信息科技有限公司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泉州市胜辉玻璃科技有限公司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福建省澳菲科技发展有限公司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福建神探痕迹科技有限公司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福州享驰科技有限公司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福建华正电力科技有限公司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福州零壹信息科技有限公司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福州微象信息技术有限公司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福州瀚凯科技有限公司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福建大鲲文化科技有限公司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福州尚文农业发展有限公司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福州融耀智造科技有限公司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福建省元诚机车部件有限公司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福建约客互联网科技有限公司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宁德科鹏科技有限公司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福建宏鑫时代科技有限公司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福建省聚立科技有限公司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漳州桓远信息科技有限公司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福州顶洋科技有限公司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福州中琛环保科技有限公司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中数（福建）医疗科技有限公司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泉州市泉港区水利水务水质检测有限公司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福建省南安美消消防设备制造有限公司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福州七折网络科技有限公司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福州市鼓泉饮用水有限公司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福建曼吉农业科技有限公司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齐民科技（福建）有限公司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莆田市红日涂料有限公司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晋江市博铭激光科技有限公司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福州欧析拓科技有限公司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2199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泉州市宏盛鞋服辅料有限公司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福建田多多信息技术有限公司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漳州市甲乙丙丁信息技术有限公司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泉州市新威热熔胶设备有限公司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福州凯瀚科技有限公司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中网智城（福建）技术服务有限公司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福州市安菲信息科技有限公司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福州万鑫鑫科技有限公司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福州欧孟科技有限公司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小火柴文化创意有限公司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福州有到账科技有限公司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南安市伟盛水暖配件有限公司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泉州尚嘉模具有限公司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福建作美广告有限公司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漳州市微思信息工程有限公司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福州邦达科技有限公司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福建省云家科技有限公司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闽清鑫富美禽业发展有限公司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福建益合信息技术有限公司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福建玉池环境科技有限公司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石狮市川隆机械有限责任公司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福建秦朝木业科技有限公司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龙岩市宏马机械有限公司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福州伊凡软件有限公司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福建玮祺服饰有限公司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南靖县鑫鸿精密机械有限公司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福建新和兴信息技术有限公司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漳州市综艺星纯净水有限公司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福建省瑞榕环保科技有限责任公司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漳州市柚米信息科技有限公司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泉州市得纯和电子科技有限公司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福建道领智维信息技术有限公司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福建洪酝电子科技有限公司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福建省首阀消防科技有限公司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三明好阿果农林科技有限公司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福建众享科技有限公司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漳州市涵尧精密机械有限公司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福建夕霖设计有限公司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晋江市博感电子科技有限公司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福州智辉科技有限公司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福建竹家女炭业科技有限公司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泉州市楷政网络科技有限公司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庄银文化创意有限公司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福建迅合建设科技有限公司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福建啄木鸟环境科技有限公司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福建海峡西岸知识产权研究院有限公司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漳州市超恒清洁服务有限公司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漳州市蓝洁嘉网络科技有限公司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福建福颂科技有限公司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福州普天电子有限公司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福州市天复信息科技有限公司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福建智慧绿环保有限公司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优智俊（福建）网络科技有限公司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福建朗信教育科技有限公司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福州奈斯达可网络科技有限公司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漳州高新区狠行信息技术有限责任公司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福建慧买买信息科技有限公司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泉州持凯暖通科技发展有限公司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福州信承科技有限公司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福建迅坷食品有限公司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宁德精易科技有限公司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福建构数科技有限公司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福州君道空间信息技术有限公司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石狮市东奇机械制造有限公司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莆田市雷腾激光数控设备有限公司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福建浩天信息科技有限公司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福州航欣科技有限公司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漳州市图圆信息技术有限公司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漳州市众乙信息科技有限公司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仙游县宏伟农业有限公司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晋江市晋舟机械配件有限公司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福建俊霞设计有限公司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漳州小葱智能科技有限公司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福州宇涵科技有限公司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福州友咖软件有限公司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福建凯基高分子材料股份有限公司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福州市灰质信息科技有限公司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漳州市鑫隆信息咨询有限公司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漳州三宅文化发展有限公司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莆田市织明新材料科技有限公司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福州爱扎拉科技有限公司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福州标顺信息科技有限公司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山坤（福建）文化传媒有限公司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原子能力(福州)科技有限公司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薯店网络科技（漳州）有限公司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知尚（福建）项目管理集团有限公司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雪柔花（福建）文化传媒有限公司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福州高新区蕴采科技有限公司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华匠（福州）文物保护有限公司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福州舟舟科技有限公司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晋江市育佳机械制造有限公司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泉州瑞星达自动化科技有限公司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福州谈微网络科技有限公司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福建艾上花网络科技有限公司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福州畅祥科技有限公司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福建省柳里红农旅发展有限公司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泉州凯蒙戈尔户外运动装备科技有限公司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漳州市纬晟电力科技有限公司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野兔科技股份有限公司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福州优德居智能科技有限公司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2299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福建卓弘项目管理有限公司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GR202535002299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漳州市融政信息技术有限公司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漳州易起点网络科技有限公司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福建拓疆机器人有限公司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漳州不动网络科技有限公司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福建领逸纺织有限公司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万美（福建）云计算有限公司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福建省泉州鑫商达机械有限公司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福建省漳州瑞成陶瓷有限公司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福州市台江鸿荼网络科技有限公司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福州鱼雨信息科技有限公司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光年之外（福建）科技咨询有限公司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宁德奇耀环保科技有限公司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福州协舟科技有限公司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同舟（福建）工程技术有限公司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福州合意信息技术有限公司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福州华榕信息咨询服务有限公司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涛洪凯源（福建省）设计有限公司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福州泰翔网络科技有限公司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福州贝斯信息科技有限公司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2319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漳州草节仪器配件有限公司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漳州美硕教学设备有限公司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福建海创大数据应用服务有限公司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福建三纯智能科技有限公司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福州杰西卡软件有限公司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德化县迪森工艺品有限责任公司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泉州幻影教育科技有限公司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龙岩欣牧生物科技有限公司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福建锦摩派软件开发有限公司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福州创空间传媒有限公司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2329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福建晟融达建筑工程有限公司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福建妙芯科技有限公司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泉州市黑松信息科技有限公司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康派宁医药科技（福建）有限公司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福建赤网网络科技有限公司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福州联财科技有限公司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宁德市东润全脑教育科技有限公司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福建天籁美育文化科技有限公司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宁德罗杰科技有限公司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福建省宁峰石膏工业有限公司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2339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莆田市秀屿区中特塑胶有限公司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福州致科软件有限公司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福建金纬信息科技有限公司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蓝海藻膜（福建）生物科技有限公司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晋江市祥霞数码印花有限公司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福建省壹恒茶塾文化科技有限公司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龙岩市元亨环保科技有限公司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福建省标点网络科技有限公司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福州青创未来信息科技有限公司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泉州强盛机械有限公司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2349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漳州搏成新能源科技有限公司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福州泰弘科技有限公司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漳州市西西里教育咨询有限公司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福州思潮网络科技有限公司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福州新锐软件科技有限公司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懋昌（泉州）新材料有限公司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福州思新科技有限公司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泉州市三牛网络科技有限公司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漳州全方位城市服务科技有限公司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福州知申知识产权服务有限公司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2359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中智途途（福建）物联网科技有限公司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福州启明盛信息技术有限公司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城安科技（莆田）有限公司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福州三棵松文化传媒有限公司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福建接地气健康科技有限公司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福州蓝蜻蜓科技有限公司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福州眺望鑫软件开发有限公司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福建省中鑫祥瑞医疗科技有限公司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福州硕睿科技有限公司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泉州五一账房财税科技有限公司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2369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福州长基医疗科技有限公司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福建基石科技有限公司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福州腾信科技有限公司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福建金运软件有限公司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福建省德化鼎品陶瓷有限公司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福建省骏元建筑设计有限公司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福州池贯城科技有限公司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世纪怡嘉软件科技有限公司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福建宏亿信息科技有限公司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福建方融泰科技发展有限公司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2379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福建冠通源环境科技有限公司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漳州市长泰新麒麟机械有限公司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福建大力新型建材科技有限公司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福建星网天合智能科技有限公司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福建美宏科技有限公司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福建省闽招工程检测有限公司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福建锐信合成革有限公司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福州建电成套设备有限公司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福建金石源网络科技有限公司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泉州宝盛机械有限公司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2389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福建省鲸航网络科技有限公司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福州鸿杨信息技术有限公司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晋江火麟王针织有限公司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福建省马尾造船股份有限公司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福建莆田台创农业综合开发有限公司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晋江诚明鞋业有限公司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福州精睿机械设备有限公司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福州慧林网络科技有限公司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龙岩市鑫全鸿建材科技有限公司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福建信邦金属制品有限公司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2399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锦鸡重工(平潭综合实验区)科技有限公司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GR202535002399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福建省曼玲食品股份有限公司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福州绿帆包装材料有限公司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晋江森拓领服装有限责任公司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福州乐全时教育咨询有限公司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晋江市力诚食品科技有限公司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福州空两格网络科技有限公司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福州卓海信息技术有限公司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漳州市年年好文化科技有限公司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福建省湛仙酒业有限公司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2409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晋江冠晟鞋材有限公司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集时通(福建)信息科技有限公司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2411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福建天联智造信息科技有限公司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2412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莆田市德凌科技发展有限公司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GR202535002412</w:t>
            </w:r>
          </w:p>
        </w:tc>
      </w:tr>
    </w:tbl>
    <w:p>
      <w:pPr>
        <w:pStyle w:val="2"/>
      </w:pPr>
    </w:p>
    <w:p>
      <w:pPr>
        <w:sectPr>
          <w:footerReference r:id="rId4" w:type="default"/>
          <w:pgSz w:w="11900" w:h="16830"/>
          <w:pgMar w:top="1430" w:right="1785" w:bottom="1619" w:left="1529" w:header="0" w:footer="1322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7"/>
        <w:tblW w:w="892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1"/>
        <w:gridCol w:w="427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6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4" w:line="222" w:lineRule="auto"/>
              <w:ind w:left="230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  <w:r>
              <w:rPr>
                <w:rFonts w:ascii="仿宋" w:hAnsi="仿宋" w:eastAsia="仿宋" w:cs="仿宋"/>
                <w:spacing w:val="26"/>
                <w:sz w:val="27"/>
                <w:szCs w:val="27"/>
                <w:lang w:eastAsia="zh-CN"/>
              </w:rPr>
              <w:t>福建省科学技术厅办公室</w:t>
            </w:r>
          </w:p>
        </w:tc>
        <w:tc>
          <w:tcPr>
            <w:tcW w:w="42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22" w:lineRule="auto"/>
              <w:ind w:left="1259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2"/>
                <w:w w:val="104"/>
                <w:sz w:val="27"/>
                <w:szCs w:val="27"/>
              </w:rPr>
              <w:t>202</w:t>
            </w:r>
            <w:r>
              <w:rPr>
                <w:rFonts w:hint="eastAsia" w:ascii="仿宋" w:hAnsi="仿宋" w:eastAsia="仿宋" w:cs="仿宋"/>
                <w:spacing w:val="42"/>
                <w:w w:val="104"/>
                <w:sz w:val="27"/>
                <w:szCs w:val="27"/>
                <w:lang w:eastAsia="zh-CN"/>
              </w:rPr>
              <w:t>6</w:t>
            </w:r>
            <w:r>
              <w:rPr>
                <w:rFonts w:ascii="仿宋" w:hAnsi="仿宋" w:eastAsia="仿宋" w:cs="仿宋"/>
                <w:spacing w:val="42"/>
                <w:w w:val="104"/>
                <w:sz w:val="27"/>
                <w:szCs w:val="27"/>
              </w:rPr>
              <w:t>年4月</w:t>
            </w:r>
            <w:r>
              <w:rPr>
                <w:rFonts w:hint="eastAsia" w:ascii="仿宋" w:hAnsi="仿宋" w:eastAsia="仿宋" w:cs="仿宋"/>
                <w:spacing w:val="42"/>
                <w:w w:val="104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42"/>
                <w:w w:val="104"/>
                <w:sz w:val="27"/>
                <w:szCs w:val="27"/>
              </w:rPr>
              <w:t>日印发</w:t>
            </w:r>
          </w:p>
        </w:tc>
      </w:tr>
    </w:tbl>
    <w:p>
      <w:pPr>
        <w:pStyle w:val="2"/>
        <w:spacing w:line="372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3740150</wp:posOffset>
            </wp:positionH>
            <wp:positionV relativeFrom="paragraph">
              <wp:posOffset>19050</wp:posOffset>
            </wp:positionV>
            <wp:extent cx="1892300" cy="514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2298" cy="51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2" w:line="188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—</w:t>
      </w:r>
      <w:r>
        <w:rPr>
          <w:rFonts w:hint="eastAsia" w:ascii="Times New Roman" w:hAnsi="Times New Roman" w:eastAsia="宋体" w:cs="Times New Roman"/>
          <w:spacing w:val="1"/>
          <w:sz w:val="32"/>
          <w:szCs w:val="32"/>
          <w:lang w:eastAsia="zh-CN"/>
        </w:rPr>
        <w:t xml:space="preserve"> 94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—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</w:t>
      </w:r>
    </w:p>
    <w:sectPr>
      <w:headerReference r:id="rId5" w:type="default"/>
      <w:footerReference r:id="rId6" w:type="default"/>
      <w:pgSz w:w="11900" w:h="16830"/>
      <w:pgMar w:top="400" w:right="1390" w:bottom="400" w:left="157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0"/>
      <w:rPr>
        <w:rFonts w:hint="eastAsia"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873CE1"/>
    <w:rsid w:val="00073A1B"/>
    <w:rsid w:val="002934E4"/>
    <w:rsid w:val="005B3ECF"/>
    <w:rsid w:val="006359D8"/>
    <w:rsid w:val="00811276"/>
    <w:rsid w:val="00873CE1"/>
    <w:rsid w:val="00A823A6"/>
    <w:rsid w:val="00E66781"/>
    <w:rsid w:val="00EF645C"/>
    <w:rsid w:val="00FE3B5A"/>
    <w:rsid w:val="0DAF3149"/>
    <w:rsid w:val="1459554F"/>
    <w:rsid w:val="1FDF6959"/>
    <w:rsid w:val="28C52331"/>
    <w:rsid w:val="4131090A"/>
    <w:rsid w:val="64774DDC"/>
    <w:rsid w:val="6F45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93</Pages>
  <Words>6065</Words>
  <Characters>11685</Characters>
  <Lines>587</Lines>
  <Paragraphs>165</Paragraphs>
  <TotalTime>12</TotalTime>
  <ScaleCrop>false</ScaleCrop>
  <LinksUpToDate>false</LinksUpToDate>
  <CharactersWithSpaces>11724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2026-04-10T09:57:00Z</dcterms:created>
  <dc:creator>Administrator</dc:creator>
  <cp:lastModifiedBy>Administrat0r</cp:lastModifiedBy>
  <dcterms:modified xsi:type="dcterms:W3CDTF">2026-04-24T10:37:47Z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2026-04-10T09:58:16Z</vt:filetime>
  </property>
  <property fmtid="{D5CDD505-2E9C-101B-9397-08002B2CF9AE}" pid="4" name="UsrData">
    <vt:lpwstr>69d8591143cd31001f819e9dwl</vt:lpwstr>
  </property>
  <property fmtid="{D5CDD505-2E9C-101B-9397-08002B2CF9AE}" pid="5" name="KSOTemplateDocerSaveRecord">
    <vt:lpwstr>eyJoZGlkIjoiYjk0NGU1MDJmNTkxMjBmMzM0ZDRmNjFmOTA3OTk1ZjgiLCJ1c2VySWQiOiI1MjM1MjMzNjQifQ==</vt:lpwstr>
  </property>
  <property fmtid="{D5CDD505-2E9C-101B-9397-08002B2CF9AE}" pid="6" name="KSOProductBuildVer">
    <vt:lpwstr>2052-10.8.0.6423</vt:lpwstr>
  </property>
  <property fmtid="{D5CDD505-2E9C-101B-9397-08002B2CF9AE}" pid="7" name="ICV">
    <vt:lpwstr>52C1ADF0C3914CC38ABD5DC4DBCA6BCF_12</vt:lpwstr>
  </property>
</Properties>
</file>