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佐证材料参考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一、新申请企业佐证材料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1.营业执照复印件。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年、202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年12月底缴纳社保人数证明。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2.已赋码的2023年、2024年、2025年年度审计报告。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3.近三年获得国家级科技奖励（排名前三，包括国家科学 技术进步奖、国家自然科学奖、国家技术发明奖、国防科技奖）的佐证。如未获得上述奖励，提供实际应用并已产生经济效益的Ｉ类知识产权清单，除涉及集成电路布图设计外，无需提供国内发明专利证书。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4.2024 年、2025年主导产品在国内或国际细分市场占有率达到10%以上或国内前三名，且享有较高知名度、影响力的证明材料（需企业自证，加盖企业公章，无需提供第三方机构出具的细分市场占有率证明或说明）。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lang w:val="en-US" w:eastAsia="zh-CN"/>
        </w:rPr>
        <w:t>5.</w:t>
      </w:r>
      <w:r>
        <w:rPr>
          <w:rFonts w:hint="default" w:ascii="Times New Roman" w:hAnsi="Times New Roman" w:cs="Times New Roman"/>
          <w:sz w:val="32"/>
          <w:szCs w:val="32"/>
        </w:rPr>
        <w:t>位于产业链关键环节，发挥“补短板”“锻长板”“填空白”等重要作用，主导产品属于重点领域（六基领域）的情况说明，包括但不限于申请书中企业总体情况简要介绍的内容，所处重点领域（六基领域）的情况，从事特定细分市场时间及有关情况说明，上下游企业简单介绍，技术创新情况等。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在产业链关键领域实现“补短板”“填空白”说明、企业总体情况简要介绍，不得含有企业名称或简称。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6.与申请书填报内容对应的其他相关佐证材料。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7.真实性声明。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二、复核企业佐证材料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1.营业执照复印件。202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年12月底缴纳社保人数证明。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2.已赋码的2023年、2024年、2025年年度审计报告。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3.核心业务采用信息系统支撑的有关情况，可根据实际情况提供采购的信息化建设、运维服务协议和信息化系统页面截图，如企业使用自己开发的系统，请提供闭环的立项、开发、使用等资料。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4.企业取得相关管理体系认证证书，或产品通过发达国家和地区产品认证证书复印件。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2024年、2025年主导产品在国内或国际细分市场占有率达到10%以上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且享有较高知名度、影响力的证明材料（需企业自证，加盖企业公章，无需提供第三方机构出具的细分市场占有率证明或说明）。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6.企业拥有自主品牌的证明材料，包括但不限于与主导产品相关的注册商标证等。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</w:t>
      </w:r>
      <w:r>
        <w:rPr>
          <w:rFonts w:hint="default" w:ascii="Times New Roman" w:hAnsi="Times New Roman" w:cs="Times New Roman"/>
          <w:sz w:val="32"/>
          <w:szCs w:val="32"/>
        </w:rPr>
        <w:t>自建或联合建立研发机构的证明材料，包括但不限于技术研究院、企业技术中心、企业工程中心、院士专家工作站、博士后工作站等研发机构的认定文件或网站截图。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实际应用并已产生经济效益的Ｉ类知识产权清单，除涉及集成电路布图设计外，无需提供国内发明专利证书。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近三年获得国家级科技奖励（排名前三，包括国家科学 技术进步奖、国家自然科学奖、国家技术发明奖、国防科技奖）的佐证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sz w:val="32"/>
          <w:szCs w:val="32"/>
        </w:rPr>
        <w:t>.近3年“创客中国”中小企业创新创业大赛全国50强企业组获奖证书、奖牌的复印件或照片等证明材料。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</w:rPr>
        <w:t>.位于产业链关键环节，发挥“补短板”“锻长板”“填空白”等重要作用，主导产品属于重点领域（六基领域）的情况说明，包括但不限于申请书中企业总体情况简要介绍的内容，所处重点领域（六基领域）的情况，从事特定细分市场时间及有关情况说明，上下游企业简单介绍，技术创新情况等。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在产业链关键领域实现“补短板”“填空白”说明、企业总体情况简要介绍，不得含有企业名称或简称。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>.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与申请书填报内容对应的其他相关佐证材料。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</w:rPr>
        <w:t>.真实性声明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真实性声明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递交的申请书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及佐证材料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真实、准确、可靠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，无涉密信息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、近三年来在财务、税收、安全（含网络安全、数据安全）、环境污染、质量等方面无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违法违规行为及其他禁止申报项目的行为。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三、企业申报期间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未被列入经营异常名录或严重失信主体名单，提供的产品 （服务）不属于国家禁止、限制或淘汰类。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若发生与上述承诺相违背的事实，由本单位承担全部法律责任。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申报单位（公章）：法定代表人（签字）：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jc w:val="righ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2437765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95pt;margin-top:0pt;height:144pt;width:144pt;mso-position-horizontal-relative:margin;mso-wrap-style:none;z-index:251658240;mso-width-relative:page;mso-height-relative:page;" filled="f" stroked="f" coordsize="21600,21600" o:gfxdata="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y4HZ9UAAAAIAQAADwAA&#10;AAAAAAABACAAAAAiAAAAZHJzL2Rvd25yZXYueG1sUEsBAhQAFAAAAAgAh07iQCuo6nIZAgAAIQQA&#10;AA4AAAAAAAAAAQAgAAAAJAEAAGRycy9lMm9Eb2MueG1sUEsFBgAAAAAGAAYAWQEAAK8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C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2026-04-20T08:18:02Z</dcterms:created>
  <dc:creator>ASUS</dc:creator>
  <cp:lastModifiedBy>ASUS</cp:lastModifiedBy>
  <dcterms:modified xsi:type="dcterms:W3CDTF">2026-04-20T08:18:28Z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