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outlineLvl w:val="0"/>
        <w:rPr>
          <w:rFonts w:ascii="黑体" w:eastAsia="黑体" w:cs="黑体" w:hAnsi="黑体"/>
          <w:szCs w:val="24"/>
        </w:rPr>
      </w:pPr>
      <w:r>
        <w:rPr>
          <w:rFonts w:ascii="Times New Roman" w:eastAsia="黑体" w:cs="黑体" w:hAnsi="Times New Roman" w:hint="eastAsia"/>
          <w:sz w:val="32"/>
          <w:szCs w:val="32"/>
        </w:rPr>
        <w:t>附件</w:t>
      </w:r>
      <w:r>
        <w:rPr>
          <w:rFonts w:ascii="Times New Roman" w:eastAsia="黑体" w:cs="黑体" w:hAnsi="Times New Roman"/>
          <w:sz w:val="32"/>
          <w:szCs w:val="32"/>
        </w:rPr>
        <w:t>3</w:t>
      </w: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jc w:val="center"/>
        <w:rPr>
          <w:rFonts w:ascii="方正小标宋简体" w:eastAsia="方正小标宋简体" w:cs="方正小标宋简体" w:hAnsi="方正小标宋简体" w:hint="eastAsia"/>
          <w:sz w:val="60"/>
          <w:szCs w:val="60"/>
        </w:rPr>
      </w:pPr>
      <w:r>
        <w:rPr>
          <w:rFonts w:ascii="方正小标宋简体" w:eastAsia="方正小标宋简体" w:cs="方正小标宋简体" w:hAnsi="方正小标宋简体" w:hint="eastAsia"/>
          <w:sz w:val="60"/>
          <w:szCs w:val="60"/>
        </w:rPr>
        <w:t>第八批专精特新“小巨人”企业</w:t>
      </w:r>
    </w:p>
    <w:p>
      <w:pPr>
        <w:spacing w:before="11"/>
        <w:rPr>
          <w:rFonts w:ascii="宋体" w:cs="宋体" w:hint="eastAsia"/>
          <w:sz w:val="16"/>
          <w:szCs w:val="16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jc w:val="center"/>
        <w:rPr>
          <w:rFonts w:ascii="方正小标宋简体" w:eastAsia="方正小标宋简体" w:cs="方正小标宋简体" w:hAnsi="方正小标宋简体" w:hint="eastAsia"/>
          <w:b/>
          <w:bCs/>
          <w:sz w:val="60"/>
          <w:szCs w:val="60"/>
        </w:rPr>
      </w:pPr>
      <w:r>
        <w:rPr>
          <w:rFonts w:ascii="方正小标宋简体" w:eastAsia="方正小标宋简体" w:cs="方正小标宋简体" w:hAnsi="方正小标宋简体" w:hint="eastAsia"/>
          <w:b/>
          <w:bCs/>
          <w:sz w:val="60"/>
          <w:szCs w:val="60"/>
        </w:rPr>
        <w:t xml:space="preserve">申  请  书 </w:t>
      </w:r>
    </w:p>
    <w:p>
      <w:pPr>
        <w:spacing w:before="1"/>
        <w:rPr>
          <w:rFonts w:ascii="方正小标宋简体" w:eastAsia="方正小标宋简体" w:cs="方正小标宋简体" w:hAnsi="方正小标宋简体" w:hint="eastAsia"/>
          <w:sz w:val="22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spacing w:before="2"/>
        <w:rPr>
          <w:rFonts w:ascii="宋体" w:cs="宋体" w:hint="eastAsia"/>
          <w:sz w:val="20"/>
          <w:szCs w:val="20"/>
        </w:rPr>
      </w:pPr>
    </w:p>
    <w:p>
      <w:pPr>
        <w:tabs>
          <w:tab w:val="left" w:pos="8100"/>
        </w:tabs>
        <w:spacing w:line="720" w:lineRule="auto"/>
        <w:rPr>
          <w:rFonts w:ascii="Times New Roman" w:eastAsia="楷体_GB2312" w:hAnsi="Times New Roman" w:hint="eastAsia"/>
          <w:sz w:val="32"/>
          <w:szCs w:val="32"/>
          <w:u w:val="single"/>
        </w:rPr>
      </w:pPr>
      <w:r>
        <w:rPr>
          <w:rFonts w:ascii="Times New Roman" w:eastAsia="楷体_GB2312" w:hAnsi="Times New Roman" w:hint="eastAsia"/>
          <w:sz w:val="32"/>
          <w:szCs w:val="32"/>
        </w:rPr>
        <w:t>企业名称（盖章）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tabs>
          <w:tab w:val="left" w:pos="8100"/>
        </w:tabs>
        <w:spacing w:line="720" w:lineRule="auto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推荐时间</w:t>
      </w:r>
      <w:r>
        <w:rPr>
          <w:rFonts w:ascii="Times New Roman" w:eastAsia="楷体_GB2312" w:hAnsi="Times New Roman"/>
          <w:sz w:val="32"/>
          <w:szCs w:val="32"/>
        </w:rPr>
        <w:t xml:space="preserve">  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                                                               </w:t>
      </w:r>
      <w:r>
        <w:rPr>
          <w:rFonts w:ascii="Times New Roman" w:eastAsia="楷体_GB2312" w:hAnsi="Times New Roman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推荐单位</w:t>
      </w:r>
      <w:r>
        <w:rPr>
          <w:rFonts w:ascii="Times New Roman" w:eastAsia="楷体_GB2312" w:hAnsi="Times New Roman"/>
          <w:sz w:val="32"/>
          <w:szCs w:val="32"/>
        </w:rPr>
        <w:t xml:space="preserve">  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    </w:t>
      </w:r>
      <w:bookmarkStart w:id="0" w:name="_GoBack"/>
      <w:bookmarkEnd w:id="0"/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                                                    </w:t>
      </w:r>
      <w:r>
        <w:rPr>
          <w:rFonts w:ascii="Times New Roman" w:eastAsia="楷体_GB2312" w:hAnsi="Times New Roman"/>
          <w:sz w:val="32"/>
          <w:szCs w:val="32"/>
        </w:rPr>
        <w:t xml:space="preserve">           </w:t>
      </w:r>
    </w:p>
    <w:p>
      <w:pPr>
        <w:spacing w:line="712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工业和信息化部制</w:t>
      </w:r>
    </w:p>
    <w:p>
      <w:pPr>
        <w:widowControl/>
        <w:jc w:val="left"/>
        <w:rPr>
          <w:rFonts w:ascii="Noto Sans SC" w:eastAsia="Noto Sans SC" w:cs="Noto Sans SC" w:hAnsi="Noto Sans SC"/>
          <w:b/>
          <w:bCs/>
          <w:sz w:val="44"/>
          <w:szCs w:val="44"/>
        </w:rPr>
        <w:sectPr>
          <w:pgSz w:w="11910" w:h="16840"/>
          <w:pgMar w:top="1440" w:right="1540" w:bottom="1160" w:left="1680" w:header="0" w:footer="949" w:gutter="0"/>
          <w:pgNumType w:fmt="numberInDash"/>
          <w:cols w:num="1" w:space="720"/>
          <w:docGrid w:linePitch="312" w:charSpace="0"/>
        </w:sectPr>
      </w:pPr>
    </w:p>
    <w:p>
      <w:pPr>
        <w:spacing w:line="566" w:lineRule="exact"/>
        <w:ind w:right="140"/>
        <w:jc w:val="center"/>
        <w:rPr>
          <w:rFonts w:ascii="Noto Sans SC" w:eastAsia="Noto Sans SC" w:cs="Noto Sans SC" w:hAnsi="Noto Sans SC"/>
          <w:sz w:val="44"/>
          <w:szCs w:val="44"/>
        </w:rPr>
      </w:pPr>
      <w:r>
        <w:rPr>
          <w:rFonts w:ascii="Noto Sans SC" w:eastAsia="Noto Sans SC" w:cs="Noto Sans SC" w:hAnsi="Noto Sans SC" w:hint="eastAsia"/>
          <w:b/>
          <w:bCs/>
          <w:sz w:val="44"/>
          <w:szCs w:val="44"/>
        </w:rPr>
        <w:t>填报说明</w:t>
      </w:r>
    </w:p>
    <w:p>
      <w:pPr>
        <w:spacing w:before="18"/>
        <w:rPr>
          <w:rFonts w:ascii="Noto Sans SC" w:eastAsia="Noto Sans SC" w:cs="Noto Sans SC" w:hAnsi="Noto Sans SC" w:hint="eastAsia"/>
          <w:b/>
          <w:bCs/>
          <w:sz w:val="37"/>
          <w:szCs w:val="37"/>
        </w:rPr>
      </w:pPr>
    </w:p>
    <w:p>
      <w:pPr>
        <w:rPr>
          <w:rFonts w:ascii="Times New Roman" w:eastAsia="仿宋_GB2312" w:cs="仿宋_GB2312" w:hAnsi="Times New Roman" w:hint="eastAsia"/>
          <w:sz w:val="28"/>
          <w:szCs w:val="28"/>
        </w:rPr>
      </w:pPr>
      <w:r>
        <w:rPr>
          <w:rFonts w:ascii="Times New Roman" w:eastAsia="仿宋_GB2312" w:cs="仿宋_GB2312" w:hAnsi="Times New Roman" w:hint="eastAsia"/>
          <w:sz w:val="28"/>
          <w:szCs w:val="28"/>
        </w:rPr>
        <w:t>一、本申请书第一至第九部分由申请专精特新“小巨人”的企业（以下简称“申请企业”）线上填写后打印加盖公章。第十部分由推荐单位填写。</w:t>
      </w:r>
    </w:p>
    <w:p>
      <w:pPr>
        <w:rPr>
          <w:rFonts w:ascii="Times New Roman" w:eastAsia="仿宋_GB2312" w:cs="仿宋_GB2312" w:hAnsi="Times New Roman"/>
          <w:sz w:val="28"/>
          <w:szCs w:val="28"/>
        </w:rPr>
      </w:pPr>
      <w:r>
        <w:rPr>
          <w:rFonts w:ascii="Times New Roman" w:eastAsia="仿宋_GB2312" w:cs="仿宋_GB2312" w:hAnsi="Times New Roman" w:hint="eastAsia"/>
          <w:sz w:val="28"/>
          <w:szCs w:val="28"/>
        </w:rPr>
        <w:t>二、“推荐单位”为申请企业注册所在地的</w:t>
      </w:r>
      <w:r>
        <w:rPr>
          <w:rFonts w:ascii="Times New Roman" w:eastAsia="仿宋_GB2312" w:hAnsi="Times New Roman" w:hint="eastAsia"/>
          <w:sz w:val="28"/>
          <w:szCs w:val="28"/>
        </w:rPr>
        <w:t>省、自治区、直辖市及计划单列市、新疆生产建设兵团中小企业</w:t>
      </w:r>
      <w:r>
        <w:rPr>
          <w:rFonts w:ascii="Times New Roman" w:eastAsia="仿宋_GB2312" w:cs="仿宋_GB2312" w:hAnsi="Times New Roman" w:hint="eastAsia"/>
          <w:sz w:val="28"/>
          <w:szCs w:val="28"/>
        </w:rPr>
        <w:t>主管部门（简称省级中小企业主管部门）。</w:t>
      </w:r>
    </w:p>
    <w:p>
      <w:pPr>
        <w:rPr>
          <w:rFonts w:ascii="Times New Roman" w:eastAsia="仿宋_GB2312" w:cs="仿宋_GB2312" w:hAnsi="Times New Roman"/>
          <w:sz w:val="28"/>
          <w:szCs w:val="28"/>
        </w:rPr>
      </w:pPr>
      <w:r>
        <w:rPr>
          <w:rFonts w:ascii="Times New Roman" w:eastAsia="仿宋_GB2312" w:cs="仿宋_GB2312" w:hAnsi="Times New Roman" w:hint="eastAsia"/>
          <w:sz w:val="28"/>
          <w:szCs w:val="28"/>
        </w:rPr>
        <w:t>三、申请企业须根据本通知列明的申请条件，上传相关说明或佐证材料，并保证所填内容和提交资料准确、真实、合法、有效、无涉密信息。如弄虚作假，取消本次申请资格，且至少三年内不得申请。</w:t>
      </w:r>
    </w:p>
    <w:p>
      <w:pPr>
        <w:rPr>
          <w:rFonts w:ascii="Times New Roman" w:eastAsia="仿宋_GB2312" w:cs="仿宋_GB2312" w:hAnsi="Times New Roman"/>
          <w:sz w:val="28"/>
          <w:szCs w:val="28"/>
        </w:rPr>
      </w:pPr>
      <w:r>
        <w:rPr>
          <w:rFonts w:ascii="Times New Roman" w:eastAsia="仿宋_GB2312" w:cs="仿宋_GB2312" w:hAnsi="Times New Roman" w:hint="eastAsia"/>
          <w:sz w:val="28"/>
          <w:szCs w:val="28"/>
        </w:rPr>
        <w:t>四、省级中小企业主管部门组织报送纸质材料，作为我部审核的工作依据。纸质材料应与在线填报材料一致。</w:t>
      </w:r>
    </w:p>
    <w:p>
      <w:pPr>
        <w:rPr>
          <w:rFonts w:ascii="Times New Roman" w:eastAsia="仿宋_GB2312" w:cs="仿宋_GB2312" w:hAnsi="Times New Roman"/>
          <w:sz w:val="28"/>
          <w:szCs w:val="28"/>
        </w:rPr>
      </w:pPr>
      <w:r>
        <w:rPr>
          <w:rFonts w:ascii="Times New Roman" w:eastAsia="仿宋_GB2312" w:cs="仿宋_GB2312" w:hAnsi="Times New Roman" w:hint="eastAsia"/>
          <w:sz w:val="28"/>
          <w:szCs w:val="28"/>
        </w:rPr>
        <w:t>五、省级中小企业主管部门须严格按照“第十部分”所列初核指标，认真对企业填写内容进行初审核实，提出</w:t>
      </w:r>
      <w:r>
        <w:rPr>
          <w:rFonts w:ascii="Times New Roman" w:eastAsia="黑体" w:cs="黑体" w:hAnsi="Times New Roman" w:hint="eastAsia"/>
          <w:sz w:val="28"/>
          <w:szCs w:val="28"/>
        </w:rPr>
        <w:t>推荐意见</w:t>
      </w:r>
      <w:r>
        <w:rPr>
          <w:rFonts w:ascii="Times New Roman" w:eastAsia="仿宋_GB2312" w:cs="仿宋_GB2312" w:hAnsi="Times New Roman" w:hint="eastAsia"/>
          <w:sz w:val="28"/>
          <w:szCs w:val="28"/>
        </w:rPr>
        <w:t>。</w:t>
      </w:r>
    </w:p>
    <w:p>
      <w:pPr>
        <w:widowControl/>
        <w:jc w:val="left"/>
        <w:rPr>
          <w:rFonts w:ascii="Times New Roman" w:eastAsia="仿宋_GB2312" w:cs="仿宋_GB2312" w:hAnsi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num="1" w:space="720"/>
          <w:docGrid w:type="lines" w:linePitch="312" w:charSpace="0"/>
        </w:sectPr>
      </w:pPr>
    </w:p>
    <w:p>
      <w:pPr>
        <w:spacing w:before="3"/>
        <w:rPr>
          <w:rFonts w:ascii="宋体" w:cs="宋体"/>
          <w:sz w:val="6"/>
          <w:szCs w:val="6"/>
        </w:rPr>
      </w:pPr>
    </w:p>
    <w:tbl>
      <w:tblPr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1191"/>
        <w:gridCol w:w="706"/>
        <w:gridCol w:w="258"/>
        <w:gridCol w:w="1388"/>
        <w:gridCol w:w="216"/>
        <w:gridCol w:w="205"/>
        <w:gridCol w:w="656"/>
        <w:gridCol w:w="1504"/>
      </w:tblGrid>
      <w:tr>
        <w:trPr>
          <w:trHeight w:val="615"/>
        </w:trPr>
        <w:tc>
          <w:tcPr>
            <w:tcW w:w="8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11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黑体" w:eastAsia="黑体" w:cs="黑体" w:hAnsi="黑体" w:hint="eastAsia"/>
                <w:b/>
                <w:bCs/>
                <w:sz w:val="24"/>
                <w:szCs w:val="24"/>
              </w:rPr>
              <w:t>一、企业基本情况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6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企业名称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宋体" w:cs="宋体"/>
                <w:szCs w:val="24"/>
              </w:rPr>
            </w:pP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5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企业注册地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468"/>
                <w:tab w:val="left" w:pos="3148"/>
                <w:tab w:val="left" w:pos="5457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pacing w:val="-1"/>
                <w:w w:val="95"/>
                <w:szCs w:val="21"/>
              </w:rPr>
              <w:t>省</w:t>
            </w:r>
            <w:r>
              <w:rPr>
                <w:rFonts w:ascii="宋体" w:cs="宋体" w:hint="eastAsia"/>
                <w:spacing w:val="-1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市（区）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县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通讯地址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宋体" w:cs="宋体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726"/>
              </w:tabs>
              <w:spacing w:before="34"/>
              <w:rPr>
                <w:rFonts w:ascii="宋体" w:cs="宋体"/>
                <w:szCs w:val="21"/>
              </w:rPr>
            </w:pPr>
            <w:r>
              <w:rPr>
                <w:rFonts w:ascii="黑体" w:eastAsia="黑体" w:cs="黑体" w:hAnsi="黑体" w:hint="eastAsia"/>
                <w:w w:val="95"/>
                <w:szCs w:val="21"/>
              </w:rPr>
              <w:t>邮</w:t>
              <w:tab/>
            </w:r>
            <w:r>
              <w:rPr>
                <w:rFonts w:ascii="黑体" w:eastAsia="黑体" w:cs="黑体" w:hAnsi="黑体" w:hint="eastAsia"/>
                <w:szCs w:val="21"/>
              </w:rPr>
              <w:t>编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宋体" w:cs="宋体"/>
                <w:szCs w:val="24"/>
              </w:rPr>
            </w:pP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法定代表人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宋体" w:cs="宋体"/>
                <w:szCs w:val="24"/>
              </w:rPr>
            </w:pPr>
          </w:p>
        </w:tc>
      </w:tr>
      <w:tr>
        <w:trPr>
          <w:trHeight w:hRule="exact" w:val="536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spacing w:before="96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控股股东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rFonts w:ascii="宋体" w:cs="宋体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spacing w:line="234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实</w:t>
            </w:r>
            <w:r>
              <w:rPr>
                <w:rFonts w:ascii="黑体" w:eastAsia="黑体" w:cs="黑体" w:hAnsi="黑体" w:hint="eastAsia"/>
                <w:spacing w:val="-48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际</w:t>
            </w:r>
            <w:r>
              <w:rPr>
                <w:rFonts w:ascii="黑体" w:eastAsia="黑体" w:cs="黑体" w:hAnsi="黑体" w:hint="eastAsia"/>
                <w:spacing w:val="-48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控</w:t>
            </w:r>
          </w:p>
          <w:p>
            <w:pPr>
              <w:tabs>
                <w:tab w:val="left" w:pos="639"/>
              </w:tabs>
              <w:spacing w:line="234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制</w:t>
            </w:r>
            <w:r>
              <w:rPr>
                <w:rFonts w:ascii="黑体" w:eastAsia="黑体" w:cs="黑体" w:hAnsi="黑体" w:hint="eastAsia"/>
                <w:w w:val="95"/>
                <w:szCs w:val="21"/>
              </w:rPr>
              <w:tab/>
            </w:r>
            <w:r>
              <w:rPr>
                <w:rFonts w:ascii="黑体" w:eastAsia="黑体" w:cs="黑体" w:hAnsi="黑体" w:hint="eastAsia"/>
                <w:szCs w:val="21"/>
              </w:rPr>
              <w:t>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rPr>
                <w:rFonts w:ascii="宋体" w:cs="宋体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34" w:lineRule="exact"/>
              <w:rPr>
                <w:rFonts w:ascii="黑体" w:eastAsia="黑体" w:cs="黑体" w:hAnsi="黑体"/>
                <w:spacing w:val="5"/>
                <w:szCs w:val="21"/>
              </w:rPr>
            </w:pPr>
            <w:r>
              <w:rPr>
                <w:rFonts w:ascii="黑体" w:eastAsia="黑体" w:cs="黑体" w:hAnsi="黑体" w:hint="eastAsia"/>
                <w:spacing w:val="5"/>
                <w:szCs w:val="21"/>
              </w:rPr>
              <w:t>实际控制</w:t>
            </w:r>
          </w:p>
          <w:p>
            <w:pPr>
              <w:spacing w:line="234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人 国</w:t>
            </w:r>
            <w:r>
              <w:rPr>
                <w:rFonts w:ascii="黑体" w:eastAsia="黑体" w:cs="黑体" w:hAnsi="黑体" w:hint="eastAsia"/>
                <w:spacing w:val="1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籍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rFonts w:ascii="宋体" w:cs="宋体"/>
                <w:szCs w:val="24"/>
              </w:rPr>
            </w:pPr>
          </w:p>
        </w:tc>
      </w:tr>
      <w:tr>
        <w:trPr>
          <w:trHeight w:hRule="exact" w:val="449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联系人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宋体" w:cs="宋体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639"/>
              </w:tabs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w w:val="95"/>
                <w:szCs w:val="21"/>
              </w:rPr>
              <w:t>电</w:t>
              <w:tab/>
            </w:r>
            <w:r>
              <w:rPr>
                <w:rFonts w:ascii="黑体" w:eastAsia="黑体" w:cs="黑体" w:hAnsi="黑体" w:hint="eastAsia"/>
                <w:szCs w:val="21"/>
              </w:rPr>
              <w:t>话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宋体" w:cs="宋体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781"/>
              </w:tabs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pacing w:val="-48"/>
                <w:szCs w:val="21"/>
              </w:rPr>
              <w:t>手</w:t>
            </w:r>
            <w:r>
              <w:rPr>
                <w:rFonts w:ascii="黑体" w:eastAsia="黑体" w:cs="黑体" w:hAnsi="黑体" w:hint="eastAsia"/>
                <w:w w:val="95"/>
                <w:szCs w:val="21"/>
              </w:rPr>
              <w:tab/>
            </w:r>
            <w:r>
              <w:rPr>
                <w:rFonts w:ascii="黑体" w:eastAsia="黑体" w:cs="黑体" w:hAnsi="黑体" w:hint="eastAsia"/>
                <w:szCs w:val="21"/>
              </w:rPr>
              <w:t>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宋体" w:cs="宋体"/>
                <w:szCs w:val="24"/>
              </w:rPr>
            </w:pP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6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传真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宋体" w:cs="宋体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90"/>
              <w:jc w:val="left"/>
              <w:rPr>
                <w:rFonts w:ascii="Times New Roman" w:eastAsia="黑体" w:hAnsi="Times New Roman"/>
                <w:szCs w:val="24"/>
              </w:rPr>
            </w:pPr>
            <w:r>
              <w:rPr>
                <w:rFonts w:ascii="Times New Roman" w:eastAsia="黑体" w:hAnsi="Times New Roman"/>
                <w:szCs w:val="24"/>
              </w:rPr>
              <w:t>E- m a i 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90"/>
              <w:jc w:val="left"/>
              <w:rPr>
                <w:rFonts w:ascii="Times New Roman" w:eastAsia="黑体" w:hAnsi="Times New Roman"/>
                <w:szCs w:val="24"/>
              </w:rPr>
            </w:pP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5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注册时间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宋体" w:cs="宋体"/>
                <w:szCs w:val="24"/>
              </w:rPr>
            </w:pPr>
          </w:p>
        </w:tc>
        <w:tc>
          <w:tcPr>
            <w:tcW w:w="2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5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注册资本（万元）</w:t>
            </w:r>
          </w:p>
        </w:tc>
        <w:tc>
          <w:tcPr>
            <w:tcW w:w="2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宋体" w:cs="宋体"/>
                <w:szCs w:val="24"/>
              </w:rPr>
            </w:pP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5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统一社会信用代码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宋体" w:cs="宋体"/>
                <w:szCs w:val="24"/>
              </w:rPr>
            </w:pPr>
          </w:p>
        </w:tc>
      </w:tr>
      <w:tr>
        <w:trPr>
          <w:trHeight w:hRule="exact" w:val="814"/>
        </w:trPr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80" w:lineRule="exact"/>
              <w:rPr>
                <w:rFonts w:ascii="黑体" w:eastAsia="黑体" w:cs="黑体" w:hAnsi="黑体"/>
                <w:spacing w:val="-4"/>
                <w:szCs w:val="21"/>
              </w:rPr>
            </w:pPr>
            <w:r>
              <w:rPr>
                <w:rFonts w:ascii="黑体" w:eastAsia="黑体" w:cs="黑体" w:hAnsi="黑体" w:hint="eastAsia"/>
                <w:spacing w:val="-4"/>
                <w:szCs w:val="21"/>
              </w:rPr>
              <w:t>根据《中小企业划型标准规定》（工</w:t>
            </w:r>
          </w:p>
          <w:p>
            <w:pPr>
              <w:spacing w:line="280" w:lineRule="exact"/>
              <w:rPr>
                <w:rFonts w:ascii="黑体" w:eastAsia="黑体" w:cs="黑体" w:hAnsi="黑体" w:hint="eastAsia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信部联企业〔2011〕300</w:t>
            </w:r>
            <w:r>
              <w:rPr>
                <w:rFonts w:ascii="黑体" w:eastAsia="黑体" w:cs="黑体" w:hAnsi="黑体" w:hint="eastAsia"/>
                <w:spacing w:val="-22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号），企业</w:t>
            </w:r>
          </w:p>
          <w:p>
            <w:pPr>
              <w:spacing w:line="280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规模属于</w:t>
            </w:r>
          </w:p>
        </w:tc>
        <w:tc>
          <w:tcPr>
            <w:tcW w:w="493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jc w:val="left"/>
              <w:rPr>
                <w:rFonts w:ascii="宋体" w:cs="宋体"/>
                <w:sz w:val="18"/>
                <w:szCs w:val="18"/>
              </w:rPr>
            </w:pPr>
          </w:p>
          <w:p>
            <w:pPr>
              <w:tabs>
                <w:tab w:val="left" w:pos="1153"/>
                <w:tab w:val="left" w:pos="2202"/>
                <w:tab w:val="left" w:pos="3253"/>
              </w:tabs>
              <w:jc w:val="left"/>
              <w:rPr>
                <w:rFonts w:ascii="宋体" w:cs="宋体"/>
                <w:szCs w:val="21"/>
              </w:rPr>
            </w:pPr>
            <w:r>
              <w:rPr>
                <w:rFonts w:ascii="Times New Roman" w:hAnsi="Times New Roman" w:hint="eastAsia"/>
              </w:rPr>
              <w:t>□大</w:t>
            </w:r>
            <w:r>
              <w:rPr>
                <w:rFonts w:ascii="Times New Roman" w:hAnsi="Times New Roman" w:hint="eastAsia"/>
                <w:szCs w:val="24"/>
              </w:rPr>
              <w:t>型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rFonts w:ascii="Times New Roman" w:eastAsia="楷体_GB2312" w:cs="楷体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>中型</w:t>
            </w:r>
            <w:r>
              <w:rPr>
                <w:rFonts w:ascii="Times New Roman" w:hAnsi="Times New Roman"/>
                <w:szCs w:val="24"/>
              </w:rPr>
              <w:t xml:space="preserve">      </w:t>
            </w:r>
            <w:r>
              <w:rPr>
                <w:rFonts w:ascii="Times New Roman" w:eastAsia="楷体_GB2312" w:cs="楷体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>小型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eastAsia="楷体_GB2312" w:cs="楷体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>微型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5"/>
              <w:rPr>
                <w:rFonts w:ascii="黑体" w:eastAsia="黑体" w:cs="黑体" w:hAnsi="黑体"/>
                <w:sz w:val="13"/>
                <w:szCs w:val="13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所属行业</w:t>
            </w:r>
            <w:r>
              <w:rPr>
                <w:rStyle w:val="18"/>
                <w:rFonts w:ascii="黑体" w:eastAsia="黑体" w:cs="黑体" w:hAnsi="黑体" w:hint="eastAsia"/>
                <w:position w:val="7"/>
                <w:sz w:val="13"/>
                <w:szCs w:val="13"/>
              </w:rPr>
              <w:fldChar w:fldCharType="begin"/>
            </w:r>
            <w:r>
              <w:instrText>HYPERLINK "/C:/Users/Administrator.WIN-DLNCED8Q2E7/Desktop/省经信厅办公室关于开展2026年专精特新 “小巨人”企业推荐和复核工作的通知正文（可编辑） (1).wps" /l "_bookmark0"</w:instrText>
            </w:r>
            <w:r>
              <w:rPr>
                <w:rStyle w:val="18"/>
                <w:rFonts w:ascii="黑体" w:eastAsia="黑体" w:cs="黑体" w:hAnsi="黑体" w:hint="eastAsia"/>
                <w:position w:val="7"/>
                <w:sz w:val="13"/>
                <w:szCs w:val="13"/>
              </w:rPr>
              <w:fldChar w:fldCharType="separate"/>
            </w:r>
            <w:r>
              <w:rPr>
                <w:rStyle w:val="18"/>
                <w:rFonts w:ascii="黑体" w:eastAsia="黑体" w:cs="黑体" w:hAnsi="黑体" w:hint="eastAsia"/>
                <w:position w:val="7"/>
                <w:sz w:val="13"/>
                <w:szCs w:val="13"/>
              </w:rPr>
              <w:t>1</w:t>
            </w:r>
            <w:r>
              <w:rPr>
                <w:rStyle w:val="18"/>
                <w:rFonts w:ascii="黑体" w:eastAsia="黑体" w:cs="黑体" w:hAnsi="黑体" w:hint="eastAsia"/>
                <w:position w:val="7"/>
                <w:sz w:val="13"/>
                <w:szCs w:val="13"/>
              </w:rPr>
              <w:fldChar w:fldCharType="end"/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4407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</w:t>
            </w:r>
            <w:r>
              <w:rPr>
                <w:rFonts w:ascii="宋体" w:cs="宋体" w:hAnsi="宋体" w:hint="eastAsia"/>
                <w:spacing w:val="-4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位数代码及名称：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 xml:space="preserve"> </w:t>
              <w:tab/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5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具体细分领域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4407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4</w:t>
            </w:r>
            <w:r>
              <w:rPr>
                <w:rFonts w:ascii="宋体" w:cs="宋体" w:hAnsi="宋体" w:hint="eastAsia"/>
                <w:spacing w:val="-4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位数代码及名称：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 xml:space="preserve"> </w:t>
              <w:tab/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企业类型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□国有    □合资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□民营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 xml:space="preserve">   </w:t>
            </w:r>
            <w:r>
              <w:rPr>
                <w:rFonts w:ascii="宋体" w:cs="宋体" w:hAnsi="宋体" w:hint="eastAsia"/>
                <w:szCs w:val="21"/>
              </w:rPr>
              <w:t>□外资</w:t>
            </w:r>
          </w:p>
        </w:tc>
      </w:tr>
      <w:tr>
        <w:trPr>
          <w:trHeight w:hRule="exact" w:val="686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34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是否与现有“小巨人”</w:t>
            </w:r>
          </w:p>
          <w:p>
            <w:pPr>
              <w:spacing w:line="274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企业存在控股关系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9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□否      □是，存在控股关系企业名称：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 xml:space="preserve"> </w:t>
              <w:tab/>
              <w:t xml:space="preserve">          </w:t>
            </w:r>
          </w:p>
        </w:tc>
      </w:tr>
      <w:tr>
        <w:trPr>
          <w:trHeight w:hRule="exact" w:val="81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33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同集团内是否有其他生</w:t>
            </w:r>
          </w:p>
          <w:p>
            <w:pPr>
              <w:spacing w:line="234" w:lineRule="exact"/>
              <w:rPr>
                <w:rFonts w:ascii="黑体" w:eastAsia="黑体" w:cs="黑体" w:hAnsi="黑体" w:hint="eastAsia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产相似主导产品企业获</w:t>
            </w:r>
          </w:p>
          <w:p>
            <w:pPr>
              <w:spacing w:line="234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得认定或申报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spacing w:before="11"/>
              <w:rPr>
                <w:rFonts w:ascii="宋体" w:cs="宋体"/>
                <w:sz w:val="17"/>
                <w:szCs w:val="17"/>
              </w:rPr>
            </w:pP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□否      □是，获认定/申报企业名称：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 xml:space="preserve"> </w:t>
              <w:tab/>
              <w:t xml:space="preserve">          </w:t>
            </w:r>
          </w:p>
        </w:tc>
      </w:tr>
      <w:tr>
        <w:trPr>
          <w:trHeight w:hRule="exact" w:val="2383"/>
        </w:trPr>
        <w:tc>
          <w:tcPr>
            <w:tcW w:w="42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pacing w:before="12"/>
              <w:jc w:val="left"/>
              <w:rPr>
                <w:rFonts w:ascii="宋体" w:cs="宋体"/>
                <w:sz w:val="27"/>
                <w:szCs w:val="27"/>
              </w:rPr>
            </w:pPr>
          </w:p>
          <w:p>
            <w:pPr>
              <w:spacing w:line="300" w:lineRule="exact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上市或新三板挂牌情况</w:t>
            </w:r>
          </w:p>
          <w:p>
            <w:pPr>
              <w:spacing w:line="300" w:lineRule="exact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□无上市或新三板挂牌计划</w:t>
            </w:r>
          </w:p>
          <w:p>
            <w:pPr>
              <w:spacing w:line="300" w:lineRule="exact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□有上市或新三板挂牌计划</w:t>
            </w:r>
          </w:p>
          <w:p>
            <w:pPr>
              <w:tabs>
                <w:tab w:val="left" w:pos="3261"/>
              </w:tabs>
              <w:spacing w:line="300" w:lineRule="exact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□已上市</w:t>
            </w:r>
            <w:r>
              <w:rPr>
                <w:rFonts w:ascii="宋体" w:cs="宋体" w:hAnsi="宋体" w:hint="eastAsia"/>
                <w:spacing w:val="-7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（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>股票代码：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）</w:t>
            </w:r>
          </w:p>
          <w:p>
            <w:pPr>
              <w:tabs>
                <w:tab w:val="left" w:pos="4003"/>
              </w:tabs>
              <w:spacing w:line="300" w:lineRule="exact"/>
              <w:ind w:right="-2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□已在新三板挂牌</w:t>
            </w:r>
            <w:r>
              <w:rPr>
                <w:rFonts w:ascii="宋体" w:cs="宋体" w:hAnsi="宋体" w:hint="eastAsia"/>
                <w:spacing w:val="-59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（股票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>代码：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）</w:t>
            </w:r>
          </w:p>
        </w:tc>
        <w:tc>
          <w:tcPr>
            <w:tcW w:w="4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上市计划（如有，请填写）</w:t>
            </w:r>
          </w:p>
          <w:p>
            <w:pPr>
              <w:spacing w:line="280" w:lineRule="exac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1.上市进程：□</w:t>
            </w:r>
            <w:r>
              <w:rPr>
                <w:rFonts w:ascii="宋体" w:cs="宋体" w:hAnsi="宋体" w:hint="eastAsia"/>
                <w:spacing w:val="-12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未进行上市前股改</w:t>
            </w:r>
          </w:p>
          <w:p>
            <w:pPr>
              <w:spacing w:line="280" w:lineRule="exac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</w:t>
            </w:r>
            <w:r>
              <w:rPr>
                <w:rFonts w:ascii="宋体" w:cs="宋体" w:hAnsi="宋体" w:hint="eastAsia"/>
                <w:spacing w:val="-7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已完成上市前股改</w:t>
            </w:r>
          </w:p>
          <w:p>
            <w:pPr>
              <w:spacing w:line="280" w:lineRule="exac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 已提交上市申请</w:t>
            </w:r>
          </w:p>
          <w:p>
            <w:pPr>
              <w:spacing w:line="300" w:lineRule="exac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2.拟上市地：</w:t>
            </w:r>
          </w:p>
          <w:p>
            <w:pPr>
              <w:tabs>
                <w:tab w:val="left" w:pos="1678"/>
                <w:tab w:val="left" w:pos="2412"/>
              </w:tabs>
              <w:spacing w:line="300" w:lineRule="exac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□上交所</w:t>
            </w:r>
            <w:r>
              <w:rPr>
                <w:rFonts w:ascii="宋体" w:cs="宋体" w:hAnsi="宋体" w:hint="eastAsia"/>
                <w:spacing w:val="-2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主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板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□上交所</w:t>
            </w:r>
            <w:r>
              <w:rPr>
                <w:rFonts w:ascii="宋体" w:cs="宋体" w:hAnsi="宋体" w:hint="eastAsia"/>
                <w:spacing w:val="-4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科创板</w:t>
            </w:r>
          </w:p>
          <w:p>
            <w:pPr>
              <w:tabs>
                <w:tab w:val="left" w:pos="1678"/>
                <w:tab w:val="left" w:pos="2412"/>
              </w:tabs>
              <w:spacing w:line="300" w:lineRule="exac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□深交所</w:t>
            </w:r>
            <w:r>
              <w:rPr>
                <w:rFonts w:ascii="宋体" w:cs="宋体" w:hAnsi="宋体" w:hint="eastAsia"/>
                <w:spacing w:val="-2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主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板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□深交所</w:t>
            </w:r>
            <w:r>
              <w:rPr>
                <w:rFonts w:ascii="宋体" w:cs="宋体" w:hAnsi="宋体" w:hint="eastAsia"/>
                <w:spacing w:val="-4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创业板</w:t>
            </w:r>
          </w:p>
          <w:p>
            <w:pPr>
              <w:tabs>
                <w:tab w:val="left" w:pos="2412"/>
                <w:tab w:val="left" w:pos="3830"/>
              </w:tabs>
              <w:spacing w:line="300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□北交所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□境外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 xml:space="preserve"> </w:t>
              <w:tab/>
            </w:r>
          </w:p>
        </w:tc>
      </w:tr>
      <w:tr>
        <w:trPr>
          <w:trHeight w:val="548"/>
        </w:trPr>
        <w:tc>
          <w:tcPr>
            <w:tcW w:w="8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1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微软雅黑" w:eastAsia="微软雅黑" w:cs="微软雅黑" w:hAnsi="微软雅黑" w:hint="eastAsia"/>
                <w:sz w:val="24"/>
                <w:szCs w:val="24"/>
              </w:rPr>
              <w:t>二、经济效益和经营情况</w:t>
            </w:r>
          </w:p>
        </w:tc>
      </w:tr>
      <w:tr>
        <w:trPr>
          <w:trHeight w:hRule="exact" w:val="39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3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重要指标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</w:t>
            </w:r>
            <w:r>
              <w:rPr>
                <w:rFonts w:ascii="Times New Roman" w:hAnsi="Times New Roman"/>
                <w:spacing w:val="-3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  <w:tc>
          <w:tcPr>
            <w:tcW w:w="2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2024</w:t>
            </w:r>
            <w:r>
              <w:rPr>
                <w:rFonts w:ascii="Times New Roman" w:hAnsi="Times New Roman"/>
                <w:spacing w:val="-2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3"/>
              <w:ind w:right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2025</w:t>
            </w:r>
            <w:r>
              <w:rPr>
                <w:rFonts w:ascii="Times New Roman" w:hAnsi="Times New Roman"/>
                <w:spacing w:val="-3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5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全职员工数量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62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人</w:t>
            </w:r>
          </w:p>
        </w:tc>
        <w:tc>
          <w:tcPr>
            <w:tcW w:w="2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448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495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人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其中：研发人员数量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62"/>
              </w:tabs>
              <w:spacing w:before="34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人</w:t>
            </w:r>
          </w:p>
        </w:tc>
        <w:tc>
          <w:tcPr>
            <w:tcW w:w="2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448"/>
              </w:tabs>
              <w:spacing w:before="34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495"/>
              </w:tabs>
              <w:spacing w:before="34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人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营业收入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4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4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4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433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3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其中：主营业务收入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</w:tbl>
    <w:p>
      <w:pPr>
        <w:rPr>
          <w:rFonts w:ascii="宋体" w:cs="宋体" w:hint="eastAsia"/>
          <w:sz w:val="20"/>
          <w:szCs w:val="20"/>
        </w:rPr>
      </w:pPr>
    </w:p>
    <w:p>
      <w:pPr>
        <w:spacing w:before="4"/>
        <w:rPr>
          <w:rFonts w:ascii="宋体" w:cs="宋体" w:hint="eastAsia"/>
          <w:sz w:val="20"/>
          <w:szCs w:val="20"/>
        </w:rPr>
      </w:pPr>
    </w:p>
    <w:p>
      <w:pPr>
        <w:spacing w:line="20" w:lineRule="exact"/>
        <w:rPr>
          <w:rFonts w:ascii="宋体" w:cs="宋体" w:hint="eastAsia"/>
          <w:sz w:val="2"/>
          <w:szCs w:val="2"/>
        </w:rPr>
      </w:pPr>
      <w:r>
        <w:rPr>
          <w:rFonts w:ascii="宋体" w:cs="宋体" w:hAnsi="宋体"/>
          <w:sz w:val="2"/>
          <w:szCs w:val="2"/>
        </w:rPr>
        <mc:AlternateContent>
          <mc:Choice Requires="wps">
            <w:drawing>
              <wp:inline distT="0" distB="0" distL="114298" distR="114298">
                <wp:extent cx="1830070" cy="1269"/>
                <wp:effectExtent l="-9524" t="-9524" r="-9524" b="-9524"/>
                <wp:docPr id="1" name="组合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2" name="组合 2"/>
                      <wpg:cNvGrpSpPr/>
                      <wpg:grpSpPr>
                        <a:xfrm rot="0">
                          <a:off x="0" y="0"/>
                          <a:ext cx="1830070" cy="1269"/>
                          <a:chOff x="0" y="0"/>
                          <a:chExt cx="1830070" cy="1269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g:grpSp>
                        <wpg:cNvPr id="3" name="组合 3"/>
                        <wpg:cNvGrpSpPr/>
                        <wpg:grpSpPr>
                          <a:xfrm rot="0">
                            <a:off x="635" y="634"/>
                            <a:ext cx="1828800" cy="634"/>
                            <a:chOff x="0" y="0"/>
                            <a:chExt cx="1828800" cy="634"/>
                          </a:xfrm>
                          <a:prstGeom prst="rect"/>
                          <a:solidFill>
                            <a:srgbClr val="FFFFFF"/>
                          </a:solidFill>
                          <a:ln w="952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g:grpSpPr>
                        <wps:wsp>
                          <wps:cNvPr id="4" name="_s7 4"/>
                          <wps:cNvSpPr/>
                          <wps:spPr>
                            <a:xfrm rot="0">
                              <a:off x="0" y="0"/>
                              <a:ext cx="1828800" cy="634"/>
                            </a:xfrm>
                            <a:custGeom>
                              <a:gdLst>
                                <a:gd name="T1" fmla="*/ 0 w 21600"/>
                                <a:gd name="T2" fmla="*/ 0 h 21600"/>
                                <a:gd name="T3" fmla="*/ 21599 w 21600"/>
                                <a:gd name="T4" fmla="*/ 0 h 21600"/>
                              </a:gdLst>
                              <a:rect l="T1" t="T2" r="T3" b="T4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599" y="0"/>
                                  </a:lnTo>
                                </a:path>
                              </a:pathLst>
                            </a:custGeom>
                            <a:noFill/>
                            <a:ln w="1270" cmpd="sng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inline>
            </w:drawing>
          </mc:Choice>
          <mc:Fallback>
            <w:pict>
              <v:group type="#_x0000_t1" id="组合 5" o:spid="_x0000_s5" coordorigin="1599,15377" coordsize="2882,1" style="width:144.1pt;height:0.099974066pt;">
                <v:group type="#_x0000_t1" id="组合 6" o:spid="_x0000_s6" coordorigin="1601,15378" coordsize="2880,0" style="position:absolute;left:1601;top:15378;width:2880;height:0;">
                  <v:shape type="#_x0000_t0" id="_s7" o:spid="_x0000_s7" coordsize="2880,0" path="m,l2879,e" style="position:absolute;left:1601;top:15378;width:2880;height:0;" filled="f" stroked="t" strokeweight="0.1pt">
                    <v:stroke color="#000000"/>
                  </v:shape>
                </v:group>
                <w10:anchorLock/>
              </v:group>
            </w:pict>
          </mc:Fallback>
        </mc:AlternateContent>
      </w:r>
    </w:p>
    <w:p>
      <w:pPr>
        <w:spacing w:before="79"/>
        <w:jc w:val="left"/>
        <w:rPr>
          <w:rFonts w:ascii="宋体" w:cs="宋体" w:hint="eastAsia"/>
          <w:sz w:val="18"/>
          <w:szCs w:val="18"/>
        </w:rPr>
      </w:pPr>
      <w:bookmarkStart w:id="1" w:name="_bookmark0"/>
      <w:bookmarkEnd w:id="1"/>
      <w:r>
        <w:rPr>
          <w:rFonts w:ascii="宋体" w:cs="宋体" w:hAnsi="宋体" w:hint="eastAsia"/>
          <w:position w:val="7"/>
          <w:sz w:val="13"/>
          <w:szCs w:val="13"/>
        </w:rPr>
        <w:t>1</w:t>
      </w:r>
      <w:r>
        <w:rPr>
          <w:rFonts w:ascii="宋体" w:cs="宋体" w:hAnsi="宋体" w:hint="eastAsia"/>
          <w:sz w:val="18"/>
          <w:szCs w:val="18"/>
        </w:rPr>
        <w:t>按照《国民经济行业分类(GB/T</w:t>
      </w:r>
      <w:r>
        <w:rPr>
          <w:rFonts w:ascii="宋体" w:cs="宋体" w:hAnsi="宋体" w:hint="eastAsia"/>
          <w:spacing w:val="-5"/>
          <w:sz w:val="18"/>
          <w:szCs w:val="18"/>
        </w:rPr>
        <w:t xml:space="preserve"> </w:t>
      </w:r>
      <w:r>
        <w:rPr>
          <w:rFonts w:ascii="宋体" w:cs="宋体" w:hAnsi="宋体" w:hint="eastAsia"/>
          <w:sz w:val="18"/>
          <w:szCs w:val="18"/>
        </w:rPr>
        <w:t>4754-2017)》的大类行业填写所属行业。</w:t>
      </w:r>
    </w:p>
    <w:p>
      <w:pPr>
        <w:widowControl/>
        <w:jc w:val="left"/>
        <w:rPr>
          <w:rFonts w:ascii="宋体" w:cs="宋体"/>
          <w:sz w:val="18"/>
          <w:szCs w:val="18"/>
        </w:rPr>
        <w:sectPr>
          <w:pgSz w:w="11910" w:h="16840"/>
          <w:pgMar w:top="1340" w:right="1620" w:bottom="1160" w:left="1600" w:header="0" w:footer="949" w:gutter="0"/>
          <w:pgNumType w:fmt="numberInDash"/>
          <w:cols w:num="1" w:space="720"/>
          <w:docGrid w:linePitch="312" w:charSpace="0"/>
        </w:sectPr>
      </w:pPr>
    </w:p>
    <w:p>
      <w:pPr>
        <w:spacing w:before="2"/>
        <w:rPr>
          <w:rFonts w:ascii="宋体" w:cs="宋体" w:hint="eastAsia"/>
          <w:sz w:val="7"/>
          <w:szCs w:val="7"/>
        </w:rPr>
      </w:pPr>
    </w:p>
    <w:tbl>
      <w:tblPr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1897"/>
        <w:gridCol w:w="2067"/>
        <w:gridCol w:w="2160"/>
      </w:tblGrid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主营业务收入增长率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1"/>
              </w:tabs>
              <w:spacing w:before="90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position w:val="1"/>
                <w:szCs w:val="24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position w:val="1"/>
                <w:szCs w:val="24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4"/>
              </w:rPr>
              <w:t>%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464"/>
              </w:tabs>
              <w:spacing w:before="90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4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4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512"/>
              </w:tabs>
              <w:spacing w:before="90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4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4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4"/>
              </w:rPr>
              <w:t>%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6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营业成本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5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其中：主营业务成本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产品销售成本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销售费用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6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管理费用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5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利润总额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净利润总额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净利润增长率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1"/>
              </w:tabs>
              <w:spacing w:before="90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4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4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4"/>
              </w:rPr>
              <w:t>%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464"/>
              </w:tabs>
              <w:spacing w:before="90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4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4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512"/>
              </w:tabs>
              <w:spacing w:before="90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4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4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4"/>
              </w:rPr>
              <w:t>%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6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资产总额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5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净资产总额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负债总额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资产负债率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1"/>
              </w:tabs>
              <w:spacing w:before="90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4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4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4"/>
              </w:rPr>
              <w:t>%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464"/>
              </w:tabs>
              <w:spacing w:before="90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4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4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512"/>
              </w:tabs>
              <w:spacing w:before="90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4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4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4"/>
              </w:rPr>
              <w:t>%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6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上缴税金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5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股权融资总额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对应估值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银行贷款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6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境内债券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5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境外债券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257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42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89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审计报告编码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宋体" w:cs="宋体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宋体" w:cs="宋体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宋体" w:cs="宋体"/>
                <w:szCs w:val="24"/>
              </w:rPr>
            </w:pPr>
          </w:p>
        </w:tc>
      </w:tr>
      <w:tr>
        <w:trPr>
          <w:trHeight w:hRule="exact" w:val="1957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Cs w:val="21"/>
              </w:rPr>
            </w:pPr>
          </w:p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近3年是否申请银行贷款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0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□否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□是，如是，请填写：</w:t>
            </w:r>
          </w:p>
          <w:p>
            <w:pPr>
              <w:spacing w:line="300" w:lineRule="exact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信贷满足率</w:t>
            </w:r>
            <w:r>
              <w:rPr>
                <w:rFonts w:ascii="宋体" w:cs="宋体" w:hint="eastAsia"/>
                <w:szCs w:val="21"/>
                <w:u w:val="single"/>
              </w:rPr>
              <w:tab/>
            </w:r>
            <w:r>
              <w:rPr>
                <w:rFonts w:ascii="宋体" w:cs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%（企业获批贷款额度/贷款申请额度）；</w:t>
            </w:r>
          </w:p>
          <w:p>
            <w:pPr>
              <w:spacing w:line="300" w:lineRule="exact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所获得贷款主要用于下面哪些事项：</w:t>
            </w:r>
          </w:p>
          <w:p>
            <w:pPr>
              <w:spacing w:line="300" w:lineRule="exact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□日常生产经营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□扩大生产</w:t>
            </w:r>
          </w:p>
          <w:p>
            <w:pPr>
              <w:spacing w:line="300" w:lineRule="exact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□研发及技术改造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□海外分支机构运营及投资并购（可多</w:t>
            </w:r>
          </w:p>
          <w:p>
            <w:pPr>
              <w:spacing w:line="30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选）</w:t>
            </w:r>
          </w:p>
        </w:tc>
      </w:tr>
      <w:tr>
        <w:trPr>
          <w:trHeight w:hRule="exact" w:val="1077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spacing w:before="3"/>
              <w:jc w:val="left"/>
              <w:rPr>
                <w:rFonts w:ascii="宋体" w:cs="宋体" w:hint="eastAsia"/>
                <w:sz w:val="16"/>
                <w:szCs w:val="16"/>
              </w:rPr>
            </w:pPr>
          </w:p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下一步融资计划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资金需求额：</w:t>
            </w:r>
            <w:r>
              <w:rPr>
                <w:rFonts w:ascii="Times New Roman" w:hAnsi="Times New Roman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szCs w:val="24"/>
              </w:rPr>
              <w:t>万元；</w:t>
            </w:r>
          </w:p>
          <w:p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计划融资方式：</w:t>
            </w:r>
          </w:p>
          <w:p>
            <w:pPr>
              <w:tabs>
                <w:tab w:val="left" w:pos="1468"/>
                <w:tab w:val="left" w:pos="2728"/>
              </w:tabs>
              <w:spacing w:line="300" w:lineRule="exact"/>
              <w:rPr>
                <w:rFonts w:ascii="宋体" w:cs="宋体"/>
                <w:szCs w:val="21"/>
              </w:rPr>
            </w:pPr>
            <w:r>
              <w:rPr>
                <w:rFonts w:ascii="Times New Roman" w:hAnsi="Times New Roman" w:hint="eastAsia"/>
              </w:rPr>
              <w:t>□银行贷款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□股权融资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hint="eastAsia"/>
              </w:rPr>
              <w:t>□债券融资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hint="eastAsia"/>
              </w:rPr>
              <w:t>□上市融资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hint="eastAsia"/>
              </w:rPr>
              <w:t>□其他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>
          <w:trHeight w:val="499"/>
        </w:trPr>
        <w:tc>
          <w:tcPr>
            <w:tcW w:w="8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9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黑体" w:eastAsia="黑体" w:cs="黑体" w:hAnsi="黑体" w:hint="eastAsia"/>
                <w:sz w:val="24"/>
                <w:szCs w:val="24"/>
              </w:rPr>
              <w:t>三、专业化</w:t>
            </w:r>
          </w:p>
        </w:tc>
      </w:tr>
      <w:tr>
        <w:trPr>
          <w:trHeight w:hRule="exact" w:val="586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32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企业从事特定细分市场</w:t>
            </w:r>
          </w:p>
          <w:p>
            <w:pPr>
              <w:spacing w:line="274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时间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051"/>
              </w:tabs>
              <w:spacing w:before="94"/>
              <w:ind w:right="2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年</w:t>
            </w:r>
          </w:p>
        </w:tc>
      </w:tr>
      <w:tr>
        <w:trPr>
          <w:trHeight w:hRule="exact" w:val="619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32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主营业务收入占营业收</w:t>
            </w:r>
          </w:p>
          <w:p>
            <w:pPr>
              <w:spacing w:line="274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入比重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95"/>
              <w:ind w:right="1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  <w:u w:val="single" w:color="000000"/>
              </w:rPr>
              <w:t>（系统自动计算）</w:t>
            </w:r>
            <w:r>
              <w:rPr>
                <w:rFonts w:ascii="宋体" w:cs="宋体" w:hAnsi="宋体" w:hint="eastAsia"/>
                <w:szCs w:val="21"/>
              </w:rPr>
              <w:t>%</w:t>
            </w:r>
          </w:p>
        </w:tc>
      </w:tr>
      <w:tr>
        <w:trPr>
          <w:trHeight w:hRule="exact" w:val="433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3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近两年营业收入复合增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5"/>
              <w:ind w:right="1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  <w:u w:val="single" w:color="000000"/>
              </w:rPr>
              <w:t>（系统自动计算）</w:t>
            </w:r>
            <w:r>
              <w:rPr>
                <w:rFonts w:ascii="宋体" w:cs="宋体" w:hAnsi="宋体" w:hint="eastAsia"/>
                <w:szCs w:val="21"/>
              </w:rPr>
              <w:t>%</w:t>
            </w:r>
          </w:p>
        </w:tc>
      </w:tr>
    </w:tbl>
    <w:p>
      <w:pPr>
        <w:widowControl/>
        <w:jc w:val="left"/>
        <w:rPr>
          <w:rFonts w:ascii="宋体" w:cs="宋体"/>
          <w:szCs w:val="21"/>
        </w:rPr>
        <w:sectPr>
          <w:pgSz w:w="11910" w:h="16840"/>
          <w:pgMar w:top="1340" w:right="1620" w:bottom="1140" w:left="1600" w:header="0" w:footer="949" w:gutter="0"/>
          <w:pgNumType w:fmt="numberInDash"/>
          <w:cols w:num="1" w:space="720"/>
          <w:docGrid w:linePitch="312" w:charSpace="0"/>
        </w:sectPr>
      </w:pPr>
    </w:p>
    <w:p>
      <w:pPr>
        <w:rPr>
          <w:rFonts w:ascii="宋体" w:cs="宋体" w:hint="eastAsia"/>
          <w:sz w:val="7"/>
          <w:szCs w:val="7"/>
        </w:rPr>
      </w:pPr>
      <w:r>
        <w:rPr>
          <w:rFonts w:hint="eastAsia"/>
        </w:rPr>
        <mc:AlternateContent>
          <mc:Choice Requires="wps">
            <w:drawing>
              <wp:anchor distT="0" distB="0" distL="114298" distR="114298" simplePos="0" relativeHeight="2" behindDoc="1" locked="0" layoutInCell="1" hidden="0" allowOverlap="1">
                <wp:simplePos x="0" y="0"/>
                <wp:positionH relativeFrom="page">
                  <wp:posOffset>3437890</wp:posOffset>
                </wp:positionH>
                <wp:positionV relativeFrom="page">
                  <wp:posOffset>3063875</wp:posOffset>
                </wp:positionV>
                <wp:extent cx="866775" cy="1269"/>
                <wp:effectExtent l="-9524" t="-9524" r="-9524" b="-9524"/>
                <wp:wrapNone/>
                <wp:docPr id="8" name="组合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9" name="组合 9"/>
                      <wpg:cNvGrpSpPr/>
                      <wpg:grpSpPr>
                        <a:xfrm rot="0">
                          <a:off x="0" y="0"/>
                          <a:ext cx="866775" cy="1269"/>
                          <a:chOff x="0" y="0"/>
                          <a:chExt cx="866775" cy="1269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10" name="_s12 10"/>
                        <wps:cNvSpPr/>
                        <wps:spPr>
                          <a:xfrm rot="0">
                            <a:off x="0" y="0"/>
                            <a:ext cx="866775" cy="1269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</a:path>
                            </a:pathLst>
                          </a:custGeom>
                          <a:noFill/>
                          <a:ln w="5309" cmpd="sng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组合 11" o:spid="_x0000_s11" coordorigin="5414,4825" coordsize="1365,1" style="position:absolute;margin-left:270.7pt;margin-top:241.25pt;width:68.250015pt;height:0.099996954pt;z-index:-10;mso-position-horizontal:absolute;mso-position-horizontal-relative:page;mso-position-vertical:absolute;mso-position-vertical-relative:page;mso-wrap-distance-left:8.999863pt;mso-wrap-distance-right:8.999863pt;">
                <v:shape type="#_x0000_t0" id="_s12" o:spid="_x0000_s12" coordsize="1365,1" path="m,l1364,e" style="position:absolute;left:5414;top:4825;width:1365;height:1;" filled="f" stroked="t" strokeweight="0.41803148pt">
                  <v:stroke color="#000000"/>
                </v:shape>
              </v:group>
            </w:pict>
          </mc:Fallback>
        </mc:AlternateContent>
      </w:r>
    </w:p>
    <w:tbl>
      <w:tblPr>
        <w:jc w:val="left"/>
        <w:tblInd w:w="123" w:type="dxa"/>
        <w:tblW w:w="8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080"/>
        <w:gridCol w:w="1264"/>
        <w:gridCol w:w="1798"/>
        <w:gridCol w:w="3231"/>
      </w:tblGrid>
      <w:tr>
        <w:trPr>
          <w:trHeight w:hRule="exact" w:val="435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35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长率</w:t>
            </w:r>
          </w:p>
        </w:tc>
        <w:tc>
          <w:tcPr>
            <w:tcW w:w="6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宋体" w:cs="宋体"/>
                <w:szCs w:val="24"/>
              </w:rPr>
            </w:pPr>
          </w:p>
        </w:tc>
      </w:tr>
      <w:tr>
        <w:trPr>
          <w:trHeight w:val="435"/>
        </w:trPr>
        <w:tc>
          <w:tcPr>
            <w:tcW w:w="8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6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排名前三的主要产品名称及收入总额</w:t>
            </w:r>
          </w:p>
        </w:tc>
      </w:tr>
      <w:tr>
        <w:trPr>
          <w:trHeight w:hRule="exact" w:val="1035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3"/>
              <w:jc w:val="left"/>
              <w:rPr>
                <w:rFonts w:ascii="黑体" w:eastAsia="黑体" w:cs="黑体" w:hAnsi="黑体"/>
                <w:sz w:val="27"/>
                <w:szCs w:val="27"/>
              </w:rPr>
            </w:pPr>
          </w:p>
          <w:p>
            <w:pPr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主要产品</w:t>
            </w:r>
            <w:r>
              <w:rPr>
                <w:rFonts w:ascii="黑体" w:eastAsia="黑体" w:cs="黑体" w:hAnsi="黑体" w:hint="eastAsia"/>
                <w:spacing w:val="-55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1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宋体" w:cs="宋体" w:hAnsi="宋体" w:hint="eastAsia"/>
                <w:szCs w:val="21"/>
              </w:rPr>
              <w:t>名称：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 xml:space="preserve"> </w:t>
              <w:tab/>
              <w:t xml:space="preserve">                   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  <w:r>
              <w:rPr>
                <w:rFonts w:ascii="Times New Roman" w:hAnsi="Times New Roman" w:hint="eastAsia"/>
              </w:rPr>
              <w:t>收入：</w:t>
            </w:r>
            <w:r>
              <w:rPr>
                <w:rFonts w:ascii="Times New Roman" w:hAnsi="Times New Roman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</w:rPr>
              <w:t>万元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 w:hint="eastAsia"/>
              </w:rPr>
              <w:t>日产能：</w:t>
            </w:r>
            <w:r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 w:hint="eastAsia"/>
              </w:rPr>
              <w:t>单位</w:t>
            </w: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40" w:lineRule="exact"/>
              <w:ind w:right="-1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该产品运用的主要</w:t>
            </w:r>
            <w:r>
              <w:rPr>
                <w:rFonts w:ascii="宋体" w:cs="宋体" w:hAnsi="宋体" w:hint="eastAsia"/>
                <w:spacing w:val="-65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I</w:t>
            </w:r>
            <w:r>
              <w:rPr>
                <w:rFonts w:ascii="宋体" w:cs="宋体" w:hAnsi="宋体" w:hint="eastAsia"/>
                <w:spacing w:val="-15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pacing w:val="-10"/>
                <w:szCs w:val="21"/>
              </w:rPr>
              <w:t>类知识产权名称（不超过</w:t>
            </w:r>
            <w:r>
              <w:rPr>
                <w:rFonts w:ascii="宋体" w:cs="宋体" w:hAnsi="宋体" w:hint="eastAsia"/>
                <w:spacing w:val="-65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3</w:t>
            </w:r>
            <w:r>
              <w:rPr>
                <w:rFonts w:ascii="宋体" w:cs="宋体" w:hAnsi="宋体" w:hint="eastAsia"/>
                <w:spacing w:val="-14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pacing w:val="-36"/>
                <w:szCs w:val="21"/>
              </w:rPr>
              <w:t>项）：</w:t>
            </w:r>
          </w:p>
          <w:p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_____________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/>
              </w:rPr>
              <w:t>_______________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/>
              </w:rPr>
              <w:t>______________</w:t>
            </w:r>
          </w:p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Times New Roman" w:hAnsi="Times New Roman" w:hint="eastAsia"/>
              </w:rPr>
              <w:t>（请上传知识产权证书截图）</w:t>
            </w:r>
          </w:p>
        </w:tc>
      </w:tr>
      <w:tr>
        <w:trPr>
          <w:trHeight w:hRule="exact" w:val="961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黑体" w:eastAsia="黑体" w:cs="黑体" w:hAnsi="黑体"/>
                <w:sz w:val="27"/>
                <w:szCs w:val="27"/>
              </w:rPr>
            </w:pPr>
          </w:p>
          <w:p>
            <w:pPr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主要产品</w:t>
            </w:r>
            <w:r>
              <w:rPr>
                <w:rFonts w:ascii="黑体" w:eastAsia="黑体" w:cs="黑体" w:hAnsi="黑体" w:hint="eastAsia"/>
                <w:spacing w:val="-55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2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2045"/>
              </w:tabs>
              <w:spacing w:before="121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名称：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 xml:space="preserve"> </w:t>
              <w:tab/>
            </w:r>
          </w:p>
          <w:p>
            <w:pPr>
              <w:tabs>
                <w:tab w:val="left" w:pos="1811"/>
              </w:tabs>
              <w:spacing w:before="54"/>
              <w:rPr>
                <w:rFonts w:ascii="宋体" w:cs="宋体"/>
                <w:szCs w:val="21"/>
              </w:rPr>
            </w:pPr>
            <w:r>
              <w:rPr>
                <w:rFonts w:ascii="Times New Roman" w:hAnsi="Times New Roman" w:hint="eastAsia"/>
              </w:rPr>
              <w:t>收入：</w:t>
            </w:r>
            <w:r>
              <w:rPr>
                <w:rFonts w:ascii="Times New Roman" w:hAnsi="Times New Roman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</w:rPr>
              <w:t>万元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40" w:lineRule="exact"/>
              <w:ind w:right="-1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该产品运用的主要</w:t>
            </w:r>
            <w:r>
              <w:rPr>
                <w:rFonts w:ascii="宋体" w:cs="宋体" w:hAnsi="宋体" w:hint="eastAsia"/>
                <w:spacing w:val="-65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I</w:t>
            </w:r>
            <w:r>
              <w:rPr>
                <w:rFonts w:ascii="宋体" w:cs="宋体" w:hAnsi="宋体" w:hint="eastAsia"/>
                <w:spacing w:val="-15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pacing w:val="-10"/>
                <w:szCs w:val="21"/>
              </w:rPr>
              <w:t>类知识产权名称（不超过</w:t>
            </w:r>
            <w:r>
              <w:rPr>
                <w:rFonts w:ascii="宋体" w:cs="宋体" w:hAnsi="宋体" w:hint="eastAsia"/>
                <w:spacing w:val="-65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3</w:t>
            </w:r>
            <w:r>
              <w:rPr>
                <w:rFonts w:ascii="宋体" w:cs="宋体" w:hAnsi="宋体" w:hint="eastAsia"/>
                <w:spacing w:val="-14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pacing w:val="-36"/>
                <w:szCs w:val="21"/>
              </w:rPr>
              <w:t>项）：</w:t>
            </w:r>
          </w:p>
          <w:p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_____________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/>
              </w:rPr>
              <w:t>_______________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/>
              </w:rPr>
              <w:t>______________</w:t>
            </w:r>
          </w:p>
          <w:p>
            <w:pPr>
              <w:spacing w:line="240" w:lineRule="exact"/>
              <w:ind w:right="1"/>
              <w:jc w:val="center"/>
              <w:rPr>
                <w:rFonts w:ascii="宋体" w:cs="宋体"/>
                <w:szCs w:val="21"/>
              </w:rPr>
            </w:pPr>
            <w:r>
              <w:rPr>
                <w:rFonts w:ascii="Times New Roman" w:hAnsi="Times New Roman" w:hint="eastAsia"/>
              </w:rPr>
              <w:t>（请上传知识产权证书截图）</w:t>
            </w:r>
          </w:p>
        </w:tc>
      </w:tr>
      <w:tr>
        <w:trPr>
          <w:trHeight w:hRule="exact" w:val="835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"/>
              <w:jc w:val="left"/>
              <w:rPr>
                <w:rFonts w:ascii="黑体" w:eastAsia="黑体" w:cs="黑体" w:hAnsi="黑体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主要产品</w:t>
            </w:r>
            <w:r>
              <w:rPr>
                <w:rFonts w:ascii="黑体" w:eastAsia="黑体" w:cs="黑体" w:hAnsi="黑体" w:hint="eastAsia"/>
                <w:spacing w:val="-55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3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2045"/>
              </w:tabs>
              <w:spacing w:before="39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名称：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 xml:space="preserve"> </w:t>
              <w:tab/>
            </w:r>
          </w:p>
          <w:p>
            <w:pPr>
              <w:tabs>
                <w:tab w:val="left" w:pos="1811"/>
              </w:tabs>
              <w:spacing w:before="54"/>
              <w:rPr>
                <w:rFonts w:ascii="宋体" w:cs="宋体"/>
                <w:szCs w:val="21"/>
              </w:rPr>
            </w:pPr>
            <w:r>
              <w:rPr>
                <w:rFonts w:ascii="Times New Roman" w:hAnsi="Times New Roman" w:hint="eastAsia"/>
              </w:rPr>
              <w:t>收入：</w:t>
            </w:r>
            <w:r>
              <w:rPr>
                <w:rFonts w:ascii="Times New Roman" w:hAnsi="Times New Roman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</w:rPr>
              <w:t>万元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40" w:lineRule="exact"/>
              <w:ind w:right="-1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该产品运用的主要</w:t>
            </w:r>
            <w:r>
              <w:rPr>
                <w:rFonts w:ascii="宋体" w:cs="宋体" w:hAnsi="宋体" w:hint="eastAsia"/>
                <w:spacing w:val="-65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I</w:t>
            </w:r>
            <w:r>
              <w:rPr>
                <w:rFonts w:ascii="宋体" w:cs="宋体" w:hAnsi="宋体" w:hint="eastAsia"/>
                <w:spacing w:val="-15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pacing w:val="-10"/>
                <w:szCs w:val="21"/>
              </w:rPr>
              <w:t>类知识产权名称（不超过</w:t>
            </w:r>
            <w:r>
              <w:rPr>
                <w:rFonts w:ascii="宋体" w:cs="宋体" w:hAnsi="宋体" w:hint="eastAsia"/>
                <w:spacing w:val="-65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3</w:t>
            </w:r>
            <w:r>
              <w:rPr>
                <w:rFonts w:ascii="宋体" w:cs="宋体" w:hAnsi="宋体" w:hint="eastAsia"/>
                <w:spacing w:val="-14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pacing w:val="-36"/>
                <w:szCs w:val="21"/>
              </w:rPr>
              <w:t>项）：</w:t>
            </w:r>
          </w:p>
          <w:p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/>
              </w:rPr>
              <w:t>_______________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/>
              </w:rPr>
              <w:t>______________</w:t>
            </w:r>
          </w:p>
          <w:p>
            <w:pPr>
              <w:spacing w:line="240" w:lineRule="exact"/>
              <w:ind w:right="1"/>
              <w:jc w:val="center"/>
              <w:rPr>
                <w:rFonts w:ascii="宋体" w:cs="宋体"/>
                <w:szCs w:val="21"/>
              </w:rPr>
            </w:pPr>
            <w:r>
              <w:rPr>
                <w:rFonts w:ascii="Times New Roman" w:hAnsi="Times New Roman" w:hint="eastAsia"/>
              </w:rPr>
              <w:t>（请上传知识产权证书截图）</w:t>
            </w:r>
          </w:p>
        </w:tc>
      </w:tr>
      <w:tr>
        <w:trPr>
          <w:trHeight w:hRule="exact" w:val="1361"/>
        </w:trPr>
        <w:tc>
          <w:tcPr>
            <w:tcW w:w="2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spacing w:before="10"/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spacing w:line="300" w:lineRule="exact"/>
              <w:ind w:right="108"/>
              <w:jc w:val="center"/>
              <w:rPr>
                <w:rFonts w:ascii="宋体" w:cs="宋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作为主要起草单位制修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订的已批准发布标准数量和名称</w:t>
            </w:r>
          </w:p>
        </w:tc>
        <w:tc>
          <w:tcPr>
            <w:tcW w:w="6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2045"/>
              </w:tabs>
              <w:spacing w:line="300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主持国际、国家、行业标准总数</w:t>
            </w:r>
            <w:r>
              <w:rPr>
                <w:rFonts w:ascii="宋体" w:cs="宋体" w:hint="eastAsia"/>
                <w:szCs w:val="21"/>
                <w:u w:val="single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项。</w:t>
            </w:r>
          </w:p>
          <w:p>
            <w:pPr>
              <w:tabs>
                <w:tab w:val="left" w:pos="2045"/>
              </w:tabs>
              <w:spacing w:line="300" w:lineRule="exac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其中：国际标准</w:t>
            </w:r>
            <w:r>
              <w:rPr>
                <w:rFonts w:ascii="宋体" w:cs="宋体" w:hint="eastAsia"/>
                <w:szCs w:val="21"/>
                <w:u w:val="single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项；国家标准</w:t>
            </w:r>
            <w:r>
              <w:rPr>
                <w:rFonts w:ascii="宋体" w:cs="宋体" w:hint="eastAsia"/>
                <w:szCs w:val="21"/>
                <w:u w:val="single"/>
              </w:rPr>
              <w:tab/>
            </w:r>
            <w:r>
              <w:rPr>
                <w:rFonts w:ascii="宋体" w:cs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 xml:space="preserve">项；行业标准 </w:t>
            </w:r>
            <w:r>
              <w:rPr>
                <w:rFonts w:ascii="宋体" w:cs="宋体" w:hint="eastAsia"/>
                <w:szCs w:val="21"/>
                <w:u w:val="single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 xml:space="preserve">项。 </w:t>
            </w:r>
          </w:p>
          <w:p>
            <w:pPr>
              <w:tabs>
                <w:tab w:val="left" w:pos="2045"/>
              </w:tabs>
              <w:spacing w:line="300" w:lineRule="exac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参与国际、国家、行业标准总数</w:t>
            </w:r>
            <w:r>
              <w:rPr>
                <w:rFonts w:ascii="宋体" w:cs="宋体" w:hint="eastAsia"/>
                <w:szCs w:val="21"/>
                <w:u w:val="single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项。</w:t>
            </w:r>
          </w:p>
          <w:p>
            <w:pPr>
              <w:tabs>
                <w:tab w:val="left" w:pos="2045"/>
              </w:tabs>
              <w:spacing w:line="300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其中：国际标准</w:t>
            </w:r>
            <w:r>
              <w:rPr>
                <w:rFonts w:ascii="宋体" w:cs="宋体" w:hint="eastAsia"/>
                <w:szCs w:val="21"/>
                <w:u w:val="single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项；国家标准</w:t>
            </w:r>
            <w:r>
              <w:rPr>
                <w:rFonts w:ascii="宋体" w:cs="宋体" w:hint="eastAsia"/>
                <w:szCs w:val="21"/>
                <w:u w:val="single"/>
              </w:rPr>
              <w:tab/>
            </w:r>
            <w:r>
              <w:rPr>
                <w:rFonts w:ascii="宋体" w:cs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项；行业标准</w:t>
            </w:r>
            <w:r>
              <w:rPr>
                <w:rFonts w:ascii="宋体" w:cs="宋体" w:hAnsi="宋体" w:hint="eastAsia"/>
                <w:szCs w:val="21"/>
                <w:u w:val="single"/>
              </w:rPr>
              <w:t xml:space="preserve"> </w:t>
              <w:tab/>
            </w:r>
            <w:r>
              <w:rPr>
                <w:rFonts w:ascii="宋体" w:cs="宋体" w:hAnsi="宋体" w:hint="eastAsia"/>
                <w:szCs w:val="21"/>
              </w:rPr>
              <w:t>项。</w:t>
            </w:r>
          </w:p>
        </w:tc>
      </w:tr>
      <w:tr>
        <w:trPr>
          <w:trHeight w:val="993"/>
        </w:trPr>
        <w:tc>
          <w:tcPr>
            <w:tcW w:w="10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6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2517"/>
                <w:tab w:val="left" w:pos="4408"/>
              </w:tabs>
              <w:spacing w:line="235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名称：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  <w:u w:val="single" w:color="000000"/>
              </w:rPr>
              <w:t>、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 xml:space="preserve">、 </w:t>
            </w: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 xml:space="preserve">      </w:t>
            </w:r>
            <w:r>
              <w:rPr>
                <w:rFonts w:ascii="宋体" w:cs="宋体" w:hAnsi="宋体" w:hint="eastAsia"/>
                <w:w w:val="95"/>
                <w:szCs w:val="21"/>
                <w:u w:val="single" w:color="000000"/>
              </w:rPr>
              <w:t>、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 xml:space="preserve">、 </w:t>
              <w:tab/>
              <w:t xml:space="preserve">  </w:t>
            </w:r>
          </w:p>
          <w:p>
            <w:pPr>
              <w:spacing w:before="51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  <w:u w:val="single" w:color="000000"/>
              </w:rPr>
              <w:t>（请填写代表性标准，不超过</w:t>
            </w:r>
            <w:r>
              <w:rPr>
                <w:rFonts w:ascii="宋体" w:cs="宋体" w:hAnsi="宋体" w:hint="eastAsia"/>
                <w:spacing w:val="-58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>5</w:t>
            </w:r>
            <w:r>
              <w:rPr>
                <w:rFonts w:ascii="宋体" w:cs="宋体" w:hAnsi="宋体" w:hint="eastAsia"/>
                <w:spacing w:val="-5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>项）</w:t>
            </w:r>
          </w:p>
        </w:tc>
      </w:tr>
      <w:tr>
        <w:trPr>
          <w:trHeight w:val="435"/>
        </w:trPr>
        <w:tc>
          <w:tcPr>
            <w:tcW w:w="8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9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黑体" w:eastAsia="黑体" w:cs="黑体" w:hAnsi="黑体" w:hint="eastAsia"/>
                <w:sz w:val="24"/>
                <w:szCs w:val="24"/>
              </w:rPr>
              <w:t>四、精细化</w:t>
            </w:r>
          </w:p>
        </w:tc>
      </w:tr>
      <w:tr>
        <w:trPr>
          <w:trHeight w:hRule="exact" w:val="861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09"/>
              <w:ind w:right="161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企业获得的管理体系认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证情况（可多选）</w:t>
            </w:r>
          </w:p>
        </w:tc>
        <w:tc>
          <w:tcPr>
            <w:tcW w:w="6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szCs w:val="24"/>
              </w:rPr>
              <w:t>ISO9000</w:t>
            </w:r>
            <w:r>
              <w:rPr>
                <w:rFonts w:ascii="Times New Roman" w:hAnsi="Times New Roman" w:hint="eastAsia"/>
                <w:szCs w:val="24"/>
              </w:rPr>
              <w:t>质量管理体系认证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kern w:val="0"/>
                <w:szCs w:val="21"/>
              </w:rPr>
              <w:t>ISO14000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环境管理体系认证</w:t>
            </w:r>
          </w:p>
          <w:p>
            <w:pPr>
              <w:tabs>
                <w:tab w:val="left" w:pos="5097"/>
              </w:tabs>
              <w:spacing w:before="40"/>
              <w:ind w:right="-32"/>
              <w:rPr>
                <w:rFonts w:ascii="宋体" w:cs="宋体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szCs w:val="24"/>
              </w:rPr>
              <w:t>OHSAS18000</w:t>
            </w:r>
            <w:r>
              <w:rPr>
                <w:rFonts w:ascii="Times New Roman" w:hAnsi="Times New Roman" w:hint="eastAsia"/>
                <w:szCs w:val="24"/>
              </w:rPr>
              <w:t>职业安全健康管理体系认证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其他</w:t>
            </w:r>
            <w:r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请说明）</w:t>
            </w:r>
          </w:p>
        </w:tc>
      </w:tr>
      <w:tr>
        <w:trPr>
          <w:trHeight w:hRule="exact" w:val="108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4"/>
              <w:jc w:val="left"/>
              <w:rPr>
                <w:rFonts w:ascii="黑体" w:eastAsia="黑体" w:cs="黑体" w:hAnsi="黑体"/>
                <w:sz w:val="19"/>
                <w:szCs w:val="19"/>
              </w:rPr>
            </w:pPr>
          </w:p>
          <w:p>
            <w:pPr>
              <w:ind w:right="111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获得省部级以上质量奖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荣誉</w:t>
            </w:r>
          </w:p>
        </w:tc>
        <w:tc>
          <w:tcPr>
            <w:tcW w:w="6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2413"/>
                <w:tab w:val="left" w:pos="3042"/>
                <w:tab w:val="left" w:pos="4302"/>
              </w:tabs>
              <w:spacing w:before="32" w:line="281" w:lineRule="auto"/>
              <w:ind w:right="1391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获得国家级、省部级质量奖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项。</w:t>
            </w:r>
          </w:p>
          <w:p>
            <w:pPr>
              <w:tabs>
                <w:tab w:val="left" w:pos="2413"/>
                <w:tab w:val="left" w:pos="3042"/>
                <w:tab w:val="left" w:pos="4302"/>
              </w:tabs>
              <w:spacing w:before="32" w:line="281" w:lineRule="auto"/>
              <w:ind w:right="1391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其中：国家级质量奖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项；省级质量奖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项。</w:t>
            </w:r>
            <w:r>
              <w:rPr>
                <w:rFonts w:ascii="宋体" w:cs="宋体" w:hAnsi="宋体" w:hint="eastAsia"/>
                <w:w w:val="99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名称：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（请上传获奖证明）</w:t>
            </w:r>
          </w:p>
        </w:tc>
      </w:tr>
      <w:tr>
        <w:trPr>
          <w:trHeight w:hRule="exact" w:val="665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1"/>
              <w:ind w:right="111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核心业务采用信息系统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支撑情况（可多选）</w:t>
            </w:r>
          </w:p>
        </w:tc>
        <w:tc>
          <w:tcPr>
            <w:tcW w:w="6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857"/>
                <w:tab w:val="left" w:pos="3858"/>
              </w:tabs>
              <w:spacing w:line="249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□研发设计</w:t>
            </w:r>
            <w:r>
              <w:rPr>
                <w:rFonts w:ascii="Times New Roman" w:hAnsi="Times New Roman"/>
                <w:spacing w:val="-59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CAX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□生产制造</w:t>
            </w:r>
            <w:r>
              <w:rPr>
                <w:rFonts w:ascii="Times New Roman" w:hAnsi="Times New Roman"/>
                <w:spacing w:val="-56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CAM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□经营管理</w:t>
            </w:r>
            <w:r>
              <w:rPr>
                <w:rFonts w:ascii="宋体" w:cs="宋体" w:hAnsi="宋体" w:hint="eastAsia"/>
                <w:spacing w:val="-58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ERP/OA</w:t>
            </w:r>
          </w:p>
          <w:p>
            <w:pPr>
              <w:tabs>
                <w:tab w:val="left" w:pos="1861"/>
                <w:tab w:val="left" w:pos="3805"/>
                <w:tab w:val="left" w:pos="5065"/>
              </w:tabs>
              <w:spacing w:before="35"/>
              <w:ind w:right="-1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□运维服务</w:t>
            </w:r>
            <w:r>
              <w:rPr>
                <w:rFonts w:ascii="宋体" w:cs="宋体" w:hAnsi="宋体" w:hint="eastAsia"/>
                <w:spacing w:val="-78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CRM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□供应链管理</w:t>
            </w:r>
            <w:r>
              <w:rPr>
                <w:rFonts w:ascii="宋体" w:cs="宋体" w:hAnsi="宋体" w:hint="eastAsia"/>
                <w:spacing w:val="-80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SRM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其他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（请说明）</w:t>
            </w:r>
          </w:p>
        </w:tc>
      </w:tr>
      <w:tr>
        <w:trPr>
          <w:trHeight w:hRule="exact" w:val="850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52" w:lineRule="exact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产品获得发达国家或地</w:t>
            </w:r>
          </w:p>
          <w:p>
            <w:pPr>
              <w:spacing w:before="6"/>
              <w:jc w:val="left"/>
              <w:rPr>
                <w:rFonts w:ascii="黑体" w:eastAsia="黑体" w:cs="黑体" w:hAnsi="黑体" w:hint="eastAsia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区权威机构认证情况</w:t>
            </w:r>
          </w:p>
          <w:p>
            <w:pPr>
              <w:spacing w:before="6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（可多选）</w:t>
            </w:r>
          </w:p>
        </w:tc>
        <w:tc>
          <w:tcPr>
            <w:tcW w:w="6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1117"/>
                <w:tab w:val="left" w:pos="2260"/>
                <w:tab w:val="left" w:pos="3381"/>
              </w:tabs>
              <w:spacing w:before="52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Times New Roman" w:hAnsi="Times New Roman"/>
                <w:w w:val="95"/>
                <w:szCs w:val="21"/>
              </w:rPr>
              <w:t>UL</w:t>
              <w:tab/>
            </w:r>
            <w:r>
              <w:rPr>
                <w:rFonts w:ascii="Times New Roman" w:hAnsi="Times New Roman" w:hint="eastAsia"/>
                <w:spacing w:val="-1"/>
                <w:w w:val="95"/>
                <w:szCs w:val="21"/>
              </w:rPr>
              <w:t>□</w:t>
            </w:r>
            <w:r>
              <w:rPr>
                <w:rFonts w:ascii="Times New Roman" w:hAnsi="Times New Roman"/>
                <w:spacing w:val="-1"/>
                <w:w w:val="95"/>
                <w:szCs w:val="21"/>
              </w:rPr>
              <w:t>CSA</w:t>
              <w:tab/>
            </w:r>
            <w:r>
              <w:rPr>
                <w:rFonts w:ascii="Times New Roman" w:hAnsi="Times New Roman" w:hint="eastAsia"/>
                <w:w w:val="95"/>
                <w:szCs w:val="21"/>
              </w:rPr>
              <w:t>□</w:t>
            </w:r>
            <w:r>
              <w:rPr>
                <w:rFonts w:ascii="Times New Roman" w:hAnsi="Times New Roman"/>
                <w:w w:val="95"/>
                <w:szCs w:val="21"/>
              </w:rPr>
              <w:t>ETL</w:t>
              <w:tab/>
            </w:r>
            <w:r>
              <w:rPr>
                <w:rFonts w:ascii="Times New Roman" w:hAnsi="Times New Roman" w:hint="eastAsia"/>
                <w:spacing w:val="-1"/>
                <w:szCs w:val="21"/>
              </w:rPr>
              <w:t>□</w:t>
            </w:r>
            <w:r>
              <w:rPr>
                <w:rFonts w:ascii="Times New Roman" w:hAnsi="Times New Roman"/>
                <w:spacing w:val="-1"/>
                <w:szCs w:val="21"/>
              </w:rPr>
              <w:t>GS</w:t>
            </w:r>
          </w:p>
          <w:p>
            <w:pPr>
              <w:tabs>
                <w:tab w:val="left" w:pos="5065"/>
              </w:tabs>
              <w:spacing w:before="35"/>
              <w:ind w:right="-1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其他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>（</w:t>
            </w:r>
            <w:r>
              <w:rPr>
                <w:rFonts w:ascii="宋体" w:cs="宋体" w:hAnsi="宋体" w:hint="eastAsia"/>
                <w:szCs w:val="21"/>
              </w:rPr>
              <w:t>请说明）</w:t>
            </w:r>
          </w:p>
        </w:tc>
      </w:tr>
      <w:tr>
        <w:trPr>
          <w:trHeight w:hRule="exact" w:val="665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25" w:line="242" w:lineRule="auto"/>
              <w:ind w:right="111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产品获得国内权威机构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认证情况（可多选）</w:t>
            </w:r>
          </w:p>
        </w:tc>
        <w:tc>
          <w:tcPr>
            <w:tcW w:w="6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1163"/>
                <w:tab w:val="left" w:pos="2272"/>
                <w:tab w:val="left" w:pos="3417"/>
              </w:tabs>
              <w:spacing w:line="249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Times New Roman" w:hAnsi="Times New Roman"/>
                <w:w w:val="95"/>
                <w:szCs w:val="21"/>
              </w:rPr>
              <w:t>CQC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Times New Roman" w:hAnsi="Times New Roman"/>
                <w:w w:val="95"/>
                <w:szCs w:val="21"/>
              </w:rPr>
              <w:t>CMA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Times New Roman" w:hAnsi="Times New Roman"/>
                <w:w w:val="95"/>
                <w:szCs w:val="21"/>
              </w:rPr>
              <w:t>CTC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CCAP</w:t>
            </w:r>
          </w:p>
          <w:p>
            <w:pPr>
              <w:tabs>
                <w:tab w:val="left" w:pos="5065"/>
              </w:tabs>
              <w:spacing w:before="38"/>
              <w:ind w:right="-1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其他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>（</w:t>
            </w:r>
            <w:r>
              <w:rPr>
                <w:rFonts w:ascii="宋体" w:cs="宋体" w:hAnsi="宋体" w:hint="eastAsia"/>
                <w:szCs w:val="21"/>
              </w:rPr>
              <w:t>请说明）</w:t>
            </w:r>
          </w:p>
        </w:tc>
      </w:tr>
      <w:tr>
        <w:trPr>
          <w:trHeight w:hRule="exact" w:val="508"/>
        </w:trPr>
        <w:tc>
          <w:tcPr>
            <w:tcW w:w="2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数字化赋能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业务系统是否向云端迁移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048"/>
              </w:tabs>
              <w:spacing w:before="3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pacing w:val="-1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是</w:t>
            </w:r>
            <w:r>
              <w:rPr>
                <w:rFonts w:ascii="宋体" w:cs="宋体" w:hint="eastAsia"/>
                <w:spacing w:val="-1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pacing w:val="-1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否</w:t>
            </w:r>
          </w:p>
        </w:tc>
      </w:tr>
      <w:tr>
        <w:trPr>
          <w:trHeight w:hRule="exact" w:val="646"/>
        </w:trPr>
        <w:tc>
          <w:tcPr>
            <w:tcW w:w="10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34" w:lineRule="exact"/>
              <w:rPr>
                <w:rFonts w:ascii="宋体" w:eastAsia="黑体" w:cs="宋体" w:hAnsi="黑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是否拥有制造业与互联网融合</w:t>
            </w:r>
          </w:p>
          <w:p>
            <w:pPr>
              <w:spacing w:line="274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试点示范项目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048"/>
              </w:tabs>
              <w:spacing w:before="96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pacing w:val="-1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是</w:t>
            </w:r>
            <w:r>
              <w:rPr>
                <w:rFonts w:ascii="宋体" w:cs="宋体" w:hint="eastAsia"/>
                <w:spacing w:val="-1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pacing w:val="-1"/>
                <w:szCs w:val="21"/>
              </w:rPr>
              <w:t>□否</w:t>
            </w:r>
          </w:p>
        </w:tc>
      </w:tr>
      <w:tr>
        <w:trPr>
          <w:trHeight w:hRule="exact" w:val="532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数字化水平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74"/>
              </w:tabs>
              <w:spacing w:before="8"/>
              <w:ind w:right="-1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得分：</w:t>
            </w:r>
            <w:r>
              <w:rPr>
                <w:rFonts w:ascii="宋体" w:cs="宋体" w:hAnsi="宋体" w:hint="eastAsia"/>
                <w:w w:val="95"/>
                <w:szCs w:val="21"/>
                <w:u w:val="single" w:color="000000"/>
              </w:rPr>
              <w:t xml:space="preserve">   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>（系统自动获取）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75"/>
              </w:tabs>
              <w:spacing w:before="8"/>
              <w:ind w:right="-1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等级：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>（系统自动获取）</w:t>
            </w:r>
          </w:p>
        </w:tc>
      </w:tr>
      <w:tr>
        <w:trPr>
          <w:trHeight w:hRule="exact" w:val="435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资产负债率</w:t>
            </w:r>
          </w:p>
        </w:tc>
        <w:tc>
          <w:tcPr>
            <w:tcW w:w="6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  <w:u w:val="single" w:color="000000"/>
              </w:rPr>
              <w:t>（系统自动计算）</w:t>
            </w:r>
            <w:r>
              <w:rPr>
                <w:rFonts w:ascii="宋体" w:cs="宋体" w:hAnsi="宋体" w:hint="eastAsia"/>
                <w:szCs w:val="21"/>
              </w:rPr>
              <w:t>%</w:t>
            </w:r>
          </w:p>
        </w:tc>
      </w:tr>
      <w:tr>
        <w:trPr>
          <w:trHeight w:val="481"/>
        </w:trPr>
        <w:tc>
          <w:tcPr>
            <w:tcW w:w="8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黑体" w:eastAsia="黑体" w:cs="黑体" w:hAnsi="黑体" w:hint="eastAsia"/>
                <w:sz w:val="24"/>
                <w:szCs w:val="24"/>
              </w:rPr>
              <w:t>五、特色化</w:t>
            </w:r>
          </w:p>
        </w:tc>
      </w:tr>
      <w:tr>
        <w:trPr>
          <w:trHeight w:hRule="exact" w:val="523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宋体" w:cs="宋体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41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2024</w:t>
            </w:r>
            <w:r>
              <w:rPr>
                <w:rFonts w:ascii="Times New Roman" w:hAnsi="Times New Roman"/>
                <w:spacing w:val="-5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41" w:lineRule="exact"/>
              <w:ind w:right="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2025</w:t>
            </w:r>
            <w:r>
              <w:rPr>
                <w:rFonts w:ascii="Times New Roman" w:hAnsi="Times New Roman"/>
                <w:spacing w:val="-3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</w:tr>
    </w:tbl>
    <w:p>
      <w:pPr>
        <w:widowControl/>
        <w:jc w:val="left"/>
        <w:rPr>
          <w:rFonts w:ascii="宋体" w:cs="宋体"/>
          <w:szCs w:val="21"/>
        </w:rPr>
        <w:sectPr>
          <w:pgSz w:w="11910" w:h="16840"/>
          <w:pgMar w:top="1340" w:right="1620" w:bottom="1140" w:left="1600" w:header="0" w:footer="949" w:gutter="0"/>
          <w:pgNumType w:fmt="numberInDash"/>
          <w:cols w:num="1" w:space="720"/>
          <w:docGrid w:linePitch="312" w:charSpace="0"/>
        </w:sectPr>
      </w:pPr>
    </w:p>
    <w:p>
      <w:pPr>
        <w:rPr>
          <w:rFonts w:ascii="宋体" w:cs="宋体" w:hint="eastAsia"/>
          <w:sz w:val="7"/>
          <w:szCs w:val="7"/>
        </w:rPr>
      </w:pPr>
      <w:r>
        <w:rPr>
          <w:rFonts w:hint="eastAsia"/>
        </w:rPr>
        <mc:AlternateContent>
          <mc:Choice Requires="wps">
            <w:drawing>
              <wp:anchor distT="0" distB="0" distL="114298" distR="114298" simplePos="0" relativeHeight="4" behindDoc="1" locked="0" layoutInCell="1" hidden="0" allowOverlap="1">
                <wp:simplePos x="0" y="0"/>
                <wp:positionH relativeFrom="page">
                  <wp:posOffset>2633980</wp:posOffset>
                </wp:positionH>
                <wp:positionV relativeFrom="page">
                  <wp:posOffset>7414260</wp:posOffset>
                </wp:positionV>
                <wp:extent cx="3067685" cy="1270"/>
                <wp:effectExtent l="-9524" t="-9524" r="-9524" b="-9524"/>
                <wp:wrapNone/>
                <wp:docPr id="13" name="组合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14" name="组合 14"/>
                      <wpg:cNvGrpSpPr/>
                      <wpg:grpSpPr>
                        <a:xfrm rot="0">
                          <a:off x="0" y="0"/>
                          <a:ext cx="3067685" cy="1270"/>
                          <a:chOff x="0" y="0"/>
                          <a:chExt cx="3067685" cy="127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15" name="_s17 15"/>
                        <wps:cNvSpPr/>
                        <wps:spPr>
                          <a:xfrm rot="0">
                            <a:off x="0" y="0"/>
                            <a:ext cx="3067685" cy="1270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</a:path>
                            </a:pathLst>
                          </a:custGeom>
                          <a:noFill/>
                          <a:ln w="6096" cmpd="sng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组合 16" o:spid="_x0000_s16" coordorigin="4147,11676" coordsize="4831,2" style="position:absolute;margin-left:207.4pt;margin-top:583.8pt;width:241.55002pt;height:0.10001984pt;z-index:-9;mso-position-horizontal:absolute;mso-position-horizontal-relative:page;mso-position-vertical:absolute;mso-position-vertical-relative:page;mso-wrap-distance-left:8.999863pt;mso-wrap-distance-right:8.999863pt;">
                <v:shape type="#_x0000_t0" id="_s17" o:spid="_x0000_s17" coordsize="4831,2" path="m,l4830,e" style="position:absolute;left:4147;top:11676;width:4831;height:2;" filled="f" stroked="t" strokeweight="0.48pt">
                  <v:stroke color="#000000"/>
                </v:shape>
              </v:group>
            </w:pict>
          </mc:Fallback>
        </mc:AlternateContent>
      </w:r>
    </w:p>
    <w:tbl>
      <w:tblPr>
        <w:jc w:val="left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1"/>
        <w:gridCol w:w="1549"/>
        <w:gridCol w:w="379"/>
        <w:gridCol w:w="1134"/>
        <w:gridCol w:w="964"/>
        <w:gridCol w:w="2098"/>
      </w:tblGrid>
      <w:tr>
        <w:trPr>
          <w:trHeight w:hRule="exact" w:val="69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54" w:line="272" w:lineRule="exact"/>
              <w:ind w:right="111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主导产品国际细分市场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占有率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宋体" w:cs="宋体" w:hAnsi="宋体" w:hint="eastAsia"/>
                <w:szCs w:val="21"/>
              </w:rPr>
              <w:t>国际细分市场占有率：</w:t>
            </w:r>
            <w:r>
              <w:rPr>
                <w:rFonts w:ascii="Times New Roman" w:hAnsi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宋体" w:cs="宋体" w:hAnsi="宋体" w:hint="eastAsia"/>
                <w:szCs w:val="21"/>
              </w:rPr>
              <w:t>国际细分市场占有率</w:t>
            </w:r>
            <w:r>
              <w:rPr>
                <w:rFonts w:ascii="Times New Roman" w:hAnsi="Times New Roman" w:hint="eastAsia"/>
                <w:szCs w:val="24"/>
              </w:rPr>
              <w:t>：</w:t>
            </w:r>
            <w:r>
              <w:rPr>
                <w:rFonts w:ascii="Times New Roman" w:hAnsi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4"/>
              </w:rPr>
              <w:t xml:space="preserve">%        </w:t>
            </w:r>
          </w:p>
        </w:tc>
      </w:tr>
      <w:tr>
        <w:trPr>
          <w:trHeight w:hRule="exact" w:val="663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25"/>
              <w:ind w:right="111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主导产品全国细分市场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占有率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2668"/>
              </w:tabs>
              <w:spacing w:line="264" w:lineRule="exact"/>
              <w:ind w:right="-1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国内细分市场占有率</w:t>
            </w:r>
            <w:r>
              <w:rPr>
                <w:rFonts w:ascii="Times New Roman" w:hAnsi="Times New Roman" w:hint="eastAsia"/>
                <w:szCs w:val="24"/>
              </w:rPr>
              <w:t>：</w:t>
            </w:r>
            <w:r>
              <w:rPr>
                <w:rFonts w:ascii="Times New Roman" w:hAnsi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4"/>
              </w:rPr>
              <w:t>%</w:t>
            </w:r>
            <w:r>
              <w:rPr>
                <w:rFonts w:ascii="宋体" w:cs="宋体" w:hAnsi="宋体" w:hint="eastAsia"/>
                <w:szCs w:val="21"/>
              </w:rPr>
              <w:t>；</w:t>
            </w:r>
          </w:p>
          <w:p>
            <w:pPr>
              <w:tabs>
                <w:tab w:val="left" w:pos="1471"/>
              </w:tabs>
              <w:spacing w:before="35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排名：</w:t>
            </w:r>
            <w:r>
              <w:rPr>
                <w:rFonts w:ascii="宋体" w:cs="宋体" w:hAnsi="宋体" w:hint="eastAsia"/>
                <w:w w:val="95"/>
                <w:szCs w:val="21"/>
              </w:rPr>
              <w:t>第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名（选填）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2668"/>
              </w:tabs>
              <w:spacing w:line="264" w:lineRule="exact"/>
              <w:ind w:right="-1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国内细分市场占有率：</w:t>
            </w:r>
            <w:r>
              <w:rPr>
                <w:rFonts w:ascii="Times New Roman" w:hAnsi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%</w:t>
            </w:r>
            <w:r>
              <w:rPr>
                <w:rFonts w:ascii="宋体" w:cs="宋体" w:hAnsi="宋体" w:hint="eastAsia"/>
                <w:szCs w:val="21"/>
              </w:rPr>
              <w:t>；</w:t>
            </w:r>
          </w:p>
          <w:p>
            <w:pPr>
              <w:tabs>
                <w:tab w:val="left" w:pos="1468"/>
              </w:tabs>
              <w:spacing w:before="35"/>
              <w:ind w:right="1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排名：</w:t>
            </w:r>
            <w:r>
              <w:rPr>
                <w:rFonts w:ascii="宋体" w:cs="宋体" w:hAnsi="宋体" w:hint="eastAsia"/>
                <w:w w:val="95"/>
                <w:szCs w:val="21"/>
              </w:rPr>
              <w:t>第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名（选填）</w:t>
            </w:r>
          </w:p>
        </w:tc>
      </w:tr>
      <w:tr>
        <w:trPr>
          <w:trHeight w:hRule="exact" w:val="1864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59" w:line="281" w:lineRule="auto"/>
              <w:ind w:right="101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国际或国内细分市场占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有率情况说明（提供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1000</w:t>
            </w:r>
            <w:r>
              <w:rPr>
                <w:rFonts w:ascii="黑体" w:eastAsia="黑体" w:cs="黑体" w:hAnsi="黑体" w:hint="eastAsia"/>
                <w:spacing w:val="-8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pacing w:val="-5"/>
                <w:szCs w:val="21"/>
              </w:rPr>
              <w:t>字以内的说明，不</w:t>
            </w:r>
            <w:r>
              <w:rPr>
                <w:rFonts w:ascii="黑体" w:eastAsia="黑体" w:cs="黑体" w:hAnsi="黑体" w:hint="eastAsia"/>
                <w:szCs w:val="21"/>
              </w:rPr>
              <w:t>再接收第三方出具的证明材料）</w:t>
            </w:r>
          </w:p>
        </w:tc>
        <w:tc>
          <w:tcPr>
            <w:tcW w:w="6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spacing w:before="7"/>
              <w:jc w:val="left"/>
              <w:rPr>
                <w:rFonts w:ascii="宋体" w:cs="宋体" w:hint="eastAsia"/>
                <w:sz w:val="22"/>
              </w:rPr>
            </w:pPr>
          </w:p>
          <w:p>
            <w:pPr>
              <w:spacing w:line="300" w:lineRule="exact"/>
              <w:ind w:right="181"/>
              <w:rPr>
                <w:rFonts w:ascii="宋体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上年度主导产品国际或国内细分市场占有率情况介绍：</w:t>
            </w: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界定细</w:t>
            </w:r>
            <w:r>
              <w:rPr>
                <w:rFonts w:ascii="Times New Roman" w:hAnsi="Times New Roman"/>
                <w:w w:val="99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分市场范围。</w:t>
            </w: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介绍细分市场规模。相关数据有出处，市场规模</w:t>
            </w:r>
            <w:r>
              <w:rPr>
                <w:rFonts w:ascii="Times New Roman" w:hAnsi="Times New Roman"/>
                <w:w w:val="99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推导符合逻辑即可。</w:t>
            </w: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ascii="Times New Roman" w:hAnsi="Times New Roman" w:hint="eastAsia"/>
                <w:szCs w:val="21"/>
              </w:rPr>
              <w:t>介绍本企业细分占有率情况。</w:t>
            </w:r>
          </w:p>
        </w:tc>
      </w:tr>
      <w:tr>
        <w:trPr>
          <w:trHeight w:hRule="exact" w:val="43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35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主导产品出口额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893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888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683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33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主要出口目的地</w:t>
            </w:r>
          </w:p>
          <w:p>
            <w:pPr>
              <w:spacing w:line="289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（3</w:t>
            </w:r>
            <w:r>
              <w:rPr>
                <w:rFonts w:ascii="黑体" w:eastAsia="黑体" w:cs="黑体" w:hAnsi="黑体" w:hint="eastAsia"/>
                <w:spacing w:val="-6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个以内）</w:t>
            </w:r>
          </w:p>
        </w:tc>
        <w:tc>
          <w:tcPr>
            <w:tcW w:w="6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2621"/>
                <w:tab w:val="left" w:pos="2989"/>
                <w:tab w:val="left" w:pos="5929"/>
              </w:tabs>
              <w:spacing w:before="3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w w:val="95"/>
                <w:szCs w:val="24"/>
                <w:u w:val="single" w:color="000000"/>
              </w:rPr>
              <w:tab/>
            </w:r>
            <w:r>
              <w:rPr>
                <w:rFonts w:ascii="Times New Roman" w:hAnsi="Times New Roman"/>
                <w:w w:val="95"/>
                <w:szCs w:val="24"/>
              </w:rPr>
              <w:tab/>
            </w:r>
            <w:r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w w:val="99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Cs w:val="24"/>
                <w:u w:val="single" w:color="000000"/>
              </w:rPr>
              <w:tab/>
            </w:r>
          </w:p>
          <w:p>
            <w:pPr>
              <w:tabs>
                <w:tab w:val="left" w:pos="2621"/>
              </w:tabs>
              <w:spacing w:before="1"/>
              <w:rPr>
                <w:rFonts w:ascii="宋体" w:cs="宋体"/>
                <w:szCs w:val="21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  <w:r>
              <w:rPr>
                <w:rFonts w:ascii="Times New Roman" w:hAnsi="Times New Roman"/>
                <w:w w:val="99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Cs w:val="24"/>
                <w:u w:val="single" w:color="000000"/>
              </w:rPr>
              <w:tab/>
            </w:r>
          </w:p>
        </w:tc>
      </w:tr>
      <w:tr>
        <w:trPr>
          <w:trHeight w:hRule="exact" w:val="43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5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企业自有品牌个数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888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个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888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个</w:t>
            </w:r>
          </w:p>
        </w:tc>
      </w:tr>
      <w:tr>
        <w:trPr>
          <w:trHeight w:hRule="exact" w:val="532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4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企业自有品牌销售收入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888"/>
              </w:tabs>
              <w:spacing w:before="3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888"/>
              </w:tabs>
              <w:spacing w:before="3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val="548"/>
        </w:trPr>
        <w:tc>
          <w:tcPr>
            <w:tcW w:w="8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11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黑体" w:eastAsia="黑体" w:cs="黑体" w:hAnsi="黑体" w:hint="eastAsia"/>
                <w:sz w:val="24"/>
                <w:szCs w:val="24"/>
              </w:rPr>
              <w:t>六、创新能力</w:t>
            </w:r>
          </w:p>
        </w:tc>
      </w:tr>
      <w:tr>
        <w:trPr>
          <w:trHeight w:hRule="exact" w:val="435"/>
        </w:trPr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jc w:val="left"/>
              <w:rPr>
                <w:rFonts w:ascii="黑体" w:eastAsia="黑体" w:cs="黑体" w:hAnsi="黑体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spacing w:before="10"/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spacing w:line="274" w:lineRule="exact"/>
              <w:jc w:val="left"/>
              <w:rPr>
                <w:rFonts w:ascii="黑体" w:eastAsia="黑体" w:cs="黑体" w:hAnsi="黑体" w:hint="eastAsia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研发机构建设情况</w:t>
            </w:r>
          </w:p>
          <w:p>
            <w:pPr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（企业自建或与高等院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pacing w:val="-9"/>
                <w:szCs w:val="21"/>
              </w:rPr>
              <w:t>校、科研机构联合建立）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36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技术研究院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1258"/>
                <w:tab w:val="left" w:pos="1678"/>
                <w:tab w:val="left" w:pos="2832"/>
                <w:tab w:val="left" w:pos="3252"/>
                <w:tab w:val="left" w:pos="4198"/>
              </w:tabs>
              <w:spacing w:before="38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国家级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个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省部级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个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□自建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个</w:t>
            </w:r>
          </w:p>
        </w:tc>
      </w:tr>
      <w:tr>
        <w:trPr>
          <w:trHeight w:hRule="exact" w:val="435"/>
        </w:trPr>
        <w:tc>
          <w:tcPr>
            <w:tcW w:w="85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/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35"/>
              <w:jc w:val="left"/>
              <w:rPr>
                <w:rFonts w:ascii="宋体" w:eastAsia="黑体" w:cs="宋体" w:hAnsi="黑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企业技术中心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1258"/>
                <w:tab w:val="left" w:pos="1678"/>
                <w:tab w:val="left" w:pos="2832"/>
                <w:tab w:val="left" w:pos="3252"/>
                <w:tab w:val="left" w:pos="4198"/>
              </w:tabs>
              <w:spacing w:before="37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国家级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个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省部级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个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□自建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个</w:t>
            </w:r>
          </w:p>
        </w:tc>
      </w:tr>
      <w:tr>
        <w:trPr>
          <w:trHeight w:hRule="exact" w:val="435"/>
        </w:trPr>
        <w:tc>
          <w:tcPr>
            <w:tcW w:w="85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/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37"/>
              <w:jc w:val="left"/>
              <w:rPr>
                <w:rFonts w:ascii="宋体" w:eastAsia="黑体" w:cs="宋体" w:hAnsi="黑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企业工程中心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1258"/>
                <w:tab w:val="left" w:pos="1678"/>
                <w:tab w:val="left" w:pos="2832"/>
                <w:tab w:val="left" w:pos="3252"/>
                <w:tab w:val="left" w:pos="4198"/>
              </w:tabs>
              <w:spacing w:before="37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国家级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个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省部级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个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□自建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个</w:t>
            </w:r>
          </w:p>
        </w:tc>
      </w:tr>
      <w:tr>
        <w:trPr>
          <w:trHeight w:hRule="exact" w:val="435"/>
        </w:trPr>
        <w:tc>
          <w:tcPr>
            <w:tcW w:w="85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/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36"/>
              <w:jc w:val="left"/>
              <w:rPr>
                <w:rFonts w:ascii="宋体" w:eastAsia="黑体" w:cs="宋体" w:hAnsi="黑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工业设计中心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1258"/>
                <w:tab w:val="left" w:pos="1678"/>
                <w:tab w:val="left" w:pos="2832"/>
                <w:tab w:val="left" w:pos="3252"/>
                <w:tab w:val="left" w:pos="4198"/>
              </w:tabs>
              <w:spacing w:before="39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国家级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个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省部级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个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□自建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个</w:t>
            </w:r>
          </w:p>
        </w:tc>
      </w:tr>
      <w:tr>
        <w:trPr>
          <w:trHeight w:hRule="exact" w:val="435"/>
        </w:trPr>
        <w:tc>
          <w:tcPr>
            <w:tcW w:w="85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/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36"/>
              <w:jc w:val="left"/>
              <w:rPr>
                <w:rFonts w:ascii="宋体" w:eastAsia="黑体" w:cs="宋体" w:hAnsi="黑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重点实验室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1258"/>
                <w:tab w:val="left" w:pos="1678"/>
                <w:tab w:val="left" w:pos="2832"/>
                <w:tab w:val="left" w:pos="3252"/>
                <w:tab w:val="left" w:pos="4198"/>
              </w:tabs>
              <w:spacing w:before="38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国家级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个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省部级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个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□自建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个</w:t>
            </w:r>
          </w:p>
        </w:tc>
      </w:tr>
      <w:tr>
        <w:trPr>
          <w:trHeight w:hRule="exact" w:val="556"/>
        </w:trPr>
        <w:tc>
          <w:tcPr>
            <w:tcW w:w="85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/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34" w:lineRule="exact"/>
              <w:rPr>
                <w:rFonts w:ascii="宋体" w:eastAsia="黑体" w:cs="宋体" w:hAnsi="黑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院士专家工作</w:t>
            </w:r>
          </w:p>
          <w:p>
            <w:pPr>
              <w:spacing w:line="273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站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1258"/>
              </w:tabs>
              <w:spacing w:before="95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pacing w:val="-1"/>
                <w:szCs w:val="21"/>
              </w:rPr>
              <w:t>□有</w:t>
            </w:r>
            <w:r>
              <w:rPr>
                <w:rFonts w:ascii="宋体" w:cs="宋体" w:hint="eastAsia"/>
                <w:spacing w:val="-1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pacing w:val="-1"/>
                <w:szCs w:val="21"/>
              </w:rPr>
              <w:t>□无</w:t>
            </w:r>
          </w:p>
        </w:tc>
      </w:tr>
      <w:tr>
        <w:trPr>
          <w:trHeight w:hRule="exact" w:val="435"/>
        </w:trPr>
        <w:tc>
          <w:tcPr>
            <w:tcW w:w="85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/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6"/>
              <w:rPr>
                <w:rFonts w:ascii="宋体" w:eastAsia="黑体" w:cs="宋体" w:hAnsi="黑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博士后工作站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1258"/>
              </w:tabs>
              <w:spacing w:before="36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pacing w:val="-1"/>
                <w:szCs w:val="21"/>
              </w:rPr>
              <w:t>□有</w:t>
            </w:r>
            <w:r>
              <w:rPr>
                <w:rFonts w:ascii="宋体" w:cs="宋体" w:hint="eastAsia"/>
                <w:spacing w:val="-1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pacing w:val="-1"/>
                <w:szCs w:val="21"/>
              </w:rPr>
              <w:t>□无</w:t>
            </w:r>
          </w:p>
        </w:tc>
      </w:tr>
      <w:tr>
        <w:trPr>
          <w:trHeight w:val="1352"/>
        </w:trPr>
        <w:tc>
          <w:tcPr>
            <w:tcW w:w="85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/>
        </w:tc>
        <w:tc>
          <w:tcPr>
            <w:tcW w:w="6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黑体" w:cs="黑体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合作院校机构名称（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个以内）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                   </w:t>
            </w:r>
            <w:r>
              <w:rPr>
                <w:rFonts w:ascii="Times New Roman" w:hAnsi="Times New Roman"/>
                <w:szCs w:val="21"/>
              </w:rPr>
              <w:t xml:space="preserve"> 2.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研究领域已获得成果及应用情况（</w:t>
            </w:r>
            <w:r>
              <w:rPr>
                <w:rFonts w:ascii="Times New Roman" w:hAnsi="Times New Roman"/>
                <w:kern w:val="0"/>
                <w:szCs w:val="21"/>
              </w:rPr>
              <w:t>300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字）：</w:t>
            </w:r>
          </w:p>
          <w:p>
            <w:pPr>
              <w:tabs>
                <w:tab w:val="left" w:pos="1258"/>
              </w:tabs>
              <w:spacing w:before="36"/>
              <w:jc w:val="left"/>
              <w:rPr>
                <w:rFonts w:ascii="宋体" w:cs="宋体"/>
                <w:spacing w:val="-1"/>
                <w:szCs w:val="21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                                        </w:t>
            </w:r>
          </w:p>
        </w:tc>
      </w:tr>
      <w:tr>
        <w:trPr>
          <w:trHeight w:hRule="exact" w:val="43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35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相关指标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41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2023</w:t>
            </w:r>
            <w:r>
              <w:rPr>
                <w:rFonts w:ascii="Times New Roman" w:hAnsi="Times New Roman"/>
                <w:b/>
                <w:bCs/>
                <w:spacing w:val="-2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年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41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2024</w:t>
            </w:r>
            <w:r>
              <w:rPr>
                <w:rFonts w:ascii="Times New Roman" w:hAnsi="Times New Roman"/>
                <w:b/>
                <w:bCs/>
                <w:spacing w:val="-2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年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41" w:lineRule="exact"/>
              <w:ind w:right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2025</w:t>
            </w:r>
            <w:r>
              <w:rPr>
                <w:rFonts w:ascii="Times New Roman" w:hAnsi="Times New Roman"/>
                <w:b/>
                <w:bCs/>
                <w:spacing w:val="-2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年</w:t>
            </w:r>
          </w:p>
        </w:tc>
      </w:tr>
      <w:tr>
        <w:trPr>
          <w:trHeight w:hRule="exact" w:val="43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35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研发费用总额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326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409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411"/>
              </w:tabs>
              <w:spacing w:before="3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万元</w:t>
            </w:r>
          </w:p>
        </w:tc>
      </w:tr>
      <w:tr>
        <w:trPr>
          <w:trHeight w:hRule="exact" w:val="5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33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研发费用总额占营业收</w:t>
            </w:r>
          </w:p>
          <w:p>
            <w:pPr>
              <w:spacing w:line="273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入总额比重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9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  <w:u w:val="single" w:color="000000"/>
              </w:rPr>
              <w:t>（系统自动计算）</w:t>
            </w:r>
            <w:r>
              <w:rPr>
                <w:rFonts w:ascii="宋体" w:cs="宋体" w:hAnsi="宋体" w:hint="eastAsia"/>
                <w:spacing w:val="-81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%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9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  <w:u w:val="single" w:color="000000"/>
              </w:rPr>
              <w:t>（系统自动计算）</w:t>
            </w:r>
            <w:r>
              <w:rPr>
                <w:rFonts w:ascii="宋体" w:cs="宋体" w:hAnsi="宋体" w:hint="eastAsia"/>
                <w:spacing w:val="-81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%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9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  <w:u w:val="single" w:color="000000"/>
              </w:rPr>
              <w:t>（系统自动计算）</w:t>
            </w:r>
            <w:r>
              <w:rPr>
                <w:rFonts w:ascii="宋体" w:cs="宋体" w:hAnsi="宋体" w:hint="eastAsia"/>
                <w:spacing w:val="-84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%</w:t>
            </w:r>
          </w:p>
        </w:tc>
      </w:tr>
      <w:tr>
        <w:trPr>
          <w:trHeight w:hRule="exact" w:val="556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33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研发人员占全部职工比</w:t>
            </w:r>
          </w:p>
          <w:p>
            <w:pPr>
              <w:spacing w:line="274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w w:val="99"/>
                <w:szCs w:val="21"/>
              </w:rPr>
              <w:t>重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97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  <w:u w:val="single" w:color="000000"/>
              </w:rPr>
              <w:t>（系统自动计算）</w:t>
            </w:r>
            <w:r>
              <w:rPr>
                <w:rFonts w:ascii="宋体" w:cs="宋体" w:hAnsi="宋体" w:hint="eastAsia"/>
                <w:spacing w:val="-81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%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9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  <w:u w:val="single" w:color="000000"/>
              </w:rPr>
              <w:t>（系统自动计算）</w:t>
            </w:r>
            <w:r>
              <w:rPr>
                <w:rFonts w:ascii="宋体" w:cs="宋体" w:hAnsi="宋体" w:hint="eastAsia"/>
                <w:spacing w:val="-81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%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9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  <w:u w:val="single" w:color="000000"/>
              </w:rPr>
              <w:t>（系统自动计算）</w:t>
            </w:r>
            <w:r>
              <w:rPr>
                <w:rFonts w:ascii="宋体" w:cs="宋体" w:hAnsi="宋体" w:hint="eastAsia"/>
                <w:spacing w:val="-84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%</w:t>
            </w:r>
          </w:p>
        </w:tc>
      </w:tr>
      <w:tr>
        <w:trPr>
          <w:trHeight w:hRule="exact" w:val="1787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34" w:lineRule="exac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拥有与主导产品有关的</w:t>
            </w:r>
          </w:p>
          <w:p>
            <w:pPr>
              <w:spacing w:line="283" w:lineRule="exact"/>
              <w:rPr>
                <w:rFonts w:ascii="黑体" w:eastAsia="黑体" w:cs="黑体" w:hAnsi="黑体" w:hint="eastAsia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I</w:t>
            </w:r>
            <w:r>
              <w:rPr>
                <w:rFonts w:ascii="黑体" w:eastAsia="黑体" w:cs="黑体" w:hAnsi="黑体" w:hint="eastAsia"/>
                <w:spacing w:val="-8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类知识产权情况</w:t>
            </w:r>
          </w:p>
          <w:p>
            <w:pPr>
              <w:spacing w:line="233" w:lineRule="auto"/>
              <w:ind w:right="101"/>
              <w:rPr>
                <w:rFonts w:ascii="黑体" w:eastAsia="黑体" w:cs="黑体" w:hAnsi="黑体"/>
                <w:sz w:val="18"/>
                <w:szCs w:val="18"/>
              </w:rPr>
            </w:pPr>
            <w:r>
              <w:rPr>
                <w:rFonts w:ascii="黑体" w:eastAsia="黑体" w:cs="黑体" w:hAnsi="黑体" w:hint="eastAsia"/>
                <w:spacing w:val="-5"/>
                <w:sz w:val="18"/>
                <w:szCs w:val="18"/>
              </w:rPr>
              <w:t>（授权有效期内，不包含转</w:t>
            </w:r>
            <w:r>
              <w:rPr>
                <w:rFonts w:ascii="黑体" w:eastAsia="黑体" w:cs="黑体" w:hAnsi="黑体" w:hint="eastAsia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黑体" w:eastAsia="黑体" w:cs="黑体" w:hAnsi="黑体" w:hint="eastAsia"/>
                <w:sz w:val="18"/>
                <w:szCs w:val="18"/>
              </w:rPr>
              <w:t>入的</w:t>
            </w:r>
            <w:r>
              <w:rPr>
                <w:rFonts w:ascii="黑体" w:eastAsia="黑体" w:cs="黑体" w:hAnsi="黑体" w:hint="eastAsia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黑体" w:eastAsia="黑体" w:cs="黑体" w:hAnsi="黑体" w:hint="eastAsia"/>
                <w:sz w:val="18"/>
                <w:szCs w:val="18"/>
              </w:rPr>
              <w:t xml:space="preserve">I </w:t>
            </w:r>
            <w:r>
              <w:rPr>
                <w:rFonts w:ascii="黑体" w:eastAsia="黑体" w:cs="黑体" w:hAnsi="黑体" w:hint="eastAsia"/>
                <w:spacing w:val="-3"/>
                <w:sz w:val="18"/>
                <w:szCs w:val="18"/>
              </w:rPr>
              <w:t>类知识产权，且申请</w:t>
            </w:r>
            <w:r>
              <w:rPr>
                <w:rFonts w:ascii="黑体" w:eastAsia="黑体" w:cs="黑体" w:hAnsi="黑体" w:hint="eastAsia"/>
                <w:sz w:val="18"/>
                <w:szCs w:val="18"/>
              </w:rPr>
              <w:t>企业应在权利人中排名前 三）</w:t>
            </w:r>
          </w:p>
        </w:tc>
        <w:tc>
          <w:tcPr>
            <w:tcW w:w="6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2219"/>
              </w:tabs>
              <w:spacing w:before="17" w:line="282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I</w:t>
            </w:r>
            <w:r>
              <w:rPr>
                <w:rFonts w:ascii="宋体" w:cs="宋体" w:hAnsi="宋体" w:hint="eastAsia"/>
                <w:spacing w:val="-6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类知识产权总数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项。</w:t>
            </w:r>
          </w:p>
          <w:p>
            <w:pPr>
              <w:tabs>
                <w:tab w:val="left" w:pos="2219"/>
              </w:tabs>
              <w:spacing w:before="17" w:line="282" w:lineRule="exac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其中发明专利（含国防专利）</w:t>
            </w:r>
            <w:r>
              <w:rPr>
                <w:rFonts w:ascii="宋体" w:cs="宋体" w:hint="eastAsia"/>
                <w:szCs w:val="21"/>
                <w:u w:val="single"/>
              </w:rPr>
              <w:tab/>
              <w:tab/>
            </w:r>
            <w:r>
              <w:rPr>
                <w:rFonts w:ascii="宋体" w:cs="宋体" w:hAnsi="宋体" w:hint="eastAsia"/>
                <w:szCs w:val="21"/>
              </w:rPr>
              <w:t>项；植物新品种</w:t>
            </w:r>
            <w:r>
              <w:rPr>
                <w:rFonts w:ascii="宋体" w:cs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cs="宋体" w:hAnsi="宋体" w:hint="eastAsia"/>
                <w:szCs w:val="21"/>
              </w:rPr>
              <w:t>项； 国家级农作物品种</w:t>
            </w:r>
            <w:r>
              <w:rPr>
                <w:rFonts w:ascii="宋体" w:cs="宋体" w:hint="eastAsia"/>
                <w:szCs w:val="21"/>
                <w:u w:val="single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项；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国家新药</w:t>
            </w:r>
            <w:r>
              <w:rPr>
                <w:rFonts w:ascii="宋体" w:cs="宋体" w:hint="eastAsia"/>
                <w:szCs w:val="21"/>
                <w:u w:val="single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 xml:space="preserve">项； </w:t>
            </w:r>
          </w:p>
          <w:p>
            <w:pPr>
              <w:tabs>
                <w:tab w:val="left" w:pos="2219"/>
              </w:tabs>
              <w:spacing w:before="17" w:line="282" w:lineRule="exac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国家一级中药保护品种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int="eastAsia"/>
                <w:szCs w:val="21"/>
                <w:u w:val="single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项；</w:t>
            </w:r>
          </w:p>
          <w:p>
            <w:pPr>
              <w:tabs>
                <w:tab w:val="left" w:pos="2219"/>
              </w:tabs>
              <w:spacing w:before="17" w:line="282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集成电路布图设计专有权</w:t>
            </w:r>
            <w:r>
              <w:rPr>
                <w:rFonts w:ascii="宋体" w:cs="宋体" w:hint="eastAsia"/>
                <w:szCs w:val="21"/>
                <w:u w:val="single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项。</w:t>
            </w:r>
          </w:p>
        </w:tc>
      </w:tr>
    </w:tbl>
    <w:p>
      <w:pPr>
        <w:widowControl/>
        <w:jc w:val="left"/>
        <w:rPr>
          <w:rFonts w:ascii="宋体" w:cs="宋体"/>
          <w:szCs w:val="21"/>
        </w:rPr>
        <w:sectPr>
          <w:pgSz w:w="11910" w:h="16840"/>
          <w:pgMar w:top="1340" w:right="1620" w:bottom="1140" w:left="1600" w:header="0" w:footer="949" w:gutter="0"/>
          <w:pgNumType w:fmt="numberInDash"/>
          <w:cols w:num="1" w:space="720"/>
          <w:docGrid w:linePitch="312" w:charSpace="0"/>
        </w:sectPr>
      </w:pPr>
    </w:p>
    <w:p>
      <w:pPr>
        <w:rPr>
          <w:rFonts w:ascii="宋体" w:cs="宋体" w:hint="eastAsia"/>
          <w:sz w:val="7"/>
          <w:szCs w:val="7"/>
        </w:rPr>
      </w:pPr>
      <w:r>
        <w:rPr>
          <w:rFonts w:hint="eastAsia"/>
        </w:rPr>
        <mc:AlternateContent>
          <mc:Choice Requires="wps">
            <w:drawing>
              <wp:anchor distT="0" distB="0" distL="114298" distR="114298" simplePos="0" relativeHeight="6" behindDoc="1" locked="0" layoutInCell="1" hidden="0" allowOverlap="1">
                <wp:simplePos x="0" y="0"/>
                <wp:positionH relativeFrom="page">
                  <wp:posOffset>2633980</wp:posOffset>
                </wp:positionH>
                <wp:positionV relativeFrom="page">
                  <wp:posOffset>4634230</wp:posOffset>
                </wp:positionV>
                <wp:extent cx="3733800" cy="1269"/>
                <wp:effectExtent l="-9524" t="-9524" r="-9524" b="-9524"/>
                <wp:wrapNone/>
                <wp:docPr id="18" name="组合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19" name="组合 19"/>
                      <wpg:cNvGrpSpPr/>
                      <wpg:grpSpPr>
                        <a:xfrm rot="0">
                          <a:off x="0" y="0"/>
                          <a:ext cx="3733800" cy="1269"/>
                          <a:chOff x="0" y="0"/>
                          <a:chExt cx="3733800" cy="1269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20" name="_s22 20"/>
                        <wps:cNvSpPr/>
                        <wps:spPr>
                          <a:xfrm rot="0">
                            <a:off x="0" y="0"/>
                            <a:ext cx="3733800" cy="1269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noFill/>
                          <a:ln w="6096" cmpd="sng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组合 21" o:spid="_x0000_s21" coordorigin="4147,7297" coordsize="5880,1" style="position:absolute;margin-left:207.4pt;margin-top:364.9pt;width:294.0pt;height:0.099996954pt;z-index:-8;mso-position-horizontal:absolute;mso-position-horizontal-relative:page;mso-position-vertical:absolute;mso-position-vertical-relative:page;mso-wrap-distance-left:8.999863pt;mso-wrap-distance-right:8.999863pt;">
                <v:shape type="#_x0000_t0" id="_s22" o:spid="_x0000_s22" coordsize="5880,1" path="m,l5879,e" style="position:absolute;left:4147;top:7297;width:5880;height:1;" filled="f" stroked="t" strokeweight="0.48pt">
                  <v:stroke color="#000000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298" distR="114298" simplePos="0" relativeHeight="8" behindDoc="1" locked="0" layoutInCell="1" hidden="0" allowOverlap="1">
                <wp:simplePos x="0" y="0"/>
                <wp:positionH relativeFrom="page">
                  <wp:posOffset>2633980</wp:posOffset>
                </wp:positionH>
                <wp:positionV relativeFrom="page">
                  <wp:posOffset>4786630</wp:posOffset>
                </wp:positionV>
                <wp:extent cx="3752215" cy="1269"/>
                <wp:effectExtent l="-9524" t="-9524" r="-9524" b="-9524"/>
                <wp:wrapNone/>
                <wp:docPr id="23" name="组合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24" name="组合 24"/>
                      <wpg:cNvGrpSpPr/>
                      <wpg:grpSpPr>
                        <a:xfrm rot="0">
                          <a:off x="0" y="0"/>
                          <a:ext cx="3752215" cy="1269"/>
                          <a:chOff x="0" y="0"/>
                          <a:chExt cx="3752215" cy="1269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25" name="_s27 25"/>
                        <wps:cNvSpPr/>
                        <wps:spPr>
                          <a:xfrm rot="0">
                            <a:off x="0" y="0"/>
                            <a:ext cx="3752215" cy="1269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noFill/>
                          <a:ln w="6096" cmpd="sng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组合 26" o:spid="_x0000_s26" coordorigin="4147,7537" coordsize="5909,1" style="position:absolute;margin-left:207.4pt;margin-top:376.9pt;width:295.45004pt;height:0.099996954pt;z-index:-7;mso-position-horizontal:absolute;mso-position-horizontal-relative:page;mso-position-vertical:absolute;mso-position-vertical-relative:page;mso-wrap-distance-left:8.999863pt;mso-wrap-distance-right:8.999863pt;">
                <v:shape type="#_x0000_t0" id="_s27" o:spid="_x0000_s27" coordsize="5909,1" path="m,l5909,e" style="position:absolute;left:4147;top:7537;width:5909;height:1;" filled="f" stroked="t" strokeweight="0.48pt">
                  <v:stroke color="#000000"/>
                </v:shape>
              </v:group>
            </w:pict>
          </mc:Fallback>
        </mc:AlternateContent>
      </w:r>
    </w:p>
    <w:tbl>
      <w:tblPr>
        <w:jc w:val="left"/>
        <w:tblInd w:w="123" w:type="dxa"/>
        <w:tblW w:w="8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6301"/>
      </w:tblGrid>
      <w:tr>
        <w:trPr>
          <w:trHeight w:hRule="exact" w:val="60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18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PCT</w:t>
            </w:r>
            <w:r>
              <w:rPr>
                <w:rFonts w:ascii="黑体" w:eastAsia="黑体" w:cs="黑体" w:hAnsi="黑体" w:hint="eastAsia"/>
                <w:spacing w:val="-8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专利情况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1799"/>
              </w:tabs>
              <w:spacing w:before="118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PCT</w:t>
            </w:r>
            <w:r>
              <w:rPr>
                <w:rFonts w:ascii="宋体" w:cs="宋体" w:hAnsi="宋体" w:hint="eastAsia"/>
                <w:spacing w:val="-6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专利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项</w:t>
            </w:r>
          </w:p>
        </w:tc>
      </w:tr>
      <w:tr>
        <w:trPr>
          <w:trHeight w:hRule="exact" w:val="127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9"/>
              <w:jc w:val="left"/>
              <w:rPr>
                <w:rFonts w:ascii="黑体" w:eastAsia="黑体" w:cs="黑体" w:hAnsi="黑体"/>
                <w:sz w:val="29"/>
                <w:szCs w:val="29"/>
              </w:rPr>
            </w:pPr>
          </w:p>
          <w:p>
            <w:pPr>
              <w:spacing w:line="274" w:lineRule="exact"/>
              <w:ind w:right="111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近</w:t>
            </w:r>
            <w:r>
              <w:rPr>
                <w:rFonts w:ascii="黑体" w:eastAsia="黑体" w:cs="黑体" w:hAnsi="黑体" w:hint="eastAsia"/>
                <w:spacing w:val="-57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3</w:t>
            </w:r>
            <w:r>
              <w:rPr>
                <w:rFonts w:ascii="黑体" w:eastAsia="黑体" w:cs="黑体" w:hAnsi="黑体" w:hint="eastAsia"/>
                <w:spacing w:val="-3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年是否获得国家级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科技奖励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宋体" w:cs="宋体"/>
                <w:sz w:val="22"/>
              </w:rPr>
            </w:pPr>
          </w:p>
          <w:p>
            <w:pPr>
              <w:tabs>
                <w:tab w:val="left" w:pos="942"/>
                <w:tab w:val="left" w:pos="1677"/>
              </w:tabs>
              <w:spacing w:before="145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□否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□是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如是，请填写：</w:t>
            </w:r>
          </w:p>
          <w:p>
            <w:pPr>
              <w:tabs>
                <w:tab w:val="left" w:pos="2937"/>
                <w:tab w:val="left" w:pos="4722"/>
                <w:tab w:val="left" w:pos="6063"/>
              </w:tabs>
              <w:spacing w:before="32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5"/>
                <w:szCs w:val="21"/>
              </w:rPr>
              <w:t>年份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年，名称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 xml:space="preserve">，排名 </w:t>
            </w: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</w:p>
        </w:tc>
      </w:tr>
      <w:tr>
        <w:trPr>
          <w:trHeight w:hRule="exact" w:val="126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5"/>
              <w:jc w:val="left"/>
              <w:rPr>
                <w:rFonts w:ascii="黑体" w:eastAsia="黑体" w:cs="黑体" w:hAnsi="黑体"/>
                <w:sz w:val="29"/>
                <w:szCs w:val="29"/>
              </w:rPr>
            </w:pPr>
          </w:p>
          <w:p>
            <w:pPr>
              <w:spacing w:line="274" w:lineRule="exact"/>
              <w:ind w:right="111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近</w:t>
            </w:r>
            <w:r>
              <w:rPr>
                <w:rFonts w:ascii="黑体" w:eastAsia="黑体" w:cs="黑体" w:hAnsi="黑体" w:hint="eastAsia"/>
                <w:spacing w:val="-57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3</w:t>
            </w:r>
            <w:r>
              <w:rPr>
                <w:rFonts w:ascii="黑体" w:eastAsia="黑体" w:cs="黑体" w:hAnsi="黑体" w:hint="eastAsia"/>
                <w:spacing w:val="-3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年是否获得省部级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科技奖励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宋体" w:cs="宋体"/>
                <w:sz w:val="22"/>
              </w:rPr>
            </w:pPr>
          </w:p>
          <w:p>
            <w:pPr>
              <w:tabs>
                <w:tab w:val="left" w:pos="942"/>
                <w:tab w:val="left" w:pos="1677"/>
              </w:tabs>
              <w:spacing w:before="143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□否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□是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如是，请填写：</w:t>
            </w:r>
          </w:p>
          <w:p>
            <w:pPr>
              <w:tabs>
                <w:tab w:val="left" w:pos="2937"/>
                <w:tab w:val="left" w:pos="4722"/>
                <w:tab w:val="left" w:pos="6063"/>
              </w:tabs>
              <w:spacing w:before="3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5"/>
                <w:szCs w:val="21"/>
              </w:rPr>
              <w:t>年份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年，名称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 xml:space="preserve">，排名 </w:t>
            </w: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</w:p>
        </w:tc>
      </w:tr>
      <w:tr>
        <w:trPr>
          <w:trHeight w:val="435"/>
        </w:trPr>
        <w:tc>
          <w:tcPr>
            <w:tcW w:w="8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1"/>
              <w:jc w:val="center"/>
              <w:rPr>
                <w:rFonts w:ascii="黑体" w:eastAsia="黑体" w:cs="黑体" w:hAnsi="黑体"/>
                <w:sz w:val="24"/>
                <w:szCs w:val="24"/>
              </w:rPr>
            </w:pPr>
            <w:r>
              <w:rPr>
                <w:rFonts w:ascii="黑体" w:eastAsia="黑体" w:cs="黑体" w:hAnsi="黑体" w:hint="eastAsia"/>
                <w:sz w:val="24"/>
                <w:szCs w:val="24"/>
              </w:rPr>
              <w:t>七、产业链配套</w:t>
            </w:r>
          </w:p>
        </w:tc>
      </w:tr>
      <w:tr>
        <w:trPr>
          <w:trHeight w:hRule="exact" w:val="43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35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所属产业链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宋体" w:cs="宋体"/>
                <w:szCs w:val="24"/>
              </w:rPr>
            </w:pPr>
          </w:p>
        </w:tc>
      </w:tr>
      <w:tr>
        <w:trPr>
          <w:trHeight w:hRule="exact" w:val="2359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黑体" w:eastAsia="黑体" w:cs="黑体" w:hAnsi="黑体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spacing w:before="129" w:line="235" w:lineRule="auto"/>
              <w:ind w:right="111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是否在产业链关键领域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实现“补短板”“填空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白”（不得含有企业名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称或简称）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6"/>
              <w:jc w:val="left"/>
              <w:rPr>
                <w:rFonts w:ascii="宋体" w:cs="宋体"/>
                <w:sz w:val="18"/>
                <w:szCs w:val="18"/>
              </w:rPr>
            </w:pPr>
          </w:p>
          <w:p>
            <w:pPr>
              <w:spacing w:line="274" w:lineRule="exac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 xml:space="preserve">□否     □是 </w:t>
            </w:r>
            <w:r>
              <w:rPr>
                <w:rFonts w:ascii="宋体" w:cs="宋体" w:hAnsi="宋体" w:hint="eastAsia"/>
                <w:spacing w:val="98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如是，请填写</w:t>
            </w:r>
          </w:p>
          <w:p>
            <w:pPr>
              <w:tabs>
                <w:tab w:val="left" w:pos="6034"/>
              </w:tabs>
              <w:spacing w:before="2" w:line="235" w:lineRule="auto"/>
              <w:ind w:right="-1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 xml:space="preserve">“补短板”的产品名称： </w:t>
            </w: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 xml:space="preserve"> 或填补国内（国际）空白的领域：</w:t>
            </w: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w w:val="55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 xml:space="preserve"> 或替代进口的国外企业（或产品）名称：</w:t>
            </w:r>
            <w:r>
              <w:rPr>
                <w:rFonts w:ascii="宋体" w:cs="宋体" w:hAnsi="宋体" w:hint="eastAsia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w w:val="55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 xml:space="preserve"> 说明（是否在细分领域实现关键技术首创等情况，300 字以内）：</w:t>
            </w:r>
          </w:p>
        </w:tc>
      </w:tr>
      <w:tr>
        <w:trPr>
          <w:trHeight w:hRule="exact" w:val="998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79"/>
              <w:ind w:right="111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主导产品是否为国内外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知名大企业直接配套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1048"/>
                <w:tab w:val="left" w:pos="1782"/>
              </w:tabs>
              <w:spacing w:before="76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pacing w:val="1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否</w:t>
            </w:r>
            <w:r>
              <w:rPr>
                <w:rFonts w:ascii="宋体" w:cs="宋体" w:hint="eastAsia"/>
                <w:spacing w:val="1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pacing w:val="-1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是</w:t>
            </w:r>
            <w:r>
              <w:rPr>
                <w:rFonts w:ascii="宋体" w:cs="宋体" w:hint="eastAsia"/>
                <w:spacing w:val="-1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如是，请填写</w:t>
            </w:r>
          </w:p>
          <w:p>
            <w:pPr>
              <w:tabs>
                <w:tab w:val="left" w:pos="2621"/>
                <w:tab w:val="left" w:pos="2989"/>
                <w:tab w:val="left" w:pos="5929"/>
              </w:tabs>
              <w:spacing w:before="38" w:line="241" w:lineRule="exact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w w:val="95"/>
                <w:szCs w:val="24"/>
              </w:rPr>
              <w:t>1.</w:t>
            </w:r>
            <w:r>
              <w:rPr>
                <w:rFonts w:ascii="宋体" w:cs="宋体" w:hint="eastAsia"/>
                <w:w w:val="95"/>
                <w:szCs w:val="24"/>
                <w:u w:val="single" w:color="000000"/>
              </w:rPr>
              <w:tab/>
            </w:r>
            <w:r>
              <w:rPr>
                <w:rFonts w:ascii="宋体" w:cs="宋体" w:hint="eastAsia"/>
                <w:w w:val="95"/>
                <w:szCs w:val="24"/>
              </w:rPr>
              <w:tab/>
            </w:r>
            <w:r>
              <w:rPr>
                <w:rFonts w:ascii="宋体" w:cs="宋体" w:hAnsi="宋体" w:hint="eastAsia"/>
                <w:szCs w:val="24"/>
              </w:rPr>
              <w:t xml:space="preserve">2.  </w:t>
            </w:r>
            <w:r>
              <w:rPr>
                <w:rFonts w:ascii="宋体" w:cs="宋体" w:hAnsi="宋体" w:hint="eastAsia"/>
                <w:w w:val="99"/>
                <w:szCs w:val="24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4"/>
                <w:u w:val="single" w:color="000000"/>
              </w:rPr>
              <w:tab/>
            </w:r>
          </w:p>
          <w:p>
            <w:pPr>
              <w:tabs>
                <w:tab w:val="left" w:pos="2621"/>
              </w:tabs>
              <w:spacing w:line="241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4"/>
              </w:rPr>
              <w:t>3.</w:t>
            </w:r>
            <w:r>
              <w:rPr>
                <w:rFonts w:ascii="宋体" w:cs="宋体" w:hAnsi="宋体" w:hint="eastAsia"/>
                <w:w w:val="99"/>
                <w:szCs w:val="24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4"/>
                <w:u w:val="single" w:color="000000"/>
              </w:rPr>
              <w:tab/>
            </w:r>
          </w:p>
        </w:tc>
      </w:tr>
      <w:tr>
        <w:trPr>
          <w:trHeight w:hRule="exact" w:val="96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63" w:line="274" w:lineRule="exact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行业领军企业</w:t>
            </w:r>
          </w:p>
          <w:p>
            <w:pPr>
              <w:spacing w:line="290" w:lineRule="exact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（3</w:t>
            </w:r>
            <w:r>
              <w:rPr>
                <w:rFonts w:ascii="黑体" w:eastAsia="黑体" w:cs="黑体" w:hAnsi="黑体" w:hint="eastAsia"/>
                <w:spacing w:val="-6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个以内）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6"/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tabs>
                <w:tab w:val="left" w:pos="2621"/>
                <w:tab w:val="left" w:pos="2989"/>
                <w:tab w:val="left" w:pos="5929"/>
              </w:tabs>
              <w:spacing w:line="241" w:lineRule="exact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w w:val="95"/>
                <w:szCs w:val="24"/>
              </w:rPr>
              <w:t>1.</w:t>
            </w:r>
            <w:r>
              <w:rPr>
                <w:rFonts w:ascii="宋体" w:cs="宋体" w:hint="eastAsia"/>
                <w:w w:val="95"/>
                <w:szCs w:val="24"/>
                <w:u w:val="single" w:color="000000"/>
              </w:rPr>
              <w:tab/>
            </w:r>
            <w:r>
              <w:rPr>
                <w:rFonts w:ascii="宋体" w:cs="宋体" w:hint="eastAsia"/>
                <w:w w:val="95"/>
                <w:szCs w:val="24"/>
              </w:rPr>
              <w:tab/>
            </w:r>
            <w:r>
              <w:rPr>
                <w:rFonts w:ascii="宋体" w:cs="宋体" w:hAnsi="宋体" w:hint="eastAsia"/>
                <w:szCs w:val="24"/>
              </w:rPr>
              <w:t xml:space="preserve">2.  </w:t>
            </w:r>
            <w:r>
              <w:rPr>
                <w:rFonts w:ascii="宋体" w:cs="宋体" w:hAnsi="宋体" w:hint="eastAsia"/>
                <w:w w:val="99"/>
                <w:szCs w:val="24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4"/>
                <w:u w:val="single" w:color="000000"/>
              </w:rPr>
              <w:tab/>
            </w:r>
          </w:p>
          <w:p>
            <w:pPr>
              <w:tabs>
                <w:tab w:val="left" w:pos="2621"/>
              </w:tabs>
              <w:spacing w:line="241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4"/>
              </w:rPr>
              <w:t>3.</w:t>
            </w:r>
            <w:r>
              <w:rPr>
                <w:rFonts w:ascii="宋体" w:cs="宋体" w:hAnsi="宋体" w:hint="eastAsia"/>
                <w:w w:val="99"/>
                <w:szCs w:val="24"/>
                <w:u w:val="single" w:color="000000"/>
              </w:rPr>
              <w:t xml:space="preserve"> </w:t>
            </w:r>
            <w:r>
              <w:rPr>
                <w:rFonts w:ascii="宋体" w:cs="宋体" w:hint="eastAsia"/>
                <w:szCs w:val="24"/>
                <w:u w:val="single" w:color="000000"/>
              </w:rPr>
              <w:tab/>
            </w:r>
          </w:p>
        </w:tc>
      </w:tr>
      <w:tr>
        <w:trPr>
          <w:trHeight w:val="565"/>
        </w:trPr>
        <w:tc>
          <w:tcPr>
            <w:tcW w:w="8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10"/>
              <w:jc w:val="center"/>
              <w:rPr>
                <w:rFonts w:ascii="黑体" w:eastAsia="黑体" w:cs="黑体" w:hAnsi="黑体"/>
                <w:sz w:val="24"/>
                <w:szCs w:val="24"/>
              </w:rPr>
            </w:pPr>
            <w:r>
              <w:rPr>
                <w:rFonts w:ascii="黑体" w:eastAsia="黑体" w:cs="黑体" w:hAnsi="黑体" w:hint="eastAsia"/>
                <w:sz w:val="24"/>
                <w:szCs w:val="24"/>
              </w:rPr>
              <w:t>八、主导产品所属领域</w:t>
            </w:r>
          </w:p>
        </w:tc>
      </w:tr>
      <w:tr>
        <w:trPr>
          <w:trHeight w:hRule="exact" w:val="57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04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主导产品名称（中文）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宋体" w:cs="宋体"/>
                <w:szCs w:val="24"/>
              </w:rPr>
            </w:pPr>
          </w:p>
        </w:tc>
      </w:tr>
      <w:tr>
        <w:trPr>
          <w:trHeight w:hRule="exact" w:val="63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32"/>
              <w:jc w:val="left"/>
              <w:rPr>
                <w:rFonts w:ascii="黑体" w:eastAsia="黑体" w:cs="黑体" w:hAnsi="黑体"/>
                <w:sz w:val="13"/>
                <w:szCs w:val="13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主导产品类别</w:t>
            </w:r>
            <w:r>
              <w:rPr>
                <w:rStyle w:val="18"/>
                <w:rFonts w:ascii="黑体" w:eastAsia="黑体" w:cs="黑体" w:hAnsi="黑体" w:hint="eastAsia"/>
                <w:position w:val="7"/>
                <w:sz w:val="13"/>
                <w:szCs w:val="13"/>
              </w:rPr>
              <w:fldChar w:fldCharType="begin"/>
            </w:r>
            <w:r>
              <w:instrText>HYPERLINK "/C:/Users/Administrator.WIN-DLNCED8Q2E7/Desktop/省经信厅办公室关于开展2026年专精特新 “小巨人”企业推荐和复核工作的通知正文（可编辑） (1).wps" /l "_bookmark1"</w:instrText>
            </w:r>
            <w:r>
              <w:rPr>
                <w:rStyle w:val="18"/>
                <w:rFonts w:ascii="黑体" w:eastAsia="黑体" w:cs="黑体" w:hAnsi="黑体" w:hint="eastAsia"/>
                <w:position w:val="7"/>
                <w:sz w:val="13"/>
                <w:szCs w:val="13"/>
              </w:rPr>
              <w:fldChar w:fldCharType="separate"/>
            </w:r>
            <w:r>
              <w:rPr>
                <w:rStyle w:val="18"/>
                <w:rFonts w:ascii="黑体" w:eastAsia="黑体" w:cs="黑体" w:hAnsi="黑体" w:hint="eastAsia"/>
                <w:position w:val="7"/>
                <w:sz w:val="13"/>
                <w:szCs w:val="13"/>
              </w:rPr>
              <w:t>2</w:t>
            </w:r>
            <w:r>
              <w:rPr>
                <w:rStyle w:val="18"/>
                <w:rFonts w:ascii="黑体" w:eastAsia="黑体" w:cs="黑体" w:hAnsi="黑体" w:hint="eastAsia"/>
                <w:position w:val="7"/>
                <w:sz w:val="13"/>
                <w:szCs w:val="13"/>
              </w:rPr>
              <w:fldChar w:fldCharType="end"/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宋体" w:cs="宋体"/>
                <w:szCs w:val="24"/>
              </w:rPr>
            </w:pPr>
          </w:p>
        </w:tc>
      </w:tr>
      <w:tr>
        <w:trPr>
          <w:trHeight w:hRule="exact" w:val="1440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黑体" w:eastAsia="黑体" w:cs="黑体" w:hAnsi="黑体"/>
                <w:sz w:val="20"/>
                <w:szCs w:val="20"/>
              </w:rPr>
            </w:pPr>
          </w:p>
          <w:p>
            <w:pPr>
              <w:spacing w:before="171"/>
              <w:ind w:right="111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是否属于工业“六基”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领域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6"/>
              <w:jc w:val="left"/>
              <w:rPr>
                <w:rFonts w:ascii="宋体" w:cs="宋体"/>
                <w:sz w:val="27"/>
                <w:szCs w:val="27"/>
              </w:rPr>
            </w:pPr>
          </w:p>
          <w:p>
            <w:pPr>
              <w:tabs>
                <w:tab w:val="left" w:pos="1048"/>
                <w:tab w:val="left" w:pos="1782"/>
              </w:tabs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pacing w:val="1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否</w:t>
            </w:r>
            <w:r>
              <w:rPr>
                <w:rFonts w:ascii="宋体" w:cs="宋体" w:hint="eastAsia"/>
                <w:spacing w:val="1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pacing w:val="-1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是</w:t>
            </w:r>
            <w:r>
              <w:rPr>
                <w:rFonts w:ascii="宋体" w:cs="宋体" w:hint="eastAsia"/>
                <w:spacing w:val="-1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如是，请打勾</w:t>
            </w:r>
          </w:p>
          <w:p>
            <w:pPr>
              <w:tabs>
                <w:tab w:val="left" w:pos="2202"/>
                <w:tab w:val="left" w:pos="4197"/>
              </w:tabs>
              <w:spacing w:before="10" w:line="274" w:lineRule="exact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核心基础零部件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核心基础元器件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□关键软件</w:t>
            </w:r>
          </w:p>
          <w:p>
            <w:pPr>
              <w:tabs>
                <w:tab w:val="left" w:pos="2202"/>
                <w:tab w:val="left" w:pos="4197"/>
              </w:tabs>
              <w:spacing w:line="274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先进基础工艺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w w:val="95"/>
                <w:szCs w:val="21"/>
              </w:rPr>
              <w:t>□</w:t>
            </w:r>
            <w:r>
              <w:rPr>
                <w:rFonts w:ascii="宋体" w:cs="宋体" w:hAnsi="宋体" w:hint="eastAsia"/>
                <w:szCs w:val="21"/>
              </w:rPr>
              <w:t>关键基础材料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□产业技术基础</w:t>
            </w:r>
          </w:p>
        </w:tc>
      </w:tr>
      <w:tr>
        <w:trPr>
          <w:trHeight w:val="606"/>
        </w:trPr>
        <w:tc>
          <w:tcPr>
            <w:tcW w:w="8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黑体" w:eastAsia="黑体" w:cs="黑体" w:hAnsi="黑体" w:hint="eastAsia"/>
                <w:sz w:val="24"/>
                <w:szCs w:val="24"/>
              </w:rPr>
              <w:t>九、其他</w:t>
            </w:r>
          </w:p>
        </w:tc>
      </w:tr>
    </w:tbl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rPr>
          <w:rFonts w:ascii="宋体" w:cs="宋体" w:hint="eastAsia"/>
          <w:sz w:val="20"/>
          <w:szCs w:val="20"/>
        </w:rPr>
      </w:pPr>
    </w:p>
    <w:p>
      <w:pPr>
        <w:spacing w:before="6"/>
        <w:rPr>
          <w:rFonts w:ascii="宋体" w:cs="宋体" w:hint="eastAsia"/>
          <w:sz w:val="29"/>
          <w:szCs w:val="29"/>
        </w:rPr>
      </w:pPr>
    </w:p>
    <w:p>
      <w:pPr>
        <w:spacing w:line="20" w:lineRule="exact"/>
        <w:rPr>
          <w:rFonts w:ascii="宋体" w:cs="宋体" w:hint="eastAsia"/>
          <w:sz w:val="2"/>
          <w:szCs w:val="2"/>
        </w:rPr>
      </w:pPr>
      <w:r>
        <w:rPr>
          <w:rFonts w:ascii="宋体" w:cs="宋体" w:hAnsi="宋体"/>
          <w:sz w:val="2"/>
          <w:szCs w:val="2"/>
        </w:rPr>
        <mc:AlternateContent>
          <mc:Choice Requires="wps">
            <w:drawing>
              <wp:inline distT="0" distB="0" distL="114298" distR="114298">
                <wp:extent cx="1830070" cy="1270"/>
                <wp:effectExtent l="-9524" t="-9524" r="-9524" b="-9524"/>
                <wp:docPr id="28" name="组合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29" name="组合 29"/>
                      <wpg:cNvGrpSpPr/>
                      <wpg:grpSpPr>
                        <a:xfrm rot="0">
                          <a:off x="0" y="0"/>
                          <a:ext cx="1830070" cy="1270"/>
                          <a:chOff x="0" y="0"/>
                          <a:chExt cx="1830070" cy="127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g:grpSp>
                        <wpg:cNvPr id="30" name="组合 30"/>
                        <wpg:cNvGrpSpPr/>
                        <wpg:grpSpPr>
                          <a:xfrm rot="0">
                            <a:off x="635" y="634"/>
                            <a:ext cx="1828800" cy="1270"/>
                            <a:chOff x="0" y="0"/>
                            <a:chExt cx="1828800" cy="1270"/>
                          </a:xfrm>
                          <a:prstGeom prst="rect"/>
                          <a:solidFill>
                            <a:srgbClr val="FFFFFF"/>
                          </a:solidFill>
                          <a:ln w="952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g:grpSpPr>
                        <wps:wsp>
                          <wps:cNvPr id="31" name="_s34 31"/>
                          <wps:cNvSpPr/>
                          <wps:spPr>
                            <a:xfrm rot="0">
                              <a:off x="0" y="0"/>
                              <a:ext cx="1828800" cy="1270"/>
                            </a:xfrm>
                            <a:custGeom>
                              <a:gdLst>
                                <a:gd name="T1" fmla="*/ 0 w 21600"/>
                                <a:gd name="T2" fmla="*/ 0 h 21600"/>
                                <a:gd name="T3" fmla="*/ 21600 w 21600"/>
                                <a:gd name="T4" fmla="*/ 21600 h 21600"/>
                              </a:gdLst>
                              <a:rect l="T1" t="T2" r="T3" b="T4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599" y="0"/>
                                  </a:lnTo>
                                </a:path>
                              </a:pathLst>
                            </a:custGeom>
                            <a:noFill/>
                            <a:ln w="1270" cmpd="sng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inline>
            </w:drawing>
          </mc:Choice>
          <mc:Fallback>
            <w:pict>
              <v:group type="#_x0000_t1" id="组合 32" o:spid="_x0000_s32" coordorigin="0,0" coordsize="2882,2" style="width:144.1pt;height:0.10001984pt;">
                <v:group type="#_x0000_t1" id="组合 33" o:spid="_x0000_s33" coordorigin="1,0" coordsize="2880,2" style="position:absolute;left:1;top:0;width:2880;height:2;">
                  <v:shape type="#_x0000_t0" id="_s34" o:spid="_x0000_s34" coordsize="2880,2" path="m,l2879,e" style="position:absolute;left:1;top:0;width:2880;height:2;" filled="f" stroked="t" strokeweight="0.1pt">
                    <v:stroke color="#000000"/>
                  </v:shape>
                </v:group>
                <w10:anchorLock/>
              </v:group>
            </w:pict>
          </mc:Fallback>
        </mc:AlternateContent>
      </w:r>
    </w:p>
    <w:p>
      <w:pPr>
        <w:spacing w:before="119" w:line="232" w:lineRule="exact"/>
        <w:jc w:val="left"/>
        <w:rPr>
          <w:rFonts w:ascii="宋体" w:cs="宋体" w:hint="eastAsia"/>
          <w:sz w:val="18"/>
          <w:szCs w:val="18"/>
        </w:rPr>
      </w:pPr>
      <w:r>
        <w:rPr>
          <w:rFonts w:ascii="宋体" w:cs="宋体" w:hAnsi="宋体" w:hint="eastAsia"/>
          <w:position w:val="7"/>
          <w:sz w:val="13"/>
          <w:szCs w:val="13"/>
        </w:rPr>
        <w:t>2</w:t>
      </w:r>
      <w:r>
        <w:rPr>
          <w:rFonts w:ascii="宋体" w:cs="宋体" w:hAnsi="宋体" w:hint="eastAsia"/>
          <w:spacing w:val="14"/>
          <w:position w:val="7"/>
          <w:sz w:val="13"/>
          <w:szCs w:val="13"/>
        </w:rPr>
        <w:t xml:space="preserve"> </w:t>
      </w:r>
      <w:bookmarkStart w:id="2" w:name="_bookmark1"/>
      <w:bookmarkEnd w:id="2"/>
      <w:r>
        <w:rPr>
          <w:rFonts w:ascii="宋体" w:cs="宋体" w:hAnsi="宋体" w:hint="eastAsia"/>
          <w:sz w:val="18"/>
          <w:szCs w:val="18"/>
        </w:rPr>
        <w:t>对照《统计用产品分类目录》，填写产品</w:t>
      </w:r>
      <w:r>
        <w:rPr>
          <w:rFonts w:ascii="宋体" w:cs="宋体" w:hAnsi="宋体" w:hint="eastAsia"/>
          <w:spacing w:val="-60"/>
          <w:sz w:val="18"/>
          <w:szCs w:val="18"/>
        </w:rPr>
        <w:t xml:space="preserve"> </w:t>
      </w:r>
      <w:r>
        <w:rPr>
          <w:rFonts w:ascii="宋体" w:cs="宋体" w:hAnsi="宋体" w:hint="eastAsia"/>
          <w:sz w:val="18"/>
          <w:szCs w:val="18"/>
        </w:rPr>
        <w:t>10</w:t>
      </w:r>
      <w:r>
        <w:rPr>
          <w:rFonts w:ascii="宋体" w:cs="宋体" w:hAnsi="宋体" w:hint="eastAsia"/>
          <w:spacing w:val="-15"/>
          <w:sz w:val="18"/>
          <w:szCs w:val="18"/>
        </w:rPr>
        <w:t xml:space="preserve"> </w:t>
      </w:r>
      <w:r>
        <w:rPr>
          <w:rFonts w:ascii="宋体" w:cs="宋体" w:hAnsi="宋体" w:hint="eastAsia"/>
          <w:sz w:val="18"/>
          <w:szCs w:val="18"/>
        </w:rPr>
        <w:t>位数字代码及名称。无法按该目录分类的，可按行业惯例分 类。如是新产品请标明。</w:t>
      </w:r>
    </w:p>
    <w:p>
      <w:pPr>
        <w:widowControl/>
        <w:jc w:val="left"/>
        <w:rPr>
          <w:rFonts w:ascii="宋体" w:cs="宋体"/>
          <w:sz w:val="18"/>
          <w:szCs w:val="18"/>
        </w:rPr>
        <w:sectPr>
          <w:pgSz w:w="11910" w:h="16840"/>
          <w:pgMar w:top="1340" w:right="1620" w:bottom="1140" w:left="1600" w:header="0" w:footer="949" w:gutter="0"/>
          <w:pgNumType w:fmt="numberInDash"/>
          <w:cols w:num="1" w:space="720"/>
          <w:docGrid w:linePitch="312" w:charSpace="0"/>
        </w:sectPr>
      </w:pPr>
    </w:p>
    <w:p>
      <w:pPr>
        <w:spacing w:before="2"/>
        <w:rPr>
          <w:rFonts w:ascii="宋体" w:cs="宋体" w:hint="eastAsia"/>
          <w:sz w:val="7"/>
          <w:szCs w:val="7"/>
        </w:rPr>
      </w:pPr>
    </w:p>
    <w:tbl>
      <w:tblPr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6124"/>
      </w:tblGrid>
      <w:tr>
        <w:trPr>
          <w:trHeight w:hRule="exact" w:val="3173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jc w:val="left"/>
              <w:rPr>
                <w:rFonts w:ascii="黑体" w:eastAsia="黑体" w:cs="黑体" w:hAnsi="黑体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spacing w:before="8"/>
              <w:jc w:val="left"/>
              <w:rPr>
                <w:rFonts w:ascii="黑体" w:eastAsia="黑体" w:cs="黑体" w:hAnsi="黑体" w:hint="eastAsia"/>
                <w:sz w:val="22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获得相关部门认定的称</w:t>
            </w:r>
          </w:p>
          <w:p>
            <w:pPr>
              <w:spacing w:line="220" w:lineRule="exact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号（有效期内）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00" w:lineRule="atLeast"/>
              <w:jc w:val="left"/>
              <w:rPr>
                <w:rFonts w:ascii="宋体" w:cs="宋体"/>
                <w:sz w:val="26"/>
                <w:szCs w:val="26"/>
              </w:rPr>
            </w:pPr>
          </w:p>
          <w:p>
            <w:pPr>
              <w:spacing w:line="300" w:lineRule="atLeas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高新技术企业</w:t>
            </w:r>
            <w:r>
              <w:rPr>
                <w:rFonts w:ascii="Times New Roman" w:hAnsi="Times New Roman"/>
                <w:spacing w:val="-6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</w:p>
          <w:p>
            <w:pPr>
              <w:tabs>
                <w:tab w:val="left" w:pos="3409"/>
              </w:tabs>
              <w:spacing w:line="30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技术创新示范企业（国家级</w:t>
            </w:r>
            <w:r>
              <w:rPr>
                <w:rFonts w:ascii="Times New Roman" w:hAnsi="Times New Roman"/>
                <w:spacing w:val="-9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 w:hint="eastAsia"/>
                <w:szCs w:val="21"/>
              </w:rPr>
              <w:t>省级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/>
                <w:spacing w:val="-3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>
            <w:pPr>
              <w:tabs>
                <w:tab w:val="left" w:pos="4669"/>
              </w:tabs>
              <w:spacing w:line="30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ascii="Times New Roman" w:hAnsi="Times New Roman" w:hint="eastAsia"/>
                <w:szCs w:val="21"/>
              </w:rPr>
              <w:t>工业企业知识产权运用试点企业（国家级</w:t>
            </w:r>
            <w:r>
              <w:rPr>
                <w:rFonts w:ascii="Times New Roman" w:hAnsi="Times New Roman"/>
                <w:spacing w:val="-12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 w:hint="eastAsia"/>
                <w:szCs w:val="21"/>
              </w:rPr>
              <w:t>省级□</w:t>
            </w:r>
            <w:r>
              <w:rPr>
                <w:rFonts w:ascii="Times New Roman" w:hAnsi="Times New Roman"/>
                <w:spacing w:val="-3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>
            <w:pPr>
              <w:tabs>
                <w:tab w:val="left" w:pos="3829"/>
              </w:tabs>
              <w:spacing w:line="30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hint="eastAsia"/>
                <w:szCs w:val="21"/>
              </w:rPr>
              <w:t>智能制造试点示范企业（国家级</w:t>
            </w:r>
            <w:r>
              <w:rPr>
                <w:rFonts w:ascii="Times New Roman" w:hAnsi="Times New Roman"/>
                <w:spacing w:val="-1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 w:hint="eastAsia"/>
                <w:szCs w:val="21"/>
              </w:rPr>
              <w:t>省级□</w:t>
            </w:r>
            <w:r>
              <w:rPr>
                <w:rFonts w:ascii="Times New Roman" w:hAnsi="Times New Roman"/>
                <w:spacing w:val="-3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>
            <w:pPr>
              <w:tabs>
                <w:tab w:val="left" w:pos="1941"/>
              </w:tabs>
              <w:spacing w:line="30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绿色工厂</w:t>
            </w:r>
            <w:r>
              <w:rPr>
                <w:rFonts w:ascii="Times New Roman" w:hAnsi="Times New Roman"/>
                <w:spacing w:val="-5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ab/>
              <w:t>6.</w:t>
            </w:r>
            <w:r>
              <w:rPr>
                <w:rFonts w:ascii="Times New Roman" w:hAnsi="Times New Roman" w:hint="eastAsia"/>
                <w:szCs w:val="21"/>
              </w:rPr>
              <w:t>质量标杆</w:t>
            </w:r>
            <w:r>
              <w:rPr>
                <w:rFonts w:ascii="Times New Roman" w:hAnsi="Times New Roman"/>
                <w:spacing w:val="-6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</w:p>
          <w:p>
            <w:pPr>
              <w:tabs>
                <w:tab w:val="left" w:pos="5509"/>
              </w:tabs>
              <w:spacing w:line="30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w w:val="95"/>
                <w:szCs w:val="21"/>
              </w:rPr>
              <w:t>7.</w:t>
            </w:r>
            <w:r>
              <w:rPr>
                <w:rFonts w:ascii="Times New Roman" w:hAnsi="Times New Roman" w:hint="eastAsia"/>
                <w:szCs w:val="21"/>
              </w:rPr>
              <w:t>《产业基础领域先进技术产品转化应用目录》入编企业</w:t>
            </w:r>
            <w:r>
              <w:rPr>
                <w:rFonts w:ascii="Times New Roman" w:hAnsi="Times New Roman"/>
                <w:w w:val="95"/>
                <w:szCs w:val="21"/>
              </w:rPr>
              <w:tab/>
            </w:r>
            <w:r>
              <w:rPr>
                <w:rFonts w:ascii="Times New Roman" w:hAnsi="Times New Roman" w:hint="eastAsia"/>
                <w:szCs w:val="21"/>
              </w:rPr>
              <w:t>□</w:t>
            </w:r>
          </w:p>
          <w:p>
            <w:pPr>
              <w:spacing w:line="30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</w:t>
            </w:r>
            <w:r>
              <w:rPr>
                <w:rFonts w:ascii="Times New Roman" w:hAnsi="Times New Roman" w:hint="eastAsia"/>
                <w:szCs w:val="21"/>
              </w:rPr>
              <w:t>是否享受过国家首台（套）重大技术装备保险补偿试点政策</w:t>
            </w:r>
            <w:r>
              <w:rPr>
                <w:rFonts w:ascii="Times New Roman" w:hAnsi="Times New Roman"/>
                <w:spacing w:val="-4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</w:p>
          <w:p>
            <w:pPr>
              <w:tabs>
                <w:tab w:val="left" w:pos="4249"/>
              </w:tabs>
              <w:spacing w:line="300" w:lineRule="atLeast"/>
              <w:jc w:val="left"/>
              <w:rPr>
                <w:rFonts w:ascii="宋体" w:cs="宋体"/>
                <w:szCs w:val="21"/>
              </w:rPr>
            </w:pPr>
            <w:r>
              <w:rPr>
                <w:rFonts w:ascii="Times New Roman" w:hAnsi="Times New Roman"/>
                <w:w w:val="95"/>
                <w:szCs w:val="21"/>
              </w:rPr>
              <w:t>9.</w:t>
            </w:r>
            <w:r>
              <w:rPr>
                <w:rFonts w:ascii="Times New Roman" w:hAnsi="Times New Roman" w:hint="eastAsia"/>
                <w:szCs w:val="21"/>
              </w:rPr>
              <w:t>其他□</w:t>
            </w:r>
            <w:r>
              <w:rPr>
                <w:rFonts w:ascii="宋体" w:cs="宋体" w:hint="eastAsia"/>
                <w:w w:val="95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（请说明）。</w:t>
            </w:r>
          </w:p>
        </w:tc>
      </w:tr>
      <w:tr>
        <w:trPr>
          <w:trHeight w:hRule="exact" w:val="610"/>
        </w:trPr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黑体" w:eastAsia="黑体" w:cs="黑体" w:hAnsi="黑体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spacing w:before="117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境外经营情况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2413"/>
              </w:tabs>
              <w:spacing w:line="270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境外并购情况：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□无</w:t>
            </w:r>
          </w:p>
          <w:p>
            <w:pPr>
              <w:tabs>
                <w:tab w:val="left" w:pos="6063"/>
              </w:tabs>
              <w:spacing w:before="2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□有</w:t>
            </w:r>
            <w:r>
              <w:rPr>
                <w:rFonts w:ascii="宋体" w:cs="宋体" w:hAnsi="宋体" w:hint="eastAsia"/>
                <w:spacing w:val="-7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总金额，具体情况：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 xml:space="preserve"> </w:t>
              <w:tab/>
            </w:r>
          </w:p>
        </w:tc>
      </w:tr>
      <w:tr>
        <w:trPr>
          <w:trHeight w:val="610"/>
        </w:trPr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2413"/>
              </w:tabs>
              <w:spacing w:line="270" w:lineRule="exact"/>
              <w:rPr>
                <w:rFonts w:ascii="宋体" w:eastAsia="黑体" w:cs="宋体" w:hAnsi="黑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境外设立分公司情况：</w:t>
            </w:r>
            <w:r>
              <w:rPr>
                <w:rFonts w:ascii="宋体" w:cs="宋体" w:hint="eastAsia"/>
                <w:w w:val="95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□无</w:t>
            </w:r>
          </w:p>
          <w:p>
            <w:pPr>
              <w:tabs>
                <w:tab w:val="left" w:pos="6063"/>
              </w:tabs>
              <w:spacing w:before="2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□有</w:t>
            </w:r>
            <w:r>
              <w:rPr>
                <w:rFonts w:ascii="宋体" w:cs="宋体" w:hAnsi="宋体" w:hint="eastAsia"/>
                <w:spacing w:val="-9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出资总额，具体情况：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 xml:space="preserve"> </w:t>
              <w:tab/>
            </w:r>
          </w:p>
        </w:tc>
      </w:tr>
      <w:tr>
        <w:trPr>
          <w:trHeight w:val="610"/>
        </w:trPr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69" w:lineRule="exact"/>
              <w:rPr>
                <w:rFonts w:ascii="宋体" w:eastAsia="黑体" w:cs="宋体" w:hAnsi="黑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境外设立研发机构情况：□无</w:t>
            </w:r>
          </w:p>
          <w:p>
            <w:pPr>
              <w:tabs>
                <w:tab w:val="left" w:pos="6063"/>
              </w:tabs>
              <w:spacing w:before="2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□有</w:t>
            </w:r>
            <w:r>
              <w:rPr>
                <w:rFonts w:ascii="宋体" w:cs="宋体" w:hAnsi="宋体" w:hint="eastAsia"/>
                <w:spacing w:val="-9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出资总额，具体情况：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 xml:space="preserve"> </w:t>
              <w:tab/>
            </w:r>
          </w:p>
        </w:tc>
      </w:tr>
      <w:tr>
        <w:trPr>
          <w:trHeight w:val="610"/>
        </w:trPr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69" w:lineRule="exact"/>
              <w:rPr>
                <w:rFonts w:ascii="宋体" w:eastAsia="黑体" w:cs="宋体" w:hAnsi="黑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向境外支付专利使用费：□无</w:t>
            </w:r>
          </w:p>
          <w:p>
            <w:pPr>
              <w:tabs>
                <w:tab w:val="left" w:pos="6063"/>
              </w:tabs>
              <w:spacing w:before="25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□有</w:t>
            </w:r>
            <w:r>
              <w:rPr>
                <w:rFonts w:ascii="宋体" w:cs="宋体" w:hAnsi="宋体" w:hint="eastAsia"/>
                <w:spacing w:val="-7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总金额，具体情况：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 xml:space="preserve"> </w:t>
              <w:tab/>
            </w:r>
          </w:p>
        </w:tc>
      </w:tr>
      <w:tr>
        <w:trPr>
          <w:trHeight w:hRule="exact" w:val="656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34" w:line="274" w:lineRule="exact"/>
              <w:ind w:right="111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近</w:t>
            </w:r>
            <w:r>
              <w:rPr>
                <w:rFonts w:ascii="黑体" w:eastAsia="黑体" w:cs="黑体" w:hAnsi="黑体" w:hint="eastAsia"/>
                <w:spacing w:val="-57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2</w:t>
            </w:r>
            <w:r>
              <w:rPr>
                <w:rFonts w:ascii="黑体" w:eastAsia="黑体" w:cs="黑体" w:hAnsi="黑体" w:hint="eastAsia"/>
                <w:spacing w:val="-3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年是否承担过国家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重大科技项目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942"/>
                <w:tab w:val="left" w:pos="1677"/>
                <w:tab w:val="left" w:pos="5089"/>
              </w:tabs>
              <w:spacing w:before="168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□否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□是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如是，请填写名称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 xml:space="preserve"> </w:t>
              <w:tab/>
            </w:r>
          </w:p>
        </w:tc>
      </w:tr>
      <w:tr>
        <w:trPr>
          <w:trHeight w:hRule="exact" w:val="712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62" w:line="274" w:lineRule="exact"/>
              <w:ind w:right="111"/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近</w:t>
            </w:r>
            <w:r>
              <w:rPr>
                <w:rFonts w:ascii="黑体" w:eastAsia="黑体" w:cs="黑体" w:hAnsi="黑体" w:hint="eastAsia"/>
                <w:spacing w:val="-57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2</w:t>
            </w:r>
            <w:r>
              <w:rPr>
                <w:rFonts w:ascii="黑体" w:eastAsia="黑体" w:cs="黑体" w:hAnsi="黑体" w:hint="eastAsia"/>
                <w:spacing w:val="-3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年是否获得过国家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级技术创新类项目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942"/>
                <w:tab w:val="left" w:pos="1677"/>
                <w:tab w:val="left" w:pos="5194"/>
              </w:tabs>
              <w:spacing w:before="196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□否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□是</w:t>
            </w:r>
            <w:r>
              <w:rPr>
                <w:rFonts w:ascii="宋体" w:cs="宋体" w:hint="eastAsia"/>
                <w:szCs w:val="21"/>
              </w:rPr>
              <w:tab/>
            </w:r>
            <w:r>
              <w:rPr>
                <w:rFonts w:ascii="宋体" w:cs="宋体" w:hAnsi="宋体" w:hint="eastAsia"/>
                <w:szCs w:val="21"/>
              </w:rPr>
              <w:t>如是，请填写名称</w:t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 xml:space="preserve"> </w:t>
              <w:tab/>
            </w:r>
          </w:p>
        </w:tc>
      </w:tr>
      <w:tr>
        <w:trPr>
          <w:trHeight w:hRule="exact" w:val="3207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jc w:val="left"/>
              <w:rPr>
                <w:rFonts w:ascii="黑体" w:eastAsia="黑体" w:cs="黑体" w:hAnsi="黑体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spacing w:before="10"/>
              <w:jc w:val="left"/>
              <w:rPr>
                <w:rFonts w:ascii="黑体" w:eastAsia="黑体" w:cs="黑体" w:hAnsi="黑体" w:hint="eastAsia"/>
                <w:sz w:val="16"/>
                <w:szCs w:val="16"/>
              </w:rPr>
            </w:pPr>
          </w:p>
          <w:p>
            <w:pPr>
              <w:ind w:right="317"/>
              <w:jc w:val="center"/>
              <w:rPr>
                <w:rFonts w:ascii="黑体" w:eastAsia="黑体" w:cs="黑体" w:hAnsi="黑体" w:hint="eastAsia"/>
                <w:szCs w:val="21"/>
              </w:rPr>
            </w:pPr>
            <w:r>
              <w:rPr>
                <w:rFonts w:ascii="黑体" w:eastAsia="黑体" w:cs="黑体" w:hAnsi="黑体" w:hint="eastAsia"/>
                <w:w w:val="95"/>
                <w:szCs w:val="21"/>
              </w:rPr>
              <w:t>企业总体情况简要</w:t>
            </w:r>
            <w:r>
              <w:rPr>
                <w:rFonts w:ascii="黑体" w:eastAsia="黑体" w:cs="黑体" w:hAnsi="黑体" w:hint="eastAsia"/>
                <w:spacing w:val="-30"/>
                <w:w w:val="95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介绍</w:t>
            </w:r>
          </w:p>
          <w:p>
            <w:pPr>
              <w:spacing w:before="8" w:line="228" w:lineRule="auto"/>
              <w:ind w:right="101"/>
              <w:jc w:val="center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（2000</w:t>
            </w:r>
            <w:r>
              <w:rPr>
                <w:rFonts w:ascii="黑体" w:eastAsia="黑体" w:cs="黑体" w:hAnsi="黑体" w:hint="eastAsia"/>
                <w:spacing w:val="-8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pacing w:val="-6"/>
                <w:szCs w:val="21"/>
              </w:rPr>
              <w:t>字以内，不得含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有企业名称或简称，请</w:t>
            </w:r>
            <w:r>
              <w:rPr>
                <w:rFonts w:ascii="黑体" w:eastAsia="黑体" w:cs="黑体" w:hAnsi="黑体" w:hint="eastAsia"/>
                <w:w w:val="99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Cs w:val="21"/>
              </w:rPr>
              <w:t>勿另附页）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spacing w:line="300" w:lineRule="exact"/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spacing w:line="300" w:lineRule="exact"/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spacing w:line="300" w:lineRule="exact"/>
              <w:jc w:val="left"/>
              <w:rPr>
                <w:rFonts w:ascii="宋体" w:cs="宋体" w:hint="eastAsia"/>
                <w:szCs w:val="21"/>
              </w:rPr>
            </w:pPr>
          </w:p>
          <w:p>
            <w:pPr>
              <w:spacing w:line="300" w:lineRule="exact"/>
              <w:ind w:right="129"/>
              <w:jc w:val="left"/>
              <w:rPr>
                <w:rFonts w:ascii="宋体" w:cs="宋体" w:hint="eastAsia"/>
                <w:w w:val="99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一、企业经营管理概况。从事细分领域及从业时间，企业在细分</w:t>
            </w:r>
            <w:r>
              <w:rPr>
                <w:rFonts w:ascii="宋体" w:cs="宋体" w:hAnsi="宋体" w:hint="eastAsia"/>
                <w:w w:val="99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领域的地位，企业经营战略等。</w:t>
            </w:r>
            <w:r>
              <w:rPr>
                <w:rFonts w:ascii="宋体" w:cs="宋体" w:hAnsi="宋体" w:hint="eastAsia"/>
                <w:w w:val="99"/>
                <w:szCs w:val="21"/>
              </w:rPr>
              <w:t xml:space="preserve"> </w:t>
            </w:r>
          </w:p>
          <w:p>
            <w:pPr>
              <w:spacing w:line="300" w:lineRule="exact"/>
              <w:ind w:right="129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二、企业主导产品及技术情况。关键领域补短板锻长板，参与关</w:t>
            </w:r>
            <w:r>
              <w:rPr>
                <w:rFonts w:ascii="宋体" w:cs="宋体" w:hAnsi="宋体" w:hint="eastAsia"/>
                <w:w w:val="99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键核心技术攻关等情况；所属产业链供应链情况；知识产权积累</w:t>
            </w:r>
            <w:r>
              <w:rPr>
                <w:rFonts w:ascii="宋体" w:cs="宋体" w:hAnsi="宋体" w:hint="eastAsia"/>
                <w:w w:val="99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</w:rPr>
              <w:t>和运用情况等。</w:t>
            </w:r>
          </w:p>
          <w:p>
            <w:pPr>
              <w:spacing w:line="30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三、是否属于工业稳增长和转型升级成效明显市（州）内企业。</w:t>
            </w:r>
          </w:p>
        </w:tc>
      </w:tr>
      <w:tr>
        <w:trPr>
          <w:trHeight w:hRule="exact" w:val="3458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黑体" w:eastAsia="黑体" w:cs="黑体" w:hAnsi="黑体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spacing w:before="9"/>
              <w:jc w:val="left"/>
              <w:rPr>
                <w:rFonts w:ascii="黑体" w:eastAsia="黑体" w:cs="黑体" w:hAnsi="黑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黑体" w:eastAsia="黑体" w:cs="黑体" w:hAnsi="黑体"/>
                <w:szCs w:val="21"/>
              </w:rPr>
            </w:pPr>
            <w:r>
              <w:rPr>
                <w:rFonts w:ascii="黑体" w:eastAsia="黑体" w:cs="黑体" w:hAnsi="黑体" w:hint="eastAsia"/>
                <w:szCs w:val="21"/>
              </w:rPr>
              <w:t>真实性声明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spacing w:before="10"/>
              <w:jc w:val="left"/>
              <w:rPr>
                <w:rFonts w:ascii="宋体" w:cs="宋体" w:hint="eastAsia"/>
                <w:sz w:val="24"/>
                <w:szCs w:val="24"/>
              </w:rPr>
            </w:pPr>
          </w:p>
          <w:p>
            <w:pPr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以上所填内容和提交资料均准确、真实、合法、有效、无涉</w:t>
            </w:r>
          </w:p>
          <w:p>
            <w:pPr>
              <w:spacing w:before="22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密信息，本企业愿为此承担有关责任。</w:t>
            </w:r>
          </w:p>
          <w:p>
            <w:pPr>
              <w:spacing w:before="4"/>
              <w:jc w:val="left"/>
              <w:rPr>
                <w:rFonts w:ascii="宋体" w:cs="宋体" w:hint="eastAsia"/>
                <w:sz w:val="28"/>
                <w:szCs w:val="28"/>
              </w:rPr>
            </w:pPr>
          </w:p>
          <w:p>
            <w:pPr>
              <w:tabs>
                <w:tab w:val="left" w:pos="3462"/>
              </w:tabs>
              <w:jc w:val="left"/>
              <w:rPr>
                <w:rFonts w:ascii="宋体" w:cs="宋体"/>
                <w:szCs w:val="21"/>
              </w:rPr>
            </w:pPr>
            <w:r>
              <w:rPr>
                <w:rFonts w:ascii="黑体" w:eastAsia="黑体" w:cs="黑体" w:hAnsi="黑体" w:hint="eastAsia"/>
                <w:w w:val="95"/>
                <w:szCs w:val="21"/>
              </w:rPr>
              <w:t>法定代表人（签名）：</w:t>
              <w:tab/>
            </w:r>
            <w:r>
              <w:rPr>
                <w:rFonts w:ascii="黑体" w:eastAsia="黑体" w:cs="黑体" w:hAnsi="黑体" w:hint="eastAsia"/>
                <w:szCs w:val="21"/>
              </w:rPr>
              <w:t>（企业公章）：</w:t>
            </w:r>
          </w:p>
        </w:tc>
      </w:tr>
    </w:tbl>
    <w:p>
      <w:pPr>
        <w:widowControl/>
        <w:jc w:val="left"/>
        <w:rPr>
          <w:rFonts w:ascii="宋体" w:cs="宋体"/>
          <w:szCs w:val="21"/>
        </w:rPr>
        <w:sectPr>
          <w:pgSz w:w="11910" w:h="16840"/>
          <w:pgMar w:top="1340" w:right="1620" w:bottom="1140" w:left="1600" w:header="0" w:footer="949" w:gutter="0"/>
          <w:pgNumType w:fmt="numberInDash"/>
          <w:cols w:num="1" w:space="720"/>
          <w:docGrid w:linePitch="312" w:charSpace="0"/>
        </w:sectPr>
      </w:pPr>
    </w:p>
    <w:tbl>
      <w:tblPr>
        <w:jc w:val="left"/>
        <w:tblInd w:w="123" w:type="dxa"/>
        <w:tblW w:w="8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680"/>
        <w:gridCol w:w="5785"/>
        <w:gridCol w:w="650"/>
      </w:tblGrid>
      <w:tr>
        <w:trPr>
          <w:trHeight w:val="582"/>
        </w:trPr>
        <w:tc>
          <w:tcPr>
            <w:tcW w:w="8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92" w:lineRule="exact"/>
              <w:ind w:right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十、初核推荐</w:t>
            </w:r>
          </w:p>
          <w:p>
            <w:pPr>
              <w:spacing w:before="23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（省级中小企业主管部门填写）</w:t>
            </w:r>
          </w:p>
        </w:tc>
      </w:tr>
      <w:tr>
        <w:trPr>
          <w:trHeight w:hRule="exact" w:val="637"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spacing w:before="168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认定标准</w:t>
            </w:r>
          </w:p>
          <w:p>
            <w:pPr>
              <w:spacing w:line="253" w:lineRule="exact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（如符合，请</w:t>
            </w:r>
          </w:p>
          <w:p>
            <w:pPr>
              <w:spacing w:line="252" w:lineRule="exact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在对应□后面</w:t>
            </w:r>
          </w:p>
          <w:p>
            <w:pPr>
              <w:spacing w:before="38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pacing w:val="-8"/>
                <w:szCs w:val="21"/>
              </w:rPr>
              <w:t>打“√”；如不</w:t>
            </w:r>
          </w:p>
          <w:p>
            <w:pPr>
              <w:spacing w:line="251" w:lineRule="exact"/>
              <w:ind w:right="-1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pacing w:val="-31"/>
                <w:szCs w:val="21"/>
              </w:rPr>
              <w:t>符合，打“×”；</w:t>
            </w:r>
          </w:p>
          <w:p>
            <w:pPr>
              <w:spacing w:before="33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如未勾选，视</w:t>
            </w:r>
          </w:p>
          <w:p>
            <w:pPr>
              <w:spacing w:line="253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为不符合）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pacing w:before="141" w:line="192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（一）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>1. 已获得专精特新中小企业称号；</w:t>
            </w:r>
          </w:p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>2. 截至上年末从事特定细分市场时间达3年以上。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pacing w:before="174" w:line="192" w:lineRule="auto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w w:val="99"/>
                <w:sz w:val="20"/>
                <w:szCs w:val="20"/>
              </w:rPr>
              <w:t>□</w:t>
            </w:r>
          </w:p>
        </w:tc>
      </w:tr>
      <w:tr>
        <w:trPr>
          <w:trHeight w:hRule="exact" w:val="1671"/>
        </w:trPr>
        <w:tc>
          <w:tcPr>
            <w:tcW w:w="8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192" w:lineRule="auto"/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spacing w:line="192" w:lineRule="auto"/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spacing w:before="143" w:line="192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（二）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>3. 上年度营业收入总额达 5000</w:t>
            </w:r>
            <w:r>
              <w:rPr>
                <w:rFonts w:ascii="宋体" w:cs="宋体" w:hAnsi="宋体" w:hint="eastAsi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z w:val="20"/>
                <w:szCs w:val="20"/>
              </w:rPr>
              <w:t>万元以上；</w:t>
            </w:r>
          </w:p>
          <w:p>
            <w:pPr>
              <w:spacing w:before="35"/>
              <w:rPr>
                <w:rFonts w:ascii="宋体" w:cs="宋体" w:hint="eastAsia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>4. 主营业务收入总额占营业收入总额比重不低于</w:t>
            </w:r>
            <w:r>
              <w:rPr>
                <w:rFonts w:ascii="宋体" w:cs="宋体" w:hAnsi="宋体" w:hint="eastAs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z w:val="20"/>
                <w:szCs w:val="20"/>
              </w:rPr>
              <w:t>90%；</w:t>
            </w:r>
          </w:p>
          <w:p>
            <w:pPr>
              <w:spacing w:before="35"/>
              <w:ind w:right="102"/>
              <w:rPr>
                <w:rFonts w:ascii="宋体" w:cs="宋体" w:hint="eastAsia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>5. 近两年营业收入复合增长率不低于</w:t>
            </w:r>
            <w:r>
              <w:rPr>
                <w:rFonts w:ascii="宋体" w:cs="宋体" w:hAnsi="宋体" w:hint="eastAsi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z w:val="20"/>
                <w:szCs w:val="20"/>
              </w:rPr>
              <w:t>5%（复核企业不考查该</w:t>
            </w:r>
            <w:r>
              <w:rPr>
                <w:rFonts w:ascii="宋体" w:cs="宋体" w:hAnsi="宋体" w:hint="eastAsia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z w:val="20"/>
                <w:szCs w:val="20"/>
              </w:rPr>
              <w:t>项指标）；</w:t>
            </w:r>
          </w:p>
          <w:p>
            <w:pPr>
              <w:spacing w:before="24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>6. 上年末资产负债率不超过</w:t>
            </w:r>
            <w:r>
              <w:rPr>
                <w:rFonts w:ascii="宋体" w:cs="宋体" w:hAnsi="宋体" w:hint="eastAs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z w:val="20"/>
                <w:szCs w:val="20"/>
              </w:rPr>
              <w:t>75%。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192" w:lineRule="auto"/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spacing w:line="192" w:lineRule="auto"/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spacing w:before="176" w:line="192" w:lineRule="auto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w w:val="99"/>
                <w:sz w:val="20"/>
                <w:szCs w:val="20"/>
              </w:rPr>
              <w:t>□</w:t>
            </w:r>
          </w:p>
        </w:tc>
      </w:tr>
      <w:tr>
        <w:trPr>
          <w:trHeight w:hRule="exact" w:val="771"/>
        </w:trPr>
        <w:tc>
          <w:tcPr>
            <w:tcW w:w="8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3" w:line="192" w:lineRule="auto"/>
              <w:jc w:val="left"/>
              <w:rPr>
                <w:rFonts w:ascii="宋体" w:cs="宋体"/>
                <w:sz w:val="19"/>
                <w:szCs w:val="19"/>
              </w:rPr>
            </w:pPr>
          </w:p>
          <w:p>
            <w:pPr>
              <w:spacing w:line="192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（三）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77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>7. 近两年研发费用合计不低于 1200</w:t>
            </w:r>
            <w:r>
              <w:rPr>
                <w:rFonts w:ascii="宋体" w:cs="宋体" w:hAnsi="宋体" w:hint="eastAsia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z w:val="20"/>
                <w:szCs w:val="20"/>
              </w:rPr>
              <w:t>万元；</w:t>
            </w:r>
          </w:p>
          <w:p>
            <w:pPr>
              <w:spacing w:before="35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>8. 每年占营业收入比重均不低于</w:t>
            </w:r>
            <w:r>
              <w:rPr>
                <w:rFonts w:ascii="宋体" w:cs="宋体" w:hAnsi="宋体" w:hint="eastAs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z w:val="20"/>
                <w:szCs w:val="20"/>
              </w:rPr>
              <w:t>3%。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4" w:line="192" w:lineRule="auto"/>
              <w:jc w:val="left"/>
              <w:rPr>
                <w:rFonts w:ascii="宋体" w:cs="宋体"/>
                <w:sz w:val="22"/>
              </w:rPr>
            </w:pPr>
          </w:p>
          <w:p>
            <w:pPr>
              <w:spacing w:line="192" w:lineRule="auto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w w:val="99"/>
                <w:sz w:val="20"/>
                <w:szCs w:val="20"/>
              </w:rPr>
              <w:t>□</w:t>
            </w:r>
          </w:p>
        </w:tc>
      </w:tr>
      <w:tr>
        <w:trPr>
          <w:trHeight w:hRule="exact" w:val="1408"/>
        </w:trPr>
        <w:tc>
          <w:tcPr>
            <w:tcW w:w="8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pacing w:line="192" w:lineRule="auto"/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spacing w:before="11" w:line="192" w:lineRule="auto"/>
              <w:jc w:val="left"/>
              <w:rPr>
                <w:rFonts w:ascii="宋体" w:cs="宋体" w:hint="eastAsia"/>
                <w:sz w:val="18"/>
                <w:szCs w:val="18"/>
              </w:rPr>
            </w:pPr>
          </w:p>
          <w:p>
            <w:pPr>
              <w:spacing w:line="192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（四）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b/>
                <w:bCs/>
                <w:sz w:val="20"/>
                <w:szCs w:val="20"/>
              </w:rPr>
              <w:t>满足 9、10</w:t>
            </w:r>
            <w:r>
              <w:rPr>
                <w:rFonts w:ascii="宋体" w:cs="宋体" w:hAnsi="宋体" w:hint="eastAsi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b/>
                <w:bCs/>
                <w:sz w:val="20"/>
                <w:szCs w:val="20"/>
              </w:rPr>
              <w:t>中的一项视为满足本项指标要求。</w:t>
            </w:r>
          </w:p>
          <w:p>
            <w:pPr>
              <w:spacing w:before="21"/>
              <w:ind w:right="102"/>
              <w:rPr>
                <w:rFonts w:ascii="宋体" w:cs="宋体" w:hint="eastAsia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 xml:space="preserve">9. </w:t>
            </w:r>
            <w:r>
              <w:rPr>
                <w:rFonts w:ascii="宋体" w:cs="宋体" w:hAnsi="宋体" w:hint="eastAsia"/>
                <w:spacing w:val="2"/>
                <w:sz w:val="20"/>
                <w:szCs w:val="20"/>
              </w:rPr>
              <w:t xml:space="preserve">拥有 </w:t>
            </w:r>
            <w:r>
              <w:rPr>
                <w:rFonts w:ascii="宋体" w:cs="宋体" w:hAnsi="宋体" w:hint="eastAsia"/>
                <w:sz w:val="20"/>
                <w:szCs w:val="20"/>
              </w:rPr>
              <w:t>4</w:t>
            </w:r>
            <w:r>
              <w:rPr>
                <w:rFonts w:ascii="宋体" w:cs="宋体" w:hAnsi="宋体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pacing w:val="4"/>
                <w:sz w:val="20"/>
                <w:szCs w:val="20"/>
              </w:rPr>
              <w:t>项以上与主导产品相关的Ι类知识产权，且实际应</w:t>
            </w:r>
            <w:r>
              <w:rPr>
                <w:rFonts w:ascii="宋体" w:cs="宋体" w:hAnsi="宋体" w:hint="eastAsia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z w:val="20"/>
                <w:szCs w:val="20"/>
              </w:rPr>
              <w:t>用并已产生经济效益；</w:t>
            </w:r>
          </w:p>
          <w:p>
            <w:pPr>
              <w:spacing w:before="24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>10.近三年获得国家级科技奖励（排名前三）。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pacing w:line="192" w:lineRule="auto"/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spacing w:before="9" w:line="192" w:lineRule="auto"/>
              <w:jc w:val="left"/>
              <w:rPr>
                <w:rFonts w:ascii="宋体" w:cs="宋体" w:hint="eastAsia"/>
                <w:szCs w:val="21"/>
              </w:rPr>
            </w:pPr>
          </w:p>
          <w:p>
            <w:pPr>
              <w:spacing w:line="192" w:lineRule="auto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w w:val="99"/>
                <w:sz w:val="20"/>
                <w:szCs w:val="20"/>
              </w:rPr>
              <w:t>□</w:t>
            </w:r>
          </w:p>
        </w:tc>
      </w:tr>
      <w:tr>
        <w:trPr>
          <w:trHeight w:hRule="exact" w:val="732"/>
        </w:trPr>
        <w:tc>
          <w:tcPr>
            <w:tcW w:w="8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pacing w:before="135" w:line="192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（五）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ind w:right="102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>11. 主导产品在国内或国际细分市场占有率达到</w:t>
            </w:r>
            <w:r>
              <w:rPr>
                <w:rFonts w:ascii="宋体" w:cs="宋体" w:hAnsi="宋体" w:hint="eastAsi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z w:val="20"/>
                <w:szCs w:val="20"/>
              </w:rPr>
              <w:t>10%以上或国</w:t>
            </w:r>
            <w:r>
              <w:rPr>
                <w:rFonts w:ascii="宋体" w:cs="宋体" w:hAnsi="宋体" w:hint="eastAsia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z w:val="20"/>
                <w:szCs w:val="20"/>
              </w:rPr>
              <w:t>内前三名，且享有较高知名度、影响力。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pacing w:before="168" w:line="192" w:lineRule="auto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w w:val="99"/>
                <w:sz w:val="20"/>
                <w:szCs w:val="20"/>
              </w:rPr>
              <w:t>□</w:t>
            </w:r>
          </w:p>
        </w:tc>
      </w:tr>
      <w:tr>
        <w:trPr>
          <w:trHeight w:hRule="exact" w:val="1700"/>
        </w:trPr>
        <w:tc>
          <w:tcPr>
            <w:tcW w:w="8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pacing w:line="192" w:lineRule="auto"/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spacing w:line="192" w:lineRule="auto"/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spacing w:before="142" w:line="192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（六）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ind w:right="102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>12.</w:t>
            </w:r>
            <w:r>
              <w:rPr>
                <w:rFonts w:ascii="宋体" w:cs="宋体" w:hAnsi="宋体" w:hint="eastAsia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pacing w:val="4"/>
                <w:sz w:val="20"/>
                <w:szCs w:val="20"/>
              </w:rPr>
              <w:t>主导产品属于制造业核心基础零部件、核心基础元器件、</w:t>
            </w:r>
            <w:r>
              <w:rPr>
                <w:rFonts w:ascii="宋体" w:cs="宋体" w:hAnsi="宋体" w:hint="eastAsia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pacing w:val="4"/>
                <w:sz w:val="20"/>
                <w:szCs w:val="20"/>
              </w:rPr>
              <w:t>关键软件、先进基础工艺、关键基础材料、产业技术基础，或 属于改造提升传统产业、培育壮大新兴产业、布局建设未来产业，位于产业链关键环节，对提升产业链供应链韧性和安全水平发挥重要作用。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pacing w:line="192" w:lineRule="auto"/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spacing w:line="192" w:lineRule="auto"/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spacing w:before="176" w:line="192" w:lineRule="auto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w w:val="99"/>
                <w:sz w:val="20"/>
                <w:szCs w:val="20"/>
              </w:rPr>
              <w:t>□</w:t>
            </w:r>
          </w:p>
        </w:tc>
      </w:tr>
      <w:tr>
        <w:trPr>
          <w:trHeight w:hRule="exact" w:val="717"/>
        </w:trPr>
        <w:tc>
          <w:tcPr>
            <w:tcW w:w="8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34" w:line="192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（七）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 xml:space="preserve">13. </w:t>
            </w:r>
            <w:r>
              <w:rPr>
                <w:rFonts w:ascii="宋体" w:cs="宋体" w:hAnsi="宋体" w:hint="eastAsia"/>
                <w:spacing w:val="4"/>
                <w:sz w:val="20"/>
                <w:szCs w:val="20"/>
              </w:rPr>
              <w:t xml:space="preserve">本年度中小企业专精特新发展评价得分达 </w:t>
            </w:r>
            <w:r>
              <w:rPr>
                <w:rFonts w:ascii="宋体" w:cs="宋体" w:hAnsi="宋体" w:hint="eastAsia"/>
                <w:sz w:val="20"/>
                <w:szCs w:val="20"/>
              </w:rPr>
              <w:t>60</w:t>
            </w:r>
            <w:r>
              <w:rPr>
                <w:rFonts w:ascii="宋体" w:cs="宋体" w:hAnsi="宋体" w:hint="eastAsia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pacing w:val="4"/>
                <w:sz w:val="20"/>
                <w:szCs w:val="20"/>
              </w:rPr>
              <w:t>分以上（复</w:t>
            </w:r>
          </w:p>
          <w:p>
            <w:pPr>
              <w:spacing w:before="35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>核企业近两年任意一年达 60</w:t>
            </w:r>
            <w:r>
              <w:rPr>
                <w:rFonts w:ascii="宋体" w:cs="宋体" w:hAnsi="宋体" w:hint="eastAsia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z w:val="20"/>
                <w:szCs w:val="20"/>
              </w:rPr>
              <w:t>分以上即可）。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67" w:line="192" w:lineRule="auto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w w:val="99"/>
                <w:sz w:val="20"/>
                <w:szCs w:val="20"/>
              </w:rPr>
              <w:t>□</w:t>
            </w:r>
          </w:p>
        </w:tc>
      </w:tr>
      <w:tr>
        <w:trPr>
          <w:trHeight w:hRule="exact" w:val="2188"/>
        </w:trPr>
        <w:tc>
          <w:tcPr>
            <w:tcW w:w="8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spacing w:line="192" w:lineRule="auto"/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spacing w:line="192" w:lineRule="auto"/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spacing w:line="192" w:lineRule="auto"/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spacing w:before="1" w:line="192" w:lineRule="auto"/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spacing w:line="192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（八）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>14. 符合《中小企业划型标准规定》。</w:t>
            </w:r>
          </w:p>
          <w:p>
            <w:pPr>
              <w:spacing w:before="35"/>
              <w:ind w:right="102"/>
              <w:rPr>
                <w:rFonts w:ascii="宋体" w:cs="宋体" w:hint="eastAsia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 xml:space="preserve">15. </w:t>
            </w:r>
            <w:r>
              <w:rPr>
                <w:rFonts w:ascii="宋体" w:cs="宋体" w:hAnsi="宋体" w:hint="eastAsia"/>
                <w:spacing w:val="4"/>
                <w:sz w:val="20"/>
                <w:szCs w:val="20"/>
              </w:rPr>
              <w:t>申报期间未被列入经营异常名录或严重失信主体名单，提</w:t>
            </w:r>
            <w:r>
              <w:rPr>
                <w:rFonts w:ascii="宋体" w:cs="宋体" w:hAnsi="宋体" w:hint="eastAsia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z w:val="20"/>
                <w:szCs w:val="20"/>
              </w:rPr>
              <w:t>供的产品（服务）不属于国家禁止、限制或淘汰类；</w:t>
            </w:r>
          </w:p>
          <w:p>
            <w:pPr>
              <w:spacing w:before="28"/>
              <w:ind w:right="102"/>
              <w:rPr>
                <w:rFonts w:ascii="宋体" w:cs="宋体" w:hint="eastAsia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 xml:space="preserve">16. </w:t>
            </w:r>
            <w:r>
              <w:rPr>
                <w:rFonts w:ascii="宋体" w:cs="宋体" w:hAnsi="宋体" w:hint="eastAsia"/>
                <w:spacing w:val="4"/>
                <w:sz w:val="20"/>
                <w:szCs w:val="20"/>
              </w:rPr>
              <w:t>近三年未发生较大生产安全事故、重大网络和数据安全事 件、重大环境违法行为、严重质量问题、严重违反相关行业管 理规定。</w:t>
            </w:r>
          </w:p>
          <w:p>
            <w:pPr>
              <w:spacing w:before="20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>17.</w:t>
            </w:r>
            <w:r>
              <w:rPr>
                <w:rFonts w:ascii="宋体" w:cs="宋体" w:hAnsi="宋体" w:hint="eastAsia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z w:val="20"/>
                <w:szCs w:val="20"/>
              </w:rPr>
              <w:t>审计报告已按要求上传报备。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spacing w:line="192" w:lineRule="auto"/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spacing w:line="192" w:lineRule="auto"/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spacing w:line="192" w:lineRule="auto"/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spacing w:before="11" w:line="192" w:lineRule="auto"/>
              <w:jc w:val="left"/>
              <w:rPr>
                <w:rFonts w:ascii="宋体" w:cs="宋体" w:hint="eastAsia"/>
                <w:sz w:val="22"/>
              </w:rPr>
            </w:pPr>
          </w:p>
          <w:p>
            <w:pPr>
              <w:spacing w:line="192" w:lineRule="auto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w w:val="99"/>
                <w:sz w:val="20"/>
                <w:szCs w:val="20"/>
              </w:rPr>
              <w:t>□</w:t>
            </w:r>
          </w:p>
        </w:tc>
      </w:tr>
      <w:tr>
        <w:trPr>
          <w:trHeight w:hRule="exact" w:val="3274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宋体" w:cs="宋体"/>
                <w:sz w:val="20"/>
                <w:szCs w:val="20"/>
              </w:rPr>
            </w:pPr>
          </w:p>
          <w:p>
            <w:pPr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jc w:val="left"/>
              <w:rPr>
                <w:rFonts w:ascii="宋体" w:cs="宋体" w:hint="eastAsia"/>
                <w:sz w:val="20"/>
                <w:szCs w:val="20"/>
              </w:rPr>
            </w:pPr>
          </w:p>
          <w:p>
            <w:pPr>
              <w:spacing w:before="8"/>
              <w:jc w:val="left"/>
              <w:rPr>
                <w:rFonts w:ascii="宋体" w:cs="宋体" w:hint="eastAsia"/>
                <w:sz w:val="24"/>
                <w:szCs w:val="24"/>
              </w:rPr>
            </w:pPr>
          </w:p>
          <w:p>
            <w:pPr>
              <w:spacing w:line="312" w:lineRule="auto"/>
              <w:ind w:right="266"/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省级中小企业</w:t>
            </w:r>
          </w:p>
          <w:p>
            <w:pPr>
              <w:spacing w:line="312" w:lineRule="auto"/>
              <w:ind w:right="266"/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w w:val="95"/>
                <w:szCs w:val="21"/>
              </w:rPr>
              <w:t>主管部门推荐意见</w:t>
            </w:r>
          </w:p>
          <w:p>
            <w:pPr>
              <w:spacing w:before="2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（必填）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left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Ansi="宋体" w:hint="eastAsia"/>
                <w:b/>
                <w:bCs/>
                <w:szCs w:val="21"/>
              </w:rPr>
              <w:t>经初审核实：</w:t>
            </w:r>
          </w:p>
          <w:p>
            <w:pPr>
              <w:tabs>
                <w:tab w:val="left" w:pos="2325"/>
              </w:tabs>
              <w:spacing w:line="360" w:lineRule="auto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 xml:space="preserve">该企业 </w:t>
            </w:r>
            <w:r>
              <w:rPr>
                <w:rFonts w:ascii="宋体" w:cs="宋体" w:hAnsi="宋体" w:hint="eastAsia"/>
                <w:spacing w:val="2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pacing w:val="2"/>
                <w:szCs w:val="21"/>
                <w:u w:val="single" w:color="000000"/>
              </w:rPr>
              <w:t>符合□</w:t>
            </w:r>
            <w:r>
              <w:rPr>
                <w:rFonts w:ascii="宋体" w:cs="宋体" w:hint="eastAsia"/>
                <w:spacing w:val="2"/>
                <w:szCs w:val="21"/>
                <w:u w:val="single" w:color="000000"/>
              </w:rPr>
              <w:tab/>
            </w:r>
            <w:r>
              <w:rPr>
                <w:rFonts w:ascii="宋体" w:cs="宋体" w:hAnsi="宋体" w:hint="eastAsia"/>
                <w:szCs w:val="21"/>
                <w:u w:val="single" w:color="000000"/>
              </w:rPr>
              <w:t>不符合□</w:t>
            </w:r>
            <w:r>
              <w:rPr>
                <w:rFonts w:ascii="宋体" w:cs="宋体" w:hAnsi="宋体" w:hint="eastAsia"/>
                <w:spacing w:val="102"/>
                <w:szCs w:val="21"/>
                <w:u w:val="single" w:color="000000"/>
              </w:rPr>
              <w:t xml:space="preserve"> </w:t>
            </w:r>
            <w:r>
              <w:rPr>
                <w:rFonts w:ascii="宋体" w:cs="宋体" w:hAnsi="宋体" w:hint="eastAsia"/>
                <w:spacing w:val="2"/>
                <w:szCs w:val="21"/>
              </w:rPr>
              <w:t>专精特新“小巨人”企业初核</w:t>
            </w:r>
          </w:p>
          <w:p>
            <w:pPr>
              <w:spacing w:line="360" w:lineRule="auto"/>
              <w:ind w:right="4873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的八项指标；</w:t>
            </w:r>
            <w:r>
              <w:rPr>
                <w:rFonts w:ascii="宋体" w:cs="宋体" w:hAnsi="宋体" w:hint="eastAsia"/>
                <w:w w:val="99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b/>
                <w:bCs/>
                <w:szCs w:val="21"/>
              </w:rPr>
              <w:t>推荐意见：</w:t>
            </w:r>
          </w:p>
          <w:p>
            <w:pPr>
              <w:tabs>
                <w:tab w:val="left" w:pos="2622"/>
              </w:tabs>
              <w:spacing w:line="360" w:lineRule="auto"/>
              <w:jc w:val="left"/>
              <w:rPr>
                <w:rFonts w:ascii="宋体" w:cs="宋体" w:hint="eastAsia"/>
                <w:szCs w:val="21"/>
                <w:u w:val="single"/>
              </w:rPr>
            </w:pPr>
            <w:r>
              <w:rPr>
                <w:rFonts w:ascii="宋体" w:cs="宋体" w:hAnsi="宋体" w:hint="eastAsia"/>
                <w:szCs w:val="21"/>
                <w:u w:val="single"/>
              </w:rPr>
              <w:t>同意推荐</w:t>
            </w:r>
            <w:r>
              <w:rPr>
                <w:rFonts w:ascii="宋体" w:cs="宋体" w:hAnsi="宋体" w:hint="eastAsia"/>
                <w:w w:val="95"/>
                <w:szCs w:val="21"/>
                <w:u w:val="single"/>
              </w:rPr>
              <w:t>□</w:t>
            </w:r>
            <w:r>
              <w:rPr>
                <w:rFonts w:ascii="宋体" w:cs="宋体" w:hint="eastAsia"/>
                <w:w w:val="95"/>
                <w:szCs w:val="21"/>
                <w:u w:val="single"/>
              </w:rPr>
              <w:tab/>
            </w:r>
            <w:r>
              <w:rPr>
                <w:rFonts w:ascii="宋体" w:cs="宋体" w:hAnsi="宋体" w:hint="eastAsia"/>
                <w:szCs w:val="21"/>
                <w:u w:val="single"/>
              </w:rPr>
              <w:t>不同意推荐□</w:t>
            </w:r>
          </w:p>
          <w:p>
            <w:pPr>
              <w:spacing w:line="360" w:lineRule="auto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推荐单位：</w:t>
            </w:r>
          </w:p>
          <w:p>
            <w:pPr>
              <w:tabs>
                <w:tab w:val="left" w:pos="4209"/>
                <w:tab w:val="left" w:pos="5145"/>
                <w:tab w:val="left" w:pos="5915"/>
              </w:tabs>
              <w:spacing w:before="177"/>
              <w:jc w:val="left"/>
              <w:rPr>
                <w:rFonts w:ascii="宋体" w:cs="宋体"/>
                <w:sz w:val="22"/>
              </w:rPr>
            </w:pPr>
            <w:r>
              <w:rPr>
                <w:rFonts w:ascii="宋体" w:cs="宋体" w:hAnsi="宋体" w:hint="eastAsia"/>
                <w:sz w:val="22"/>
              </w:rPr>
              <w:t xml:space="preserve">日 </w:t>
            </w:r>
            <w:r>
              <w:rPr>
                <w:rFonts w:ascii="宋体" w:cs="宋体" w:hAnsi="宋体" w:hint="eastAsia"/>
                <w:spacing w:val="-1"/>
                <w:sz w:val="22"/>
              </w:rPr>
              <w:t>期：</w:t>
            </w:r>
            <w:r>
              <w:rPr>
                <w:rFonts w:ascii="宋体" w:cs="宋体" w:hint="eastAsia"/>
                <w:spacing w:val="-1"/>
                <w:sz w:val="22"/>
                <w:u w:val="single" w:color="000000"/>
              </w:rPr>
              <w:tab/>
            </w:r>
            <w:r>
              <w:rPr>
                <w:rFonts w:ascii="宋体" w:cs="宋体" w:hAnsi="宋体" w:hint="eastAsia"/>
                <w:sz w:val="22"/>
              </w:rPr>
              <w:t>年</w:t>
            </w:r>
            <w:r>
              <w:rPr>
                <w:rFonts w:ascii="宋体" w:cs="宋体" w:hint="eastAsia"/>
                <w:sz w:val="22"/>
                <w:u w:val="single" w:color="000000"/>
              </w:rPr>
              <w:tab/>
            </w:r>
            <w:r>
              <w:rPr>
                <w:rFonts w:ascii="宋体" w:cs="宋体" w:hAnsi="宋体" w:hint="eastAsia"/>
                <w:spacing w:val="-1"/>
                <w:sz w:val="22"/>
              </w:rPr>
              <w:t>月</w:t>
            </w:r>
            <w:r>
              <w:rPr>
                <w:rFonts w:ascii="宋体" w:cs="宋体" w:hint="eastAsia"/>
                <w:spacing w:val="-1"/>
                <w:sz w:val="22"/>
                <w:u w:val="single" w:color="000000"/>
              </w:rPr>
              <w:tab/>
            </w:r>
            <w:r>
              <w:rPr>
                <w:rFonts w:ascii="宋体" w:cs="宋体" w:hAnsi="宋体" w:hint="eastAsia"/>
                <w:sz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华文宋体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Noto Sans SC">
    <w:altName w:val="黑体"/>
    <w:panose1 w:val="020B0200000000000000"/>
    <w:charset w:val="86"/>
    <w:family w:val="swiss"/>
    <w:pitch w:val="variable"/>
    <w:sig w:usb0="20000083" w:usb1="2ADF3C10" w:usb2="00000016" w:usb3="00000000" w:csb0="60060107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2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FollowedHyperlink"/>
    <w:basedOn w:val="10"/>
    <w:rPr>
      <w:color w:val="800080"/>
      <w:u w:val="single"/>
    </w:rPr>
  </w:style>
  <w:style w:type="character" w:styleId="18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  <sectPr/>
    <sectPr/>
    <sectPr/>
    <sectPr/>
    <sectPr/>
    <sectPr/>
  </customProps>
</customData>
</file>

<file path=customXml/itemProps1.xml><?xml version="1.0" encoding="utf-8"?>
<ds:datastoreItem xmlns:ds="http://schemas.openxmlformats.org/officeDocument/2006/customXml" ds:itemID="{550B5F85-B1D6-4B4A-8726-AC02552DA3A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4</Pages>
  <Words>0</Words>
  <Characters>4873</Characters>
  <Lines>0</Lines>
  <Paragraphs>71</Paragraphs>
  <CharactersWithSpaces>6498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微软用户</dc:creator>
  <cp:lastModifiedBy>inspur</cp:lastModifiedBy>
  <cp:revision>2</cp:revision>
  <dcterms:created xsi:type="dcterms:W3CDTF">2026-04-10T04:54:00Z</dcterms:created>
  <dcterms:modified xsi:type="dcterms:W3CDTF">2026-04-13T10:14:15Z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eyJoZGlkIjoiOTkyMjc0MTYzNTY5OTE5OGI2YWJmNjlhYjJkZmZhYmIiLCJ1c2VySWQiOiI0ODgzNjExMjEifQ==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227FE68E5A80471E9673FA5231A1CE7B_13</vt:lpwstr>
  </property>
</Properties>
</file>