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rPr>
          <w:rFonts w:ascii="黑体" w:eastAsia="黑体" w:cs="黑体" w:hAnsi="黑体" w:hint="eastAsia"/>
          <w:sz w:val="32"/>
          <w:szCs w:val="32"/>
          <w:lang w:val="en-US" w:eastAsia="zh-CN"/>
        </w:rPr>
      </w:pPr>
      <w:bookmarkStart w:id="0" w:name="_GoBack"/>
      <w:r>
        <w:rPr>
          <w:rFonts w:ascii="黑体" w:eastAsia="黑体" w:cs="黑体" w:hAnsi="黑体" w:hint="eastAsia"/>
          <w:sz w:val="32"/>
          <w:szCs w:val="32"/>
          <w:lang w:eastAsia="zh-CN"/>
        </w:rPr>
        <w:t>附件</w:t>
      </w:r>
      <w:r>
        <w:rPr>
          <w:rFonts w:ascii="黑体" w:eastAsia="黑体" w:cs="黑体" w:hAnsi="黑体" w:hint="eastAsia"/>
          <w:sz w:val="32"/>
          <w:szCs w:val="32"/>
          <w:lang w:val="en-US" w:eastAsia="zh-CN"/>
        </w:rPr>
        <w:t>7</w:t>
      </w: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" w:name="_Toc22872"/>
      <w:bookmarkStart w:id="2" w:name="_Toc1365316688"/>
      <w:bookmarkStart w:id="3" w:name="_Toc2138"/>
      <w:bookmarkStart w:id="4" w:name="_Toc16271"/>
      <w:bookmarkStart w:id="5" w:name="_Toc114212423"/>
      <w:bookmarkStart w:id="6" w:name="_Toc13001"/>
      <w:bookmarkEnd w:id="0"/>
      <w:r>
        <w:rPr>
          <w:rFonts w:ascii="方正小标宋简体" w:eastAsia="方正小标宋简体" w:hint="eastAsia"/>
          <w:sz w:val="44"/>
          <w:szCs w:val="44"/>
        </w:rPr>
        <w:t>优质中小企业梯度培育平台</w:t>
      </w:r>
      <w:bookmarkEnd w:id="1"/>
      <w:bookmarkEnd w:id="2"/>
      <w:bookmarkEnd w:id="3"/>
      <w:bookmarkEnd w:id="4"/>
      <w:bookmarkEnd w:id="5"/>
      <w:bookmarkEnd w:id="6"/>
    </w:p>
    <w:p>
      <w:pPr>
        <w:jc w:val="center"/>
        <w:rPr>
          <w:rFonts w:ascii="宋体" w:eastAsia="宋体" w:cs="宋体" w:hAnsi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企业端</w:t>
      </w:r>
    </w:p>
    <w:p>
      <w:pPr>
        <w:jc w:val="center"/>
        <w:rPr>
          <w:rFonts w:ascii="宋体" w:eastAsia="宋体" w:cs="宋体" w:hAnsi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7" w:name="_Toc1494"/>
      <w:bookmarkStart w:id="8" w:name="_Toc11528"/>
      <w:bookmarkStart w:id="9" w:name="_Toc1014807021"/>
      <w:bookmarkStart w:id="10" w:name="_Toc22417"/>
      <w:bookmarkStart w:id="11" w:name="_Toc11202"/>
      <w:bookmarkStart w:id="12" w:name="_Toc114212424"/>
      <w:r>
        <w:rPr>
          <w:rFonts w:ascii="方正小标宋简体" w:eastAsia="方正小标宋简体" w:hint="eastAsia"/>
          <w:sz w:val="44"/>
          <w:szCs w:val="44"/>
        </w:rPr>
        <w:t>操</w:t>
      </w:r>
      <w:bookmarkEnd w:id="7"/>
      <w:bookmarkEnd w:id="8"/>
      <w:bookmarkEnd w:id="9"/>
      <w:bookmarkEnd w:id="10"/>
      <w:bookmarkEnd w:id="11"/>
      <w:bookmarkEnd w:id="12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3" w:name="_Toc4017"/>
      <w:bookmarkStart w:id="14" w:name="_Toc546477473"/>
      <w:bookmarkStart w:id="15" w:name="_Toc19361"/>
      <w:bookmarkStart w:id="16" w:name="_Toc15389"/>
      <w:bookmarkStart w:id="17" w:name="_Toc945"/>
      <w:bookmarkStart w:id="18" w:name="_Toc114212425"/>
      <w:r>
        <w:rPr>
          <w:rFonts w:ascii="方正小标宋简体" w:eastAsia="方正小标宋简体" w:hint="eastAsia"/>
          <w:sz w:val="44"/>
          <w:szCs w:val="44"/>
        </w:rPr>
        <w:t>作</w:t>
      </w:r>
      <w:bookmarkEnd w:id="13"/>
      <w:bookmarkEnd w:id="14"/>
      <w:bookmarkEnd w:id="15"/>
      <w:bookmarkEnd w:id="16"/>
      <w:bookmarkEnd w:id="17"/>
      <w:bookmarkEnd w:id="18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9" w:name="_Toc16795"/>
      <w:bookmarkStart w:id="20" w:name="_Toc7460"/>
      <w:bookmarkStart w:id="21" w:name="_Toc2006814139"/>
      <w:bookmarkStart w:id="22" w:name="_Toc13182"/>
      <w:bookmarkStart w:id="23" w:name="_Toc32430"/>
      <w:bookmarkStart w:id="24" w:name="_Toc114212426"/>
      <w:r>
        <w:rPr>
          <w:rFonts w:ascii="方正小标宋简体" w:eastAsia="方正小标宋简体" w:hint="eastAsia"/>
          <w:sz w:val="44"/>
          <w:szCs w:val="44"/>
        </w:rPr>
        <w:t>手</w:t>
      </w:r>
      <w:bookmarkEnd w:id="19"/>
      <w:bookmarkEnd w:id="20"/>
      <w:bookmarkEnd w:id="21"/>
      <w:bookmarkEnd w:id="22"/>
      <w:bookmarkEnd w:id="23"/>
      <w:bookmarkEnd w:id="24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num="1" w:space="0"/>
          <w:docGrid w:type="lines" w:linePitch="312" w:charSpace="0"/>
        </w:sectPr>
      </w:pPr>
      <w:r>
        <w:rPr>
          <w:rFonts w:ascii="方正小标宋简体" w:eastAsia="方正小标宋简体" w:hint="eastAsia"/>
          <w:sz w:val="44"/>
          <w:szCs w:val="44"/>
        </w:rPr>
        <w:t>册</w:t>
      </w:r>
    </w:p>
    <w:p/>
    <w:sdt>
      <w:sdtPr>
        <w:rPr>
          <w:rFonts w:ascii="宋体" w:eastAsia="宋体" w:cs="宋体" w:hAnsi="宋体" w:hint="eastAsia"/>
          <w:sz w:val="28"/>
          <w:szCs w:val="36"/>
        </w:rPr>
        <w:id w:val="-1751369189"/>
        <w15:color w:val="DBDBDB"/>
        <w:docPartObj>
          <w:docPartGallery w:val="Table of Contents"/>
          <w:docPartUnique/>
        </w:docPartObj>
      </w:sdtPr>
      <w:sdtEndPr>
        <w:rPr>
          <w:rFonts w:cs="Arial"/>
          <w:b/>
          <w:sz w:val="21"/>
          <w:szCs w:val="24"/>
        </w:rPr>
      </w:sdtEndPr>
      <w:sdtContent>
        <w:p>
          <w:pPr>
            <w:jc w:val="center"/>
            <w:rPr>
              <w:rFonts w:ascii="宋体" w:eastAsia="宋体" w:cs="宋体" w:hAnsi="宋体"/>
              <w:sz w:val="28"/>
              <w:szCs w:val="36"/>
            </w:rPr>
          </w:pPr>
          <w:r>
            <w:rPr>
              <w:rFonts w:ascii="黑体" w:eastAsia="黑体" w:cs="黑体" w:hAnsi="黑体" w:hint="eastAsia"/>
              <w:b/>
              <w:kern w:val="44"/>
              <w:sz w:val="32"/>
              <w:szCs w:val="32"/>
            </w:rPr>
            <w:t>目 录</w:t>
          </w:r>
        </w:p>
        <w:p>
          <w:pPr>
            <w:pStyle w:val="18"/>
            <w:tabs>
              <w:tab w:val="right" w:leader="dot" w:pos="8835"/>
            </w:tabs>
          </w:pPr>
          <w: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1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Fonts w:ascii="黑体" w:eastAsia="黑体" w:cs="黑体" w:hAnsi="黑体"/>
              <w:bCs/>
            </w:rPr>
            <w:t>一、未登录状态首页展示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（五）企业申报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Fonts w:ascii="黑体" w:eastAsia="黑体" w:cs="黑体" w:hAnsi="黑体"/>
              <w:bCs/>
              <w:kern w:val="44"/>
            </w:rPr>
            <w:t>二、企业申报首页展示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（一）企业最新消息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Fonts w:ascii="黑体" w:eastAsia="黑体" w:cs="黑体" w:hAnsi="黑体"/>
              <w:bCs/>
            </w:rPr>
            <w:t>三、企业信息管理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（一）企业信息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（二）我的消息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（三）企业申报信息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（四）企业重大变更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Fonts w:ascii="楷体_GB2312" w:eastAsia="楷体_GB2312" w:cs="楷体_GB2312" w:hAnsi="楷体_GB2312"/>
            </w:rPr>
            <w:t>（五）认证到期管理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Fonts w:ascii="黑体" w:eastAsia="黑体" w:cs="黑体" w:hAnsi="黑体"/>
              <w:bCs/>
              <w:kern w:val="44"/>
            </w:rPr>
            <w:t>四、常见问题解答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1"/>
        <w:spacing w:before="0" w:after="0" w:line="540" w:lineRule="exact"/>
        <w:ind w:firstLineChars="200" w:firstLine="640"/>
        <w:rPr>
          <w:rFonts w:ascii="黑体" w:eastAsia="黑体" w:cs="黑体" w:hAnsi="黑体"/>
          <w:sz w:val="32"/>
          <w:szCs w:val="32"/>
        </w:rPr>
        <w:sectPr>
          <w:footerReference w:type="default" r:id="rId2"/>
          <w:pgSz w:w="11906" w:h="16838"/>
          <w:pgMar w:top="2098" w:right="1474" w:bottom="1984" w:left="1587" w:header="851" w:footer="992" w:gutter="0"/>
          <w:pgNumType w:start="1"/>
          <w:cols w:num="1" w:space="0"/>
          <w:docGrid w:type="lines" w:linePitch="312" w:charSpace="0"/>
        </w:sectPr>
      </w:pPr>
      <w:bookmarkStart w:id="25" w:name="_Toc29682"/>
      <w:bookmarkStart w:id="26" w:name="_Toc23225"/>
      <w:bookmarkStart w:id="27" w:name="_Toc26009"/>
    </w:p>
    <w:p>
      <w:pPr>
        <w:pStyle w:val="1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hanging="420"/>
        <w:jc w:val="left"/>
        <w:textAlignment w:val="auto"/>
        <w:rPr>
          <w:rFonts w:ascii="仿宋_GB2312" w:eastAsia="仿宋_GB2312" w:cs="仿宋_GB2312" w:hAnsi="仿宋_GB2312" w:hint="eastAsia"/>
          <w:b/>
          <w:bCs w:val="0"/>
          <w:sz w:val="32"/>
          <w:szCs w:val="32"/>
        </w:rPr>
      </w:pPr>
      <w:bookmarkStart w:id="28" w:name="_Toc114212427"/>
      <w:r>
        <w:rPr>
          <w:rFonts w:ascii="仿宋_GB2312" w:eastAsia="仿宋_GB2312" w:cs="仿宋_GB2312" w:hAnsi="仿宋_GB2312" w:hint="eastAsia"/>
          <w:b/>
          <w:bCs w:val="0"/>
          <w:sz w:val="32"/>
          <w:szCs w:val="32"/>
        </w:rPr>
        <w:t>优质中小企业梯度培育平台</w:t>
      </w:r>
      <w:r>
        <w:rPr>
          <w:rFonts w:ascii="仿宋_GB2312" w:eastAsia="仿宋_GB2312" w:cs="仿宋_GB2312" w:hAnsi="仿宋_GB2312" w:hint="eastAsia"/>
          <w:b/>
          <w:bCs w:val="0"/>
          <w:sz w:val="32"/>
          <w:szCs w:val="32"/>
          <w:lang w:val="en-US"/>
        </w:rPr>
        <w:t>企业端</w:t>
      </w:r>
      <w:r>
        <w:rPr>
          <w:rFonts w:ascii="仿宋_GB2312" w:eastAsia="仿宋_GB2312" w:cs="仿宋_GB2312" w:hAnsi="仿宋_GB2312" w:hint="eastAsia"/>
          <w:b/>
          <w:bCs w:val="0"/>
          <w:sz w:val="32"/>
          <w:szCs w:val="32"/>
        </w:rPr>
        <w:t>网址：</w:t>
      </w:r>
    </w:p>
    <w:p>
      <w:pPr>
        <w:pStyle w:val="1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hanging="420"/>
        <w:jc w:val="left"/>
        <w:textAlignment w:val="auto"/>
        <w:rPr>
          <w:rFonts w:ascii="仿宋_GB2312" w:eastAsia="仿宋_GB2312" w:cs="仿宋_GB2312" w:hAnsi="仿宋_GB2312" w:hint="eastAsia"/>
          <w:b/>
          <w:bCs w:val="0"/>
          <w:sz w:val="32"/>
          <w:szCs w:val="32"/>
        </w:rPr>
      </w:pPr>
      <w:r>
        <w:rPr>
          <w:rStyle w:val="20"/>
          <w:rFonts w:ascii="仿宋_GB2312" w:eastAsia="仿宋_GB2312" w:cs="仿宋_GB2312" w:hAnsi="仿宋_GB2312" w:hint="eastAsia"/>
          <w:b/>
          <w:bCs w:val="0"/>
          <w:sz w:val="32"/>
          <w:szCs w:val="32"/>
        </w:rPr>
        <w:fldChar w:fldCharType="begin"/>
      </w:r>
      <w:r>
        <w:instrText>HYPERLINK "https://zjtx.miit.gov.cn/zxqySy/main"</w:instrText>
      </w:r>
      <w:r>
        <w:rPr>
          <w:rStyle w:val="20"/>
          <w:rFonts w:ascii="仿宋_GB2312" w:eastAsia="仿宋_GB2312" w:cs="仿宋_GB2312" w:hAnsi="仿宋_GB2312" w:hint="eastAsia"/>
          <w:b/>
          <w:bCs w:val="0"/>
          <w:sz w:val="32"/>
          <w:szCs w:val="32"/>
        </w:rPr>
        <w:fldChar w:fldCharType="separate"/>
      </w:r>
      <w:r>
        <w:rPr>
          <w:rStyle w:val="20"/>
          <w:rFonts w:ascii="仿宋_GB2312" w:eastAsia="仿宋_GB2312" w:cs="仿宋_GB2312" w:hAnsi="仿宋_GB2312" w:hint="eastAsia"/>
          <w:b/>
          <w:bCs w:val="0"/>
          <w:sz w:val="32"/>
          <w:szCs w:val="32"/>
        </w:rPr>
        <w:t>https://zjtx.miit.gov.cn/zxqySy/main</w:t>
      </w:r>
      <w:r>
        <w:rPr>
          <w:rStyle w:val="20"/>
          <w:rFonts w:ascii="仿宋_GB2312" w:eastAsia="仿宋_GB2312" w:cs="仿宋_GB2312" w:hAnsi="仿宋_GB2312" w:hint="eastAsia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1"/>
        <w:spacing w:before="0" w:after="0" w:line="540" w:lineRule="exact"/>
        <w:ind w:firstLineChars="200" w:firstLine="640"/>
        <w:rPr>
          <w:rFonts w:ascii="黑体" w:eastAsia="黑体" w:cs="黑体" w:hAnsi="黑体"/>
          <w:b w:val="0"/>
          <w:bCs/>
          <w:sz w:val="32"/>
          <w:szCs w:val="32"/>
        </w:rPr>
      </w:pPr>
      <w:r>
        <w:rPr>
          <w:rFonts w:ascii="黑体" w:eastAsia="黑体" w:cs="黑体" w:hAnsi="黑体" w:hint="eastAsia"/>
          <w:b w:val="0"/>
          <w:bCs/>
          <w:sz w:val="32"/>
          <w:szCs w:val="32"/>
        </w:rPr>
        <w:t>一</w:t>
      </w:r>
      <w:r>
        <w:rPr>
          <w:rFonts w:ascii="黑体" w:eastAsia="黑体" w:cs="黑体" w:hAnsi="黑体"/>
          <w:b w:val="0"/>
          <w:bCs/>
          <w:sz w:val="32"/>
          <w:szCs w:val="32"/>
        </w:rPr>
        <w:t>、</w:t>
      </w:r>
      <w:r>
        <w:rPr>
          <w:rFonts w:ascii="黑体" w:eastAsia="黑体" w:cs="黑体" w:hAnsi="黑体" w:hint="eastAsia"/>
          <w:b w:val="0"/>
          <w:bCs/>
          <w:sz w:val="32"/>
          <w:szCs w:val="32"/>
        </w:rPr>
        <w:t>未登录状态首页展示</w:t>
      </w:r>
      <w:bookmarkEnd w:id="25"/>
      <w:bookmarkEnd w:id="26"/>
      <w:bookmarkEnd w:id="27"/>
      <w:bookmarkEnd w:id="28"/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4" name="图片 26" descr="1d45b9451837f8a3236782b5c34936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26 6"/>
                    <pic:cNvPicPr/>
                  </pic:nvPicPr>
                  <pic:blipFill>
                    <a:blip r:embed="rId4"/>
                    <a:srcRect b="3695" l="10996" r="9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670" cy="28460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Chars="200" w:firstLine="640"/>
        <w:outlineLvl w:val="1"/>
        <w:rPr>
          <w:rFonts w:ascii="仿宋_GB2312" w:eastAsia="仿宋_GB2312" w:cs="仿宋_GB2312" w:hAnsi="仿宋_GB2312"/>
          <w:sz w:val="32"/>
          <w:szCs w:val="32"/>
        </w:rPr>
      </w:pPr>
      <w:bookmarkStart w:id="29" w:name="_Toc114212428"/>
      <w:r>
        <w:rPr>
          <w:rFonts w:ascii="楷体_GB2312" w:eastAsia="楷体_GB2312" w:cs="楷体_GB2312" w:hAnsi="楷体_GB2312" w:hint="eastAsia"/>
          <w:b/>
          <w:sz w:val="32"/>
          <w:szCs w:val="32"/>
        </w:rPr>
        <w:t>（一）部级、省级公告</w:t>
      </w:r>
      <w:bookmarkEnd w:id="29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1.点击公告标题，展示公告详情。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182870" cy="2169795"/>
            <wp:effectExtent l="0" t="0" r="13969" b="9525"/>
            <wp:docPr id="7" name="图片 28" descr="8f69621da409e1108a1504f4d70081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图片 28 9"/>
                    <pic:cNvPicPr/>
                  </pic:nvPicPr>
                  <pic:blipFill>
                    <a:blip r:embed="rId5"/>
                    <a:srcRect t="3695" b="8622" r="15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2870" cy="21697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Chars="200" w:firstLine="640"/>
        <w:rPr>
          <w:rFonts w:ascii="仿宋" w:eastAsia="仿宋" w:cs="仿宋" w:hAnsi="仿宋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eastAsia="仿宋_GB2312" w:cs="仿宋_GB2312" w:hAnsi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83" behindDoc="0" locked="0" layoutInCell="1" hidden="0" allowOverlap="1">
                <wp:simplePos x="0" y="0"/>
                <wp:positionH relativeFrom="column">
                  <wp:posOffset>3610609</wp:posOffset>
                </wp:positionH>
                <wp:positionV relativeFrom="paragraph">
                  <wp:posOffset>161290</wp:posOffset>
                </wp:positionV>
                <wp:extent cx="449579" cy="243839"/>
                <wp:effectExtent l="13969" t="13969" r="24130" b="16510"/>
                <wp:wrapNone/>
                <wp:docPr id="10" name="矩形 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49579" cy="243839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8 11" o:spid="_x0000_s11" filled="f" stroked="t" strokeweight="2.25pt" style="position:absolute;margin-left:284.3pt;margin-top:12.700001pt;width:35.399998pt;height:19.199999pt;z-index:183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81" behindDoc="0" locked="0" layoutInCell="1" hidden="0" allowOverlap="1">
                <wp:simplePos x="0" y="0"/>
                <wp:positionH relativeFrom="column">
                  <wp:posOffset>3054349</wp:posOffset>
                </wp:positionH>
                <wp:positionV relativeFrom="paragraph">
                  <wp:posOffset>477519</wp:posOffset>
                </wp:positionV>
                <wp:extent cx="457200" cy="259079"/>
                <wp:effectExtent l="6984" t="1270" r="8255" b="13969"/>
                <wp:wrapNone/>
                <wp:docPr id="12" name="直接箭头连接符 7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flipV="1" rot="21600000">
                          <a:off x="4062095" y="1809750"/>
                          <a:ext cx="457200" cy="259079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76 13" o:spid="_x0000_s13" filled="f" stroked="t" strokeweight="2.25pt" style="position:absolute;margin-left:240.49998pt;margin-top:37.6pt;width:36.000046pt;height:20.399994pt;flip:y;z-index:181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273675" cy="1394460"/>
            <wp:effectExtent l="0" t="0" r="14604" b="7620"/>
            <wp:docPr id="14" name="图片 4" descr="78518262110fe364142459b1095d0ff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6" name="图片 4 16"/>
                    <pic:cNvPicPr/>
                  </pic:nvPicPr>
                  <pic:blipFill>
                    <a:blip r:embed="rId6"/>
                    <a:srcRect t="22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675" cy="13944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205729" cy="2009775"/>
            <wp:effectExtent l="0" t="0" r="6350" b="1905"/>
            <wp:docPr id="17" name="图片 11" descr="b1a522580b86c2b800d1d1541ca11b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9" name="图片 11 19"/>
                    <pic:cNvPicPr/>
                  </pic:nvPicPr>
                  <pic:blipFill>
                    <a:blip r:embed="rId7"/>
                    <a:srcRect b="18784" r="1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5729" cy="20097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" w:eastAsia="楷体" w:cs="楷体" w:hAnsi="楷体"/>
          <w:szCs w:val="32"/>
        </w:rPr>
      </w:pPr>
      <w:bookmarkStart w:id="30" w:name="_Toc26145"/>
      <w:bookmarkStart w:id="31" w:name="_Toc8047"/>
      <w:bookmarkStart w:id="32" w:name="_Toc114212429"/>
      <w:bookmarkStart w:id="33" w:name="_Toc16350"/>
      <w:r>
        <w:rPr>
          <w:rFonts w:ascii="楷体_GB2312" w:eastAsia="楷体_GB2312" w:cs="楷体_GB2312" w:hAnsi="楷体_GB2312" w:hint="eastAsia"/>
          <w:szCs w:val="32"/>
        </w:rPr>
        <w:t>（二）企业认定查询</w:t>
      </w:r>
      <w:bookmarkEnd w:id="30"/>
      <w:r>
        <w:rPr>
          <w:rFonts w:ascii="楷体_GB2312" w:eastAsia="楷体_GB2312" w:cs="楷体_GB2312" w:hAnsi="楷体_GB2312" w:hint="eastAsia"/>
          <w:szCs w:val="32"/>
        </w:rPr>
        <w:t>【稍后开放】</w:t>
      </w:r>
      <w:bookmarkEnd w:id="31"/>
      <w:bookmarkEnd w:id="32"/>
      <w:bookmarkEnd w:id="33"/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17" behindDoc="0" locked="0" layoutInCell="1" hidden="0" allowOverlap="1">
                <wp:simplePos x="0" y="0"/>
                <wp:positionH relativeFrom="column">
                  <wp:posOffset>585469</wp:posOffset>
                </wp:positionH>
                <wp:positionV relativeFrom="paragraph">
                  <wp:posOffset>1031874</wp:posOffset>
                </wp:positionV>
                <wp:extent cx="541019" cy="411480"/>
                <wp:effectExtent l="8890" t="11430" r="13969" b="3810"/>
                <wp:wrapNone/>
                <wp:docPr id="20" name="直接箭头连接符 23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1593215" y="6471284"/>
                          <a:ext cx="541019" cy="411480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23 21" o:spid="_x0000_s21" filled="f" stroked="t" strokeweight="2.25pt" style="position:absolute;margin-left:46.099995pt;margin-top:81.249985pt;width:42.599995pt;height:32.400017pt;z-index:117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15" behindDoc="0" locked="0" layoutInCell="1" hidden="0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69" t="13969" r="16510" b="16510"/>
                <wp:wrapNone/>
                <wp:docPr id="22" name="矩形 1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712720" cy="70104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19 23" o:spid="_x0000_s23" filled="f" stroked="t" strokeweight="2.25pt" style="position:absolute;margin-left:56.899998pt;margin-top:119.49999pt;width:213.6pt;height:55.2pt;z-index:115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4" name="图片 5" descr="1d45b9451837f8a3236782b5c34936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5" name="图片 5 25"/>
                    <pic:cNvPicPr/>
                  </pic:nvPicPr>
                  <pic:blipFill>
                    <a:blip r:embed="rId8"/>
                    <a:srcRect b="3695" l="10996" r="9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670" cy="28460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1.点击图片，进入企业认定查询功能模块</w:t>
      </w:r>
      <w:r>
        <w:rPr>
          <w:rFonts w:ascii="仿宋_GB2312" w:eastAsia="仿宋_GB2312" w:cs="仿宋_GB2312" w:hAnsi="仿宋_GB2312"/>
          <w:sz w:val="32"/>
          <w:szCs w:val="32"/>
        </w:rPr>
        <w:t>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79" behindDoc="0" locked="0" layoutInCell="1" hidden="0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79"/>
                <wp:effectExtent l="5080" t="13335" r="10160" b="32385"/>
                <wp:wrapNone/>
                <wp:docPr id="26" name="直接箭头连接符 7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2393315" y="3451860"/>
                          <a:ext cx="472440" cy="182879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75 27" o:spid="_x0000_s27" filled="f" stroked="t" strokeweight="2.25pt" style="position:absolute;margin-left:109.10001pt;margin-top:166.9pt;width:37.200005pt;height:14.399994pt;z-index:179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77" behindDoc="0" locked="0" layoutInCell="1" hidden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69" t="13969" r="16510" b="23495"/>
                <wp:wrapNone/>
                <wp:docPr id="28" name="矩形 7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38200" cy="328295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74 29" o:spid="_x0000_s29" filled="f" stroked="t" strokeweight="2.25pt" style="position:absolute;margin-left:165.5pt;margin-top:172.85pt;width:66.000015pt;height:25.850002pt;z-index:177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4695190" cy="2648584"/>
            <wp:effectExtent l="0" t="0" r="13969" b="3175"/>
            <wp:docPr id="30" name="图片 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2" name="图片 6 32"/>
                    <pic:cNvPicPr/>
                  </pic:nvPicPr>
                  <pic:blipFill>
                    <a:blip r:embed="rId9"/>
                    <a:srcRect t="15344" l="125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5190" cy="2648584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2.输入企业名称、社会统一信用代码、验证码。点击【查询】，显示企业认定查询结果。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33" name="图片 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5" name="图片 7 35"/>
                    <pic:cNvPicPr/>
                  </pic:nvPicPr>
                  <pic:blipFill>
                    <a:blip r:embed="rId10"/>
                    <a:srcRect t="15000" l="12512" r="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9640" cy="276352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34" w:name="_Toc23930"/>
      <w:bookmarkStart w:id="35" w:name="_Toc16823"/>
      <w:bookmarkStart w:id="36" w:name="_Toc114212430"/>
      <w:bookmarkStart w:id="37" w:name="_Toc10599"/>
      <w:r>
        <w:rPr>
          <w:rFonts w:ascii="楷体_GB2312" w:eastAsia="楷体_GB2312" w:cs="楷体_GB2312" w:hAnsi="楷体_GB2312" w:hint="eastAsia"/>
          <w:szCs w:val="32"/>
        </w:rPr>
        <w:t>（三）数字化水平评测</w:t>
      </w:r>
      <w:bookmarkEnd w:id="34"/>
      <w:bookmarkEnd w:id="35"/>
      <w:bookmarkEnd w:id="36"/>
      <w:bookmarkEnd w:id="37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点击【去自评】，可进入【数字化水平评测】模块</w:t>
      </w:r>
      <w:r>
        <w:rPr>
          <w:rFonts w:ascii="仿宋_GB2312" w:eastAsia="仿宋_GB2312" w:cs="仿宋_GB2312" w:hAnsi="仿宋_GB2312"/>
          <w:sz w:val="32"/>
          <w:szCs w:val="32"/>
        </w:rPr>
        <w:t>。</w:t>
      </w:r>
      <w:r>
        <w:rPr>
          <w:rFonts w:ascii="仿宋_GB2312" w:eastAsia="仿宋_GB2312" w:cs="仿宋_GB2312" w:hAnsi="仿宋_GB2312" w:hint="eastAsia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23" behindDoc="0" locked="0" layoutInCell="1" hidden="0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79"/>
                <wp:effectExtent l="0" t="10795" r="15240" b="12065"/>
                <wp:wrapNone/>
                <wp:docPr id="36" name="直接箭头连接符 3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flipH="1" rot="21600000">
                          <a:off x="5235575" y="2960370"/>
                          <a:ext cx="548640" cy="449579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32 37" o:spid="_x0000_s37" filled="f" stroked="t" strokeweight="2.25pt" style="position:absolute;margin-left:332.90002pt;margin-top:74.200005pt;width:43.200012pt;height:35.399994pt;flip:x;z-index:123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21" behindDoc="0" locked="0" layoutInCell="1" hidden="0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1531619</wp:posOffset>
                </wp:positionV>
                <wp:extent cx="1333500" cy="685800"/>
                <wp:effectExtent l="13969" t="13969" r="24130" b="16510"/>
                <wp:wrapNone/>
                <wp:docPr id="38" name="矩形 3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33500" cy="68580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30 39" o:spid="_x0000_s39" filled="f" stroked="t" strokeweight="2.25pt" style="position:absolute;margin-left:269.3pt;margin-top:120.6pt;width:105.0pt;height:54.0pt;z-index:121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40" name="图片 25" descr="1d45b9451837f8a3236782b5c34936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1" name="图片 25 41"/>
                    <pic:cNvPicPr/>
                  </pic:nvPicPr>
                  <pic:blipFill>
                    <a:blip r:embed="rId11"/>
                    <a:srcRect b="3695" l="10996" r="9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670" cy="28460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" w:eastAsia="楷体" w:cs="楷体" w:hAnsi="楷体"/>
          <w:szCs w:val="32"/>
        </w:rPr>
      </w:pPr>
      <w:bookmarkStart w:id="38" w:name="_Toc32149"/>
      <w:bookmarkStart w:id="39" w:name="_Toc114212431"/>
      <w:bookmarkStart w:id="40" w:name="_Toc8195"/>
      <w:bookmarkStart w:id="41" w:name="_Toc31422"/>
      <w:r>
        <w:rPr>
          <w:rFonts w:ascii="楷体_GB2312" w:eastAsia="楷体_GB2312" w:cs="楷体_GB2312" w:hAnsi="楷体_GB2312" w:hint="eastAsia"/>
          <w:szCs w:val="32"/>
        </w:rPr>
        <w:t>（四）创客大赛</w:t>
      </w:r>
      <w:bookmarkEnd w:id="38"/>
      <w:bookmarkEnd w:id="39"/>
      <w:bookmarkEnd w:id="40"/>
      <w:bookmarkEnd w:id="41"/>
    </w:p>
    <w:p>
      <w:pPr>
        <w:spacing w:line="540" w:lineRule="exact"/>
        <w:ind w:firstLineChars="200" w:firstLine="640"/>
        <w:rPr>
          <w:rFonts w:ascii="仿宋" w:eastAsia="仿宋" w:cs="仿宋" w:hAnsi="仿宋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42" name="图片 13" descr="1d45b9451837f8a3236782b5c34936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3" name="图片 13 43"/>
                    <pic:cNvPicPr/>
                  </pic:nvPicPr>
                  <pic:blipFill>
                    <a:blip r:embed="rId12"/>
                    <a:srcRect b="3695" l="10996" r="9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670" cy="28460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27" behindDoc="0" locked="0" layoutInCell="1" hidden="0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44" name="直接箭头连接符 3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flipH="1" rot="21600000">
                          <a:off x="5410835" y="7362825"/>
                          <a:ext cx="571500" cy="472440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37 45" o:spid="_x0000_s45" filled="f" stroked="t" strokeweight="2.25pt" style="position:absolute;margin-left:346.7pt;margin-top:132.85pt;width:45.00003pt;height:37.200012pt;flip:x;z-index:127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25" behindDoc="0" locked="0" layoutInCell="1" hidden="0" allowOverlap="1">
                <wp:simplePos x="0" y="0"/>
                <wp:positionH relativeFrom="column">
                  <wp:posOffset>3747769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69" t="13969" r="16510" b="24130"/>
                <wp:wrapNone/>
                <wp:docPr id="46" name="矩形 3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21080" cy="57150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35 47" o:spid="_x0000_s47" filled="f" stroked="t" strokeweight="2.25pt" style="position:absolute;margin-left:295.1pt;margin-top:175.6pt;width:80.4pt;height:45.0pt;z-index:125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</w:p>
    <w:p>
      <w:pPr>
        <w:rPr>
          <w:rFonts w:ascii="仿宋" w:eastAsia="仿宋" w:cs="仿宋" w:hAnsi="仿宋"/>
          <w:sz w:val="32"/>
          <w:szCs w:val="32"/>
        </w:rPr>
      </w:pPr>
    </w:p>
    <w:p>
      <w:pPr>
        <w:jc w:val="center"/>
        <w:rPr>
          <w:rFonts w:ascii="仿宋" w:eastAsia="仿宋" w:cs="仿宋" w:hAnsi="仿宋"/>
          <w:sz w:val="32"/>
          <w:szCs w:val="32"/>
        </w:rPr>
      </w:pP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42" w:name="_Toc23432"/>
      <w:bookmarkStart w:id="43" w:name="_Toc114212432"/>
      <w:bookmarkStart w:id="44" w:name="_Toc22714"/>
      <w:bookmarkStart w:id="45" w:name="_Toc26867"/>
      <w:r>
        <w:rPr>
          <w:rFonts w:ascii="楷体_GB2312" w:eastAsia="楷体_GB2312" w:cs="楷体_GB2312" w:hAnsi="楷体_GB2312" w:hint="eastAsia"/>
          <w:szCs w:val="32"/>
        </w:rPr>
        <w:t>（五）企业申报</w:t>
      </w:r>
      <w:bookmarkEnd w:id="42"/>
      <w:bookmarkEnd w:id="43"/>
      <w:bookmarkEnd w:id="44"/>
      <w:bookmarkEnd w:id="45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31" behindDoc="0" locked="0" layoutInCell="1" hidden="0" allowOverlap="1">
                <wp:simplePos x="0" y="0"/>
                <wp:positionH relativeFrom="column">
                  <wp:posOffset>1202689</wp:posOffset>
                </wp:positionH>
                <wp:positionV relativeFrom="paragraph">
                  <wp:posOffset>1258570</wp:posOffset>
                </wp:positionV>
                <wp:extent cx="944879" cy="792479"/>
                <wp:effectExtent l="8890" t="10795" r="6350" b="4445"/>
                <wp:wrapNone/>
                <wp:docPr id="48" name="直接箭头连接符 4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2210435" y="3276600"/>
                          <a:ext cx="944879" cy="792479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41 49" o:spid="_x0000_s49" filled="f" stroked="t" strokeweight="2.25pt" style="position:absolute;margin-left:94.69999pt;margin-top:99.1pt;width:74.4pt;height:62.4pt;z-index:131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29" behindDoc="0" locked="0" layoutInCell="1" hidden="0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69" t="13969" r="24130" b="16510"/>
                <wp:wrapNone/>
                <wp:docPr id="50" name="矩形 3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070860" cy="65532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39 51" o:spid="_x0000_s51" filled="f" stroked="t" strokeweight="2.25pt" style="position:absolute;margin-left:54.499996pt;margin-top:171.55pt;width:241.8pt;height:51.600006pt;z-index:129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2" name="图片 38" descr="1d45b9451837f8a3236782b5c34936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53" name="图片 38 53"/>
                    <pic:cNvPicPr/>
                  </pic:nvPicPr>
                  <pic:blipFill>
                    <a:blip r:embed="rId13"/>
                    <a:srcRect b="3695" l="10996" r="9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670" cy="28460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点击【申报】，出现可申报城市弹窗，选择可申报城市，进行申报，未登录的企业会跳转至登录页面进行注册/登录。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33" behindDoc="0" locked="0" layoutInCell="1" hidden="0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69" t="13969" r="24130" b="24130"/>
                <wp:wrapNone/>
                <wp:docPr id="54" name="矩形 4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54380" cy="37338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49 55" o:spid="_x0000_s55" filled="f" stroked="t" strokeweight="2.25pt" style="position:absolute;margin-left:60.499996pt;margin-top:15.4pt;width:59.40001pt;height:29.4pt;z-index:133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4" b="1905"/>
            <wp:docPr id="56" name="图片 47" descr="申报城市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58" name="图片 47 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2275" cy="17811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35" behindDoc="0" locked="0" layoutInCell="1" hidden="0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517524</wp:posOffset>
                </wp:positionV>
                <wp:extent cx="1516379" cy="1676400"/>
                <wp:effectExtent l="13969" t="13969" r="24130" b="16510"/>
                <wp:wrapNone/>
                <wp:docPr id="59" name="矩形 5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16379" cy="167640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50 60" o:spid="_x0000_s60" filled="f" stroked="t" strokeweight="2.25pt" style="position:absolute;margin-left:271.1pt;margin-top:40.75pt;width:119.39998pt;height:132.0pt;z-index:135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61" name="图片 48" descr="denglu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3" name="图片 48 63"/>
                    <pic:cNvPicPr/>
                  </pic:nvPicPr>
                  <pic:blipFill>
                    <a:blip r:embed="rId15"/>
                    <a:srcRect t="289" b="4052" l="7208" r="54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2315" cy="23425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已登录的用户点击进入【企业信息管理】中【企业申报信息】模块。</w:t>
      </w:r>
    </w:p>
    <w:p>
      <w:pPr>
        <w:spacing w:line="540" w:lineRule="exact"/>
        <w:ind w:firstLineChars="200" w:firstLine="640"/>
        <w:outlineLvl w:val="0"/>
        <w:rPr>
          <w:rFonts w:ascii="黑体" w:eastAsia="黑体" w:cs="黑体" w:hAnsi="黑体"/>
          <w:bCs/>
          <w:kern w:val="44"/>
          <w:sz w:val="32"/>
          <w:szCs w:val="32"/>
        </w:rPr>
      </w:pPr>
      <w:bookmarkStart w:id="46" w:name="_Toc10181"/>
      <w:bookmarkStart w:id="47" w:name="_Toc24559"/>
      <w:bookmarkStart w:id="48" w:name="_Toc114212433"/>
      <w:r>
        <w:rPr>
          <w:rFonts w:ascii="黑体" w:eastAsia="黑体" w:cs="黑体" w:hAnsi="黑体" w:hint="eastAsia"/>
          <w:bCs/>
          <w:kern w:val="44"/>
          <w:sz w:val="32"/>
          <w:szCs w:val="32"/>
        </w:rPr>
        <w:t>二</w:t>
      </w:r>
      <w:r>
        <w:rPr>
          <w:rFonts w:ascii="黑体" w:eastAsia="黑体" w:cs="黑体" w:hAnsi="黑体"/>
          <w:bCs/>
          <w:kern w:val="44"/>
          <w:sz w:val="32"/>
          <w:szCs w:val="32"/>
        </w:rPr>
        <w:t>、</w:t>
      </w:r>
      <w:r>
        <w:rPr>
          <w:rFonts w:ascii="黑体" w:eastAsia="黑体" w:cs="黑体" w:hAnsi="黑体" w:hint="eastAsia"/>
          <w:bCs/>
          <w:kern w:val="44"/>
          <w:sz w:val="32"/>
          <w:szCs w:val="32"/>
        </w:rPr>
        <w:t>企业申报首页展示</w:t>
      </w:r>
      <w:bookmarkEnd w:id="46"/>
      <w:bookmarkEnd w:id="47"/>
      <w:bookmarkEnd w:id="48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64" name="图片 12" descr="fa16489a9c56b26cd5063da2dfa2b7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6" name="图片 12 66"/>
                    <pic:cNvPicPr/>
                  </pic:nvPicPr>
                  <pic:blipFill>
                    <a:blip r:embed="rId16"/>
                    <a:srcRect t="3069" b="115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3400" cy="27552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49" w:name="_Toc114212434"/>
      <w:bookmarkStart w:id="50" w:name="_Toc31919"/>
      <w:bookmarkStart w:id="51" w:name="_Toc16200"/>
      <w:bookmarkStart w:id="52" w:name="_Toc27441"/>
      <w:r>
        <w:rPr>
          <w:rFonts w:ascii="楷体_GB2312" w:eastAsia="楷体_GB2312" w:cs="楷体_GB2312" w:hAnsi="楷体_GB2312" w:hint="eastAsia"/>
          <w:szCs w:val="32"/>
        </w:rPr>
        <w:t>（一）企业最新消息</w:t>
      </w:r>
      <w:bookmarkEnd w:id="49"/>
      <w:bookmarkEnd w:id="50"/>
      <w:bookmarkEnd w:id="51"/>
      <w:bookmarkEnd w:id="52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企业最新消息展示该企业最新的前5条消息。</w:t>
      </w:r>
      <w:r>
        <w:rPr>
          <w:rFonts w:ascii="仿宋_GB2312" w:eastAsia="仿宋_GB2312" w:cs="仿宋_GB2312" w:hAnsi="仿宋_GB2312" w:hint="eastAsia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57" behindDoc="0" locked="0" layoutInCell="1" hidden="0" allowOverlap="1">
                <wp:simplePos x="0" y="0"/>
                <wp:positionH relativeFrom="column">
                  <wp:posOffset>943609</wp:posOffset>
                </wp:positionH>
                <wp:positionV relativeFrom="paragraph">
                  <wp:posOffset>669289</wp:posOffset>
                </wp:positionV>
                <wp:extent cx="952500" cy="647700"/>
                <wp:effectExtent l="0" t="12065" r="22860" b="10795"/>
                <wp:wrapNone/>
                <wp:docPr id="67" name="直接箭头连接符 6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flipH="1" rot="21600000">
                          <a:off x="1951355" y="2001520"/>
                          <a:ext cx="952500" cy="647700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64 68" o:spid="_x0000_s68" filled="f" stroked="t" strokeweight="2.25pt" style="position:absolute;margin-left:74.299995pt;margin-top:52.699997pt;width:75.00001pt;height:51.0pt;flip:x;z-index:157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37" behindDoc="0" locked="0" layoutInCell="1" hidden="0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69" t="13969" r="24130" b="16510"/>
                <wp:wrapNone/>
                <wp:docPr id="69" name="矩形 5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7700" cy="36576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51 70" o:spid="_x0000_s70" filled="f" stroked="t" strokeweight="2.25pt" style="position:absolute;margin-left:16.1pt;margin-top:104.15001pt;width:51.0pt;height:28.800003pt;z-index:137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499098" cy="1676400"/>
            <wp:effectExtent l="0" t="0" r="2540" b="0"/>
            <wp:docPr id="71" name="图片 14" descr="830f95eabb5bbaea31c3bb160a08cf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73" name="图片 14 73"/>
                    <pic:cNvPicPr/>
                  </pic:nvPicPr>
                  <pic:blipFill>
                    <a:blip r:embed="rId17"/>
                    <a:srcRect t="2182" b="3363" l="1041" r="9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9098" cy="16764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53" w:name="_Toc114212435"/>
      <w:bookmarkStart w:id="54" w:name="_Toc26433"/>
      <w:bookmarkStart w:id="55" w:name="_Toc1864"/>
      <w:bookmarkStart w:id="56" w:name="_Toc192"/>
      <w:r>
        <w:rPr>
          <w:rFonts w:ascii="楷体_GB2312" w:eastAsia="楷体_GB2312" w:cs="楷体_GB2312" w:hAnsi="楷体_GB2312" w:hint="eastAsia"/>
          <w:szCs w:val="32"/>
        </w:rPr>
        <w:t>（二）数字化水平评测</w:t>
      </w:r>
      <w:bookmarkEnd w:id="53"/>
      <w:bookmarkEnd w:id="54"/>
      <w:bookmarkEnd w:id="55"/>
      <w:bookmarkEnd w:id="56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点击【去自评】，进入数字化水平测评模块</w:t>
      </w:r>
      <w:r>
        <w:rPr>
          <w:rFonts w:ascii="仿宋_GB2312" w:eastAsia="仿宋_GB2312" w:cs="仿宋_GB2312" w:hAnsi="仿宋_GB2312"/>
          <w:sz w:val="32"/>
          <w:szCs w:val="32"/>
        </w:rPr>
        <w:t>。</w:t>
      </w:r>
      <w:r>
        <w:rPr>
          <w:rFonts w:ascii="仿宋_GB2312" w:eastAsia="仿宋_GB2312" w:cs="仿宋_GB2312" w:hAnsi="仿宋_GB2312" w:hint="eastAsia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41" behindDoc="0" locked="0" layoutInCell="1" hidden="0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365759</wp:posOffset>
                </wp:positionV>
                <wp:extent cx="518160" cy="449580"/>
                <wp:effectExtent l="9525" t="10795" r="5715" b="12065"/>
                <wp:wrapNone/>
                <wp:docPr id="74" name="直接箭头连接符 5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3871594" y="5538470"/>
                          <a:ext cx="518160" cy="449580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54 75" o:spid="_x0000_s75" filled="f" stroked="t" strokeweight="2.25pt" style="position:absolute;margin-left:225.49998pt;margin-top:28.799992pt;width:40.800034pt;height:35.40002pt;z-index:141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39" behindDoc="0" locked="0" layoutInCell="1" hidden="0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59" cy="746760"/>
                <wp:effectExtent l="13969" t="13969" r="16510" b="16510"/>
                <wp:wrapNone/>
                <wp:docPr id="76" name="矩形 53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08759" cy="74676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53 77" o:spid="_x0000_s77" filled="f" stroked="t" strokeweight="2.25pt" style="position:absolute;margin-left:271.1pt;margin-top:50.4pt;width:118.799995pt;height:58.8pt;z-index:139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78" name="图片 52" descr="fa16489a9c56b26cd5063da2dfa2b7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79" name="图片 52 79"/>
                    <pic:cNvPicPr/>
                  </pic:nvPicPr>
                  <pic:blipFill>
                    <a:blip r:embed="rId18"/>
                    <a:srcRect t="3069" b="115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3400" cy="27552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57" w:name="_Toc15098"/>
      <w:bookmarkStart w:id="58" w:name="_Toc114212436"/>
      <w:bookmarkStart w:id="59" w:name="_Toc1877"/>
      <w:bookmarkStart w:id="60" w:name="_Toc14909"/>
      <w:r>
        <w:rPr>
          <w:rFonts w:ascii="楷体_GB2312" w:eastAsia="楷体_GB2312" w:cs="楷体_GB2312" w:hAnsi="楷体_GB2312" w:hint="eastAsia"/>
          <w:szCs w:val="32"/>
        </w:rPr>
        <w:t>（三）企业申报</w:t>
      </w:r>
      <w:bookmarkEnd w:id="57"/>
      <w:bookmarkEnd w:id="58"/>
      <w:bookmarkEnd w:id="59"/>
      <w:bookmarkEnd w:id="60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企业可通过此界面进行申报，</w:t>
      </w:r>
      <w:r>
        <w:rPr>
          <w:rFonts w:ascii="仿宋_GB2312" w:eastAsia="仿宋_GB2312" w:cs="仿宋_GB2312" w:hAnsi="仿宋_GB2312" w:hint="eastAsia"/>
          <w:sz w:val="32"/>
          <w:szCs w:val="32"/>
        </w:rPr>
        <w:t>点击【申报】，进入企业申报信息表单填写。未完成基本信息维护的用户点击进入【企业信息管理】维护企业基本信息</w:t>
      </w:r>
      <w:r>
        <w:rPr>
          <w:rFonts w:ascii="仿宋_GB2312" w:eastAsia="仿宋_GB2312" w:cs="仿宋_GB2312" w:hAnsi="仿宋_GB2312"/>
          <w:sz w:val="32"/>
          <w:szCs w:val="32"/>
        </w:rPr>
        <w:t>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80" name="图片 55" descr="fa16489a9c56b26cd5063da2dfa2b7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81" name="图片 55 81"/>
                    <pic:cNvPicPr/>
                  </pic:nvPicPr>
                  <pic:blipFill>
                    <a:blip r:embed="rId19"/>
                    <a:srcRect t="3069" b="115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3400" cy="27552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45" behindDoc="0" locked="0" layoutInCell="1" hidden="0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635634</wp:posOffset>
                </wp:positionV>
                <wp:extent cx="800100" cy="731520"/>
                <wp:effectExtent l="9525" t="10795" r="13335" b="4445"/>
                <wp:wrapNone/>
                <wp:docPr id="82" name="直接箭头连接符 5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2637155" y="1967865"/>
                          <a:ext cx="800100" cy="731520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57 83" o:spid="_x0000_s83" filled="f" stroked="t" strokeweight="2.25pt" style="position:absolute;margin-left:128.3pt;margin-top:50.049995pt;width:63.0pt;height:57.600006pt;z-index:145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43" behindDoc="0" locked="0" layoutInCell="1" hidden="0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79" cy="1074419"/>
                <wp:effectExtent l="13969" t="13969" r="24130" b="24130"/>
                <wp:wrapNone/>
                <wp:docPr id="84" name="矩形 5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945379" cy="1074419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56 85" o:spid="_x0000_s85" filled="f" stroked="t" strokeweight="2.25pt" style="position:absolute;margin-left:22.7pt;margin-top:112.45pt;width:389.4pt;height:84.59998pt;z-index:143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</w:p>
    <w:p>
      <w:pPr>
        <w:pStyle w:val="1"/>
        <w:spacing w:before="0" w:after="0" w:line="540" w:lineRule="exact"/>
        <w:ind w:firstLineChars="200" w:firstLine="640"/>
        <w:rPr>
          <w:b w:val="0"/>
          <w:bCs/>
          <w:sz w:val="32"/>
          <w:szCs w:val="32"/>
        </w:rPr>
      </w:pPr>
      <w:bookmarkStart w:id="61" w:name="_Toc114212437"/>
      <w:bookmarkStart w:id="62" w:name="_Toc10665"/>
      <w:bookmarkStart w:id="63" w:name="_Toc16561"/>
      <w:bookmarkStart w:id="64" w:name="_Toc18880"/>
      <w:r>
        <w:rPr>
          <w:rFonts w:ascii="黑体" w:eastAsia="黑体" w:cs="黑体" w:hAnsi="黑体" w:hint="eastAsia"/>
          <w:b w:val="0"/>
          <w:bCs/>
          <w:sz w:val="32"/>
          <w:szCs w:val="32"/>
        </w:rPr>
        <w:t>三</w:t>
      </w:r>
      <w:r>
        <w:rPr>
          <w:rFonts w:ascii="黑体" w:eastAsia="黑体" w:cs="黑体" w:hAnsi="黑体"/>
          <w:b w:val="0"/>
          <w:bCs/>
          <w:sz w:val="32"/>
          <w:szCs w:val="32"/>
        </w:rPr>
        <w:t>、</w:t>
      </w:r>
      <w:r>
        <w:rPr>
          <w:rFonts w:ascii="黑体" w:eastAsia="黑体" w:cs="黑体" w:hAnsi="黑体" w:hint="eastAsia"/>
          <w:b w:val="0"/>
          <w:bCs/>
          <w:sz w:val="32"/>
          <w:szCs w:val="32"/>
        </w:rPr>
        <w:t>企业信息管理</w:t>
      </w:r>
      <w:bookmarkEnd w:id="61"/>
      <w:bookmarkEnd w:id="62"/>
      <w:bookmarkEnd w:id="63"/>
      <w:bookmarkEnd w:id="64"/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65" w:name="_Toc114212438"/>
      <w:bookmarkStart w:id="66" w:name="_Toc25366"/>
      <w:bookmarkStart w:id="67" w:name="_Toc1602"/>
      <w:bookmarkStart w:id="68" w:name="_Toc5405"/>
      <w:r>
        <w:rPr>
          <w:rFonts w:ascii="楷体_GB2312" w:eastAsia="楷体_GB2312" w:cs="楷体_GB2312" w:hAnsi="楷体_GB2312" w:hint="eastAsia"/>
          <w:szCs w:val="32"/>
        </w:rPr>
        <w:t>（一）企业信息</w:t>
      </w:r>
      <w:bookmarkEnd w:id="65"/>
      <w:bookmarkEnd w:id="66"/>
      <w:bookmarkEnd w:id="67"/>
      <w:bookmarkEnd w:id="68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47" behindDoc="0" locked="0" layoutInCell="1" hidden="0" allowOverlap="1">
                <wp:simplePos x="0" y="0"/>
                <wp:positionH relativeFrom="column">
                  <wp:posOffset>2749549</wp:posOffset>
                </wp:positionH>
                <wp:positionV relativeFrom="paragraph">
                  <wp:posOffset>4225290</wp:posOffset>
                </wp:positionV>
                <wp:extent cx="662939" cy="236220"/>
                <wp:effectExtent l="13969" t="13969" r="24130" b="24130"/>
                <wp:wrapNone/>
                <wp:docPr id="86" name="矩形 5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2939" cy="23622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59 87" o:spid="_x0000_s87" filled="f" stroked="t" strokeweight="2.25pt" style="position:absolute;margin-left:216.49998pt;margin-top:332.7pt;width:52.19999pt;height:18.600004pt;z-index:147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55" behindDoc="0" locked="0" layoutInCell="1" hidden="0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3785234</wp:posOffset>
                </wp:positionV>
                <wp:extent cx="601980" cy="289559"/>
                <wp:effectExtent l="6350" t="12700" r="1270" b="17780"/>
                <wp:wrapNone/>
                <wp:docPr id="88" name="直接箭头连接符 63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3216275" y="5117465"/>
                          <a:ext cx="601980" cy="289559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63 89" o:spid="_x0000_s89" filled="f" stroked="t" strokeweight="2.25pt" style="position:absolute;margin-left:173.90001pt;margin-top:298.05pt;width:47.400024pt;height:22.799988pt;z-index:155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90" name="图片 58" descr="68a9b247e9792c5ab0b74c8ee84ba9c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2" name="图片 58 92"/>
                    <pic:cNvPicPr/>
                  </pic:nvPicPr>
                  <pic:blipFill>
                    <a:blip r:embed="rId20"/>
                    <a:srcRect t="1525" b="15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5940" cy="43611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2.已认定企业只可进行信息更新（每年1月1日-</w:t>
      </w:r>
      <w:r>
        <w:rPr>
          <w:rFonts w:ascii="仿宋_GB2312" w:eastAsia="仿宋_GB2312" w:cs="仿宋_GB2312" w:hAnsi="仿宋_GB2312"/>
          <w:sz w:val="32"/>
          <w:szCs w:val="32"/>
        </w:rPr>
        <w:t>4</w:t>
      </w:r>
      <w:r>
        <w:rPr>
          <w:rFonts w:ascii="仿宋_GB2312" w:eastAsia="仿宋_GB2312" w:cs="仿宋_GB2312" w:hAnsi="仿宋_GB2312" w:hint="eastAsia"/>
          <w:sz w:val="32"/>
          <w:szCs w:val="32"/>
        </w:rPr>
        <w:t>月3</w:t>
      </w:r>
      <w:r>
        <w:rPr>
          <w:rFonts w:ascii="仿宋_GB2312" w:eastAsia="仿宋_GB2312" w:cs="仿宋_GB2312" w:hAnsi="仿宋_GB2312"/>
          <w:sz w:val="32"/>
          <w:szCs w:val="32"/>
        </w:rPr>
        <w:t>0</w:t>
      </w:r>
      <w:r>
        <w:rPr>
          <w:rFonts w:ascii="仿宋_GB2312" w:eastAsia="仿宋_GB2312" w:cs="仿宋_GB2312" w:hAnsi="仿宋_GB2312" w:hint="eastAsia"/>
          <w:sz w:val="32"/>
          <w:szCs w:val="32"/>
        </w:rPr>
        <w:t>日期间开放），没有编辑按钮。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51" behindDoc="0" locked="0" layoutInCell="1" hidden="0" allowOverlap="1">
                <wp:simplePos x="0" y="0"/>
                <wp:positionH relativeFrom="column">
                  <wp:posOffset>3770629</wp:posOffset>
                </wp:positionH>
                <wp:positionV relativeFrom="paragraph">
                  <wp:posOffset>445134</wp:posOffset>
                </wp:positionV>
                <wp:extent cx="480060" cy="266700"/>
                <wp:effectExtent l="6984" t="12700" r="635" b="10160"/>
                <wp:wrapNone/>
                <wp:docPr id="93" name="直接箭头连接符 6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4778375" y="1777364"/>
                          <a:ext cx="480060" cy="266700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61 94" o:spid="_x0000_s94" filled="f" stroked="t" strokeweight="2.25pt" style="position:absolute;margin-left:296.9pt;margin-top:35.049995pt;width:37.80002pt;height:21.0pt;z-index:151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49" behindDoc="0" locked="0" layoutInCell="1" hidden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4" cy="250824"/>
                <wp:effectExtent l="13969" t="14604" r="23495" b="24130"/>
                <wp:wrapNone/>
                <wp:docPr id="95" name="矩形 6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8334" cy="250824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60 96" o:spid="_x0000_s96" filled="f" stroked="t" strokeweight="2.25pt" style="position:absolute;margin-left:326.85pt;margin-top:63.9pt;width:51.049988pt;height:19.749998pt;z-index:149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610225" cy="3648709"/>
            <wp:effectExtent l="0" t="0" r="13335" b="8890"/>
            <wp:docPr id="97" name="图片 15" descr="2debefd68fd6f765630eef83477fcb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9" name="图片 15 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225" cy="364870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69"/>
            <wp:docPr id="100" name="图片 16" descr="5bac48c40bbe4ccabea7b26bb9ae9ae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02" name="图片 16 10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225" cy="31559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69" w:name="_Toc24441"/>
      <w:bookmarkStart w:id="70" w:name="_Toc15715"/>
      <w:bookmarkStart w:id="71" w:name="_Toc16966"/>
      <w:bookmarkStart w:id="72" w:name="_Toc114212439"/>
      <w:r>
        <w:rPr>
          <w:rFonts w:ascii="楷体_GB2312" w:eastAsia="楷体_GB2312" w:cs="楷体_GB2312" w:hAnsi="楷体_GB2312" w:hint="eastAsia"/>
          <w:szCs w:val="32"/>
        </w:rPr>
        <w:t>（二）我的消息</w:t>
      </w:r>
      <w:bookmarkEnd w:id="69"/>
      <w:bookmarkEnd w:id="70"/>
      <w:bookmarkEnd w:id="71"/>
      <w:bookmarkEnd w:id="72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【我的消息】展示与该企业有关的消息内容，主要</w:t>
      </w:r>
      <w:r>
        <w:rPr>
          <w:rFonts w:ascii="仿宋_GB2312" w:eastAsia="仿宋_GB2312" w:cs="仿宋_GB2312" w:hAnsi="仿宋_GB2312" w:hint="eastAsia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53" behindDoc="0" locked="0" layoutInCell="1" hidden="0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59" cy="259080"/>
                <wp:effectExtent l="13969" t="13969" r="16510" b="16510"/>
                <wp:wrapNone/>
                <wp:docPr id="103" name="矩形 6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889759" cy="25908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62 104" o:spid="_x0000_s104" filled="f" stroked="t" strokeweight="2.25pt" style="position:absolute;margin-left:119.3pt;margin-top:51.600002pt;width:148.79999pt;height:20.400002pt;z-index:153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610225" cy="3117214"/>
            <wp:effectExtent l="0" t="0" r="13335" b="6984"/>
            <wp:docPr id="105" name="图片 17" descr="89c5f131d17be5e7df9f8f7f101a32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07" name="图片 17 107"/>
                    <pic:cNvPicPr/>
                  </pic:nvPicPr>
                  <pic:blipFill>
                    <a:blip r:embed="rId23"/>
                    <a:srcRect t="30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225" cy="311721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73" w:name="_Toc24976"/>
      <w:bookmarkStart w:id="74" w:name="_Toc1288"/>
      <w:bookmarkStart w:id="75" w:name="_Toc7904"/>
      <w:bookmarkStart w:id="76" w:name="_Toc114212440"/>
      <w:r>
        <w:rPr>
          <w:rFonts w:ascii="楷体_GB2312" w:eastAsia="楷体_GB2312" w:cs="楷体_GB2312" w:hAnsi="楷体_GB2312" w:hint="eastAsia"/>
          <w:szCs w:val="32"/>
        </w:rPr>
        <w:t>（三）企业申报信息</w:t>
      </w:r>
      <w:bookmarkEnd w:id="73"/>
      <w:bookmarkEnd w:id="74"/>
      <w:bookmarkEnd w:id="75"/>
      <w:bookmarkEnd w:id="76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同时，该界面也会展示企业的历史申报记录，可以进行【详情】【下载】操作</w:t>
      </w:r>
      <w:r>
        <w:rPr>
          <w:rFonts w:ascii="仿宋_GB2312" w:eastAsia="仿宋_GB2312" w:cs="仿宋_GB2312" w:hAnsi="仿宋_GB2312"/>
          <w:bCs/>
          <w:sz w:val="32"/>
          <w:szCs w:val="32"/>
        </w:rPr>
        <w:t>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75" behindDoc="0" locked="0" layoutInCell="1" hidden="0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359409</wp:posOffset>
                </wp:positionV>
                <wp:extent cx="601980" cy="419100"/>
                <wp:effectExtent l="8255" t="11430" r="14604" b="11430"/>
                <wp:wrapNone/>
                <wp:docPr id="108" name="直接箭头连接符 73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3063875" y="1691640"/>
                          <a:ext cx="601980" cy="419100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73 109" o:spid="_x0000_s109" filled="f" stroked="t" strokeweight="2.25pt" style="position:absolute;margin-left:161.90001pt;margin-top:28.299995pt;width:47.400024pt;height:33.0pt;z-index:175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73" behindDoc="0" locked="0" layoutInCell="1" hidden="0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885189</wp:posOffset>
                </wp:positionV>
                <wp:extent cx="2766695" cy="845820"/>
                <wp:effectExtent l="13969" t="13969" r="23495" b="24130"/>
                <wp:wrapNone/>
                <wp:docPr id="110" name="矩形 7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766695" cy="84582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72 111" o:spid="_x0000_s111" filled="f" stroked="t" strokeweight="2.25pt" style="position:absolute;margin-left:173.9pt;margin-top:69.7pt;width:217.85004pt;height:66.6pt;z-index:173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59" behindDoc="0" locked="0" layoutInCell="1" hidden="0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39" cy="464820"/>
                <wp:effectExtent l="13969" t="13969" r="24130" b="24130"/>
                <wp:wrapNone/>
                <wp:docPr id="112" name="矩形 6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6739" cy="46482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65 113" o:spid="_x0000_s113" filled="f" stroked="t" strokeweight="2.25pt" style="position:absolute;margin-left:360.5pt;margin-top:166.6pt;width:46.19999pt;height:36.600006pt;z-index:159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4"/>
            <wp:docPr id="114" name="图片 1" descr="80ee62580afaa753b5ad29bbfe6998a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16" name="图片 1 1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20" cy="31781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77" w:name="_Toc23792"/>
      <w:bookmarkStart w:id="78" w:name="_Toc114212441"/>
      <w:bookmarkStart w:id="79" w:name="_Toc20964"/>
      <w:bookmarkStart w:id="80" w:name="_Toc13283"/>
      <w:r>
        <w:rPr>
          <w:rFonts w:ascii="楷体_GB2312" w:eastAsia="楷体_GB2312" w:cs="楷体_GB2312" w:hAnsi="楷体_GB2312" w:hint="eastAsia"/>
          <w:szCs w:val="32"/>
        </w:rPr>
        <w:t>（四）企业重大变更</w:t>
      </w:r>
      <w:bookmarkEnd w:id="77"/>
      <w:bookmarkEnd w:id="78"/>
      <w:bookmarkEnd w:id="79"/>
      <w:bookmarkEnd w:id="80"/>
    </w:p>
    <w:p>
      <w:pPr>
        <w:spacing w:line="540" w:lineRule="exact"/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企业在此界面可以进行企业重大变更操作。</w:t>
      </w:r>
      <w:r>
        <w:rPr>
          <w:rFonts w:ascii="仿宋_GB2312" w:eastAsia="仿宋_GB2312" w:cs="仿宋_GB2312" w:hAnsi="仿宋_GB2312" w:hint="eastAsia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69" behindDoc="0" locked="0" layoutInCell="1" hidden="0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69" t="13969" r="16510" b="24130"/>
                <wp:wrapNone/>
                <wp:docPr id="117" name="矩形 7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33400" cy="26670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70 118" o:spid="_x0000_s118" filled="f" stroked="t" strokeweight="2.25pt" style="position:absolute;margin-left:304.1pt;margin-top:63.25pt;width:42.0pt;height:21.0pt;z-index:169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71" behindDoc="0" locked="0" layoutInCell="1" hidden="0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39"/>
                <wp:effectExtent l="3175" t="13969" r="4445" b="39370"/>
                <wp:wrapNone/>
                <wp:docPr id="119" name="直接箭头连接符 7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4229735" y="2053590"/>
                          <a:ext cx="541020" cy="129539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71 120" o:spid="_x0000_s120" filled="f" stroked="t" strokeweight="2.25pt" style="position:absolute;margin-left:253.7pt;margin-top:56.800007pt;width:42.60002pt;height:10.1999855pt;z-index:171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61" behindDoc="0" locked="0" layoutInCell="1" hidden="0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4" cy="472439"/>
                <wp:effectExtent l="13969" t="13969" r="23495" b="16510"/>
                <wp:wrapNone/>
                <wp:docPr id="121" name="矩形 6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8334" cy="472439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66 122" o:spid="_x0000_s122" filled="f" stroked="t" strokeweight="2.25pt" style="position:absolute;margin-left:349.1pt;margin-top:101.049995pt;width:51.049988pt;height:37.199997pt;z-index:161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23" name="图片 18" descr="b4a5719984d2dcdc5c3dce2e645953a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5" name="图片 18 1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225" cy="278892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40" w:lineRule="exact"/>
        <w:ind w:left="0" w:firstLineChars="200" w:firstLine="640"/>
        <w:rPr>
          <w:rFonts w:ascii="楷体_GB2312" w:eastAsia="楷体_GB2312" w:cs="楷体_GB2312" w:hAnsi="楷体_GB2312"/>
          <w:szCs w:val="32"/>
        </w:rPr>
      </w:pPr>
      <w:bookmarkStart w:id="81" w:name="_Toc26328"/>
      <w:bookmarkStart w:id="82" w:name="_Toc14764"/>
      <w:bookmarkStart w:id="83" w:name="_Toc114212442"/>
      <w:bookmarkStart w:id="84" w:name="_Toc32191"/>
      <w:r>
        <w:rPr>
          <w:rFonts w:ascii="楷体_GB2312" w:eastAsia="楷体_GB2312" w:cs="楷体_GB2312" w:hAnsi="楷体_GB2312" w:hint="eastAsia"/>
          <w:szCs w:val="32"/>
        </w:rPr>
        <w:t>（五）认证到期管理</w:t>
      </w:r>
      <w:bookmarkEnd w:id="81"/>
      <w:bookmarkEnd w:id="82"/>
      <w:bookmarkEnd w:id="83"/>
      <w:bookmarkEnd w:id="84"/>
    </w:p>
    <w:p>
      <w:pPr>
        <w:ind w:firstLineChars="200" w:firstLine="640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企业可以在认证到期管理页</w:t>
      </w:r>
      <w:r>
        <w:rPr>
          <w:rFonts w:ascii="仿宋_GB2312" w:eastAsia="仿宋_GB2312" w:cs="仿宋_GB2312" w:hAnsi="仿宋_GB2312" w:hint="eastAsia"/>
          <w:sz w:val="32"/>
          <w:szCs w:val="32"/>
        </w:rPr>
        <w:t>面提交复核申请。未认定的企业不提供复核功能，满足复核条件的企业点击【去复核】，可以进行复核申请。该界面可以查询企业的历史复核记录，对已提交复核的记录可以进行【详情】操作。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eastAsia="仿宋" w:cs="仿宋" w:hAnsi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298" distR="114298" simplePos="0" relativeHeight="167" behindDoc="0" locked="0" layoutInCell="1" hidden="0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59" cy="152400"/>
                <wp:effectExtent l="13969" t="13969" r="24130" b="16510"/>
                <wp:wrapNone/>
                <wp:docPr id="126" name="矩形 6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27659" cy="15240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69 127" o:spid="_x0000_s127" filled="f" stroked="t" strokeweight="2.25pt" style="position:absolute;margin-left:346.7pt;margin-top:88.55pt;width:25.799992pt;height:12.0pt;z-index:167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65" behindDoc="0" locked="0" layoutInCell="1" hidden="0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545464</wp:posOffset>
                </wp:positionV>
                <wp:extent cx="624840" cy="182880"/>
                <wp:effectExtent l="3810" t="13969" r="11430" b="31749"/>
                <wp:wrapNone/>
                <wp:docPr id="128" name="直接箭头连接符 6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4717415" y="6777354"/>
                          <a:ext cx="624840" cy="182880"/>
                        </a:xfrm>
                        <a:prstGeom prst="straightConnector1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  <a:tailEnd type="arrow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接箭头连接符 68 129" o:spid="_x0000_s129" filled="f" stroked="t" strokeweight="2.25pt" style="position:absolute;margin-left:292.1pt;margin-top:42.949986pt;width:49.200012pt;height:14.400017pt;z-index:165;mso-position-horizontal:absolute;mso-position-vertical:absolute;mso-wrap-distance-left:8.999863pt;mso-wrap-distance-right:8.999863pt;">
                <v:stroke color="#C00000" endarrow="open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298" distR="114298" simplePos="0" relativeHeight="163" behindDoc="0" locked="0" layoutInCell="1" hidden="0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79" cy="281940"/>
                <wp:effectExtent l="13969" t="13969" r="24130" b="24130"/>
                <wp:wrapNone/>
                <wp:docPr id="130" name="矩形 6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5779" cy="281940"/>
                        </a:xfrm>
                        <a:prstGeom prst="rect"/>
                        <a:noFill/>
                        <a:ln w="28575" cmpd="sng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矩形 67 131" o:spid="_x0000_s131" filled="f" stroked="t" strokeweight="2.25pt" style="position:absolute;margin-left:353.3pt;margin-top:51.95pt;width:41.399998pt;height:22.200005pt;z-index:163;mso-position-horizontal:absolute;mso-position-vertical:absolute;mso-wrap-distance-left:8.999863pt;mso-wrap-distance-right:8.999863pt;">
                <v:stroke color="#C00000"/>
              </v:rect>
            </w:pict>
          </mc:Fallback>
        </mc:AlternateContent>
      </w:r>
      <w:r>
        <w:rPr>
          <w:rFonts w:ascii="仿宋" w:eastAsia="仿宋" w:cs="仿宋" w:hAnsi="仿宋" w:hint="eastAsia"/>
          <w:sz w:val="32"/>
          <w:szCs w:val="32"/>
        </w:rPr>
        <w:drawing>
          <wp:inline distT="0" distB="0" distL="114300" distR="114300">
            <wp:extent cx="5266690" cy="2233929"/>
            <wp:effectExtent l="0" t="0" r="6350" b="6350"/>
            <wp:docPr id="132" name="图片 2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34" name="图片 20 134"/>
                    <pic:cNvPicPr/>
                  </pic:nvPicPr>
                  <pic:blipFill>
                    <a:blip r:embed="rId26"/>
                    <a:srcRect t="7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233929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left="0" w:firstLineChars="200" w:firstLine="640"/>
        <w:jc w:val="left"/>
        <w:outlineLvl w:val="0"/>
        <w:rPr>
          <w:rFonts w:ascii="黑体" w:eastAsia="黑体" w:cs="黑体" w:hAnsi="黑体"/>
          <w:bCs/>
          <w:kern w:val="44"/>
          <w:sz w:val="32"/>
          <w:szCs w:val="32"/>
        </w:rPr>
      </w:pPr>
      <w:bookmarkStart w:id="85" w:name="_Toc114212443"/>
      <w:r>
        <w:rPr>
          <w:rFonts w:ascii="黑体" w:eastAsia="黑体" w:cs="黑体" w:hAnsi="黑体" w:hint="eastAsia"/>
          <w:bCs/>
          <w:kern w:val="44"/>
          <w:sz w:val="32"/>
          <w:szCs w:val="32"/>
        </w:rPr>
        <w:t>四、常见问题解答</w:t>
      </w:r>
      <w:bookmarkEnd w:id="85"/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1.Q：企业登录平台时发现绑定手机号需要修改，如何处理？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2.Q：自然人是否可以进行优质中小企业申报？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3.Q：企业登录后用户中心界面显示未实名认证，但进行认证时显示统一社会信用代码已存在，如何处理？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A：这种情况说明企业已有注册账户，可按以下方法操作：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1）已实名法人/自然人用户可使用统一社会信用代码/身份证号进行登录；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 xml:space="preserve">2）已实名用户，在登录页点击【账号找回】，填写信息进行找回；  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3）若在找回时提示“信息有误”，您可在登录页点击【手机号修改】，核验方式选择“人工核验”填写信息进行找回。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4.Q：为什么平台没有企业所在省份申报入口？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5.Q：企业申报专精特新中小企业之前是不是必须先申报创新型中小企业？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6.Q：数字化水平评测可以多次答题吗？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7.Q：企业提交申报后想修改材料，如何处理？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/>
          <w:bCs/>
          <w:sz w:val="32"/>
          <w:szCs w:val="32"/>
        </w:rPr>
        <w:t>8</w:t>
      </w:r>
      <w:r>
        <w:rPr>
          <w:rFonts w:ascii="仿宋_GB2312" w:eastAsia="仿宋_GB2312" w:cs="仿宋_GB2312" w:hAnsi="仿宋_GB2312" w:hint="eastAsia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Chars="200" w:firstLine="640"/>
        <w:jc w:val="left"/>
        <w:rPr>
          <w:rFonts w:ascii="仿宋_GB2312" w:eastAsia="仿宋_GB2312" w:cs="仿宋_GB2312" w:hAnsi="仿宋_GB2312"/>
          <w:bCs/>
          <w:sz w:val="32"/>
          <w:szCs w:val="32"/>
        </w:rPr>
      </w:pPr>
      <w:r>
        <w:rPr>
          <w:rFonts w:ascii="仿宋_GB2312" w:eastAsia="仿宋_GB2312" w:cs="仿宋_GB2312" w:hAnsi="仿宋_GB2312" w:hint="eastAsia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w:type="default" r:id="rId3"/>
      <w:pgSz w:w="11906" w:h="16838"/>
      <w:pgMar w:top="2098" w:right="1474" w:bottom="1984" w:left="1587" w:header="851" w:footer="992" w:gutter="0"/>
      <w:pgNumType w:start="1"/>
      <w:cols w:num="1" w:space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宋体">
    <w:altName w:val="方正书宋_GB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modern"/>
    <w:pitch w:val="variable"/>
    <w:sig w:usb0="00000000" w:usb1="00000000" w:usb2="00000000" w:usb3="00000000" w:csb0="00060000" w:csb1="00000000"/>
  </w:font>
  <w:font w:name="Arial">
    <w:altName w:val="Times New Roman"/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variable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variable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variable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Lucida Sans">
    <w:altName w:val="DejaVu Sans"/>
    <w:panose1 w:val="020B0602030504020204"/>
    <w:charset w:val="00"/>
    <w:family w:val="auto"/>
    <w:pitch w:val="variable"/>
    <w:sig w:usb0="00000003" w:usb1="00000000" w:usb2="00000000" w:usb3="00000000" w:csb0="20000001" w:csb1="00000000"/>
  </w:font>
  <w:font w:name="Calibri">
    <w:altName w:val="DejaVu Sans"/>
    <w:panose1 w:val="020F0502020204030204"/>
    <w:charset w:val="00"/>
    <w:family w:val="swiss"/>
    <w:pitch w:val="variable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variable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6"/>
      <w:tabs>
        <w:tab w:val="center" w:pos="4153"/>
        <w:tab w:val="right" w:pos="8306"/>
      </w:tabs>
    </w:pP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6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298" distR="114298" simplePos="0" relativeHeight="119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57200" cy="131559"/>
              <wp:effectExtent l="0" t="0" r="0" b="0"/>
              <wp:wrapNone/>
              <wp:docPr id="1" name="文本框 3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457200" cy="131559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">
                      <w:txbxContent>
                        <w:p>
                          <w:pPr>
                            <w:pStyle w:val="16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3 3" o:spid="_x0000_s3" filled="f" stroked="f" strokeweight="0.5pt" style="position:absolute;margin-left:0.0pt;margin-top:0.0pt;width:36.0pt;height:10.359035pt;z-index:119;mso-position-horizontal:outside;mso-position-horizontal-relative:margin;mso-position-vertical:absolute;mso-wrap-distance-left:8.999863pt;mso-wrap-distance-right:8.999863pt;mso-wrap-style:none;">
              <v:stroke color="#000000"/>
              <v:textbox id="871" inset="0mm,0mm,0mm,0mm" o:insetmode="custom" style="layout-flow:horizontal;v-text-anchor:top;mso-fit-shape-to-text:t;">
                <w:txbxContent>
                  <w:p>
                    <w:pPr>
                      <w:pStyle w:val="16"/>
                      <w:tabs>
                        <w:tab w:val="center" w:pos="4153"/>
                        <w:tab w:val="right" w:pos="8306"/>
                      </w:tabs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DE09D566"/>
    <w:multiLevelType w:val="singleLevel"/>
    <w:tmpl w:val="DE09D566"/>
    <w:lvl w:ilvl="0">
      <w:start w:val="1"/>
      <w:numFmt w:val="bullet"/>
      <w:lvlRestart w:val="0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val="bestFit" w:percent="100"/>
  <w:bordersDoNotSurroundHeader/>
  <w:bordersDoNotSurroundFooter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  <w:docVars>
    <w:docVar w:name="commondata" w:val="eyJoZGlkIjoiOGFlYWMxZTZlYzIwMzc2MjgzNmZmMGNlMzVmYmFiYmQ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  <w:style w:type="paragraph" w:styleId="15">
    <w:name w:val="annotation text"/>
    <w:basedOn w:val="0"/>
    <w:pPr>
      <w:jc w:val="left"/>
    </w:p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8">
    <w:name w:val="toc 1"/>
    <w:basedOn w:val="0"/>
    <w:next w:val="0"/>
  </w:style>
  <w:style w:type="paragraph" w:styleId="19">
    <w:name w:val="toc 2"/>
    <w:basedOn w:val="0"/>
    <w:next w:val="0"/>
    <w:pPr>
      <w:ind w:leftChars="200" w:left="200"/>
    </w:pPr>
  </w:style>
  <w:style w:type="character" w:styleId="20">
    <w:name w:val="FollowedHyperlink"/>
    <w:basedOn w:val="10"/>
    <w:rPr>
      <w:color w:val="800080"/>
      <w:u w:val="single"/>
    </w:rPr>
  </w:style>
  <w:style w:type="character" w:styleId="21">
    <w:name w:val="Hyperlink"/>
    <w:basedOn w:val="10"/>
    <w:rPr>
      <w:color w:val="0563C1"/>
      <w:u w:val="single"/>
    </w:rPr>
  </w:style>
  <w:style w:type="paragraph" w:customStyle="1" w:styleId="22">
    <w:name w:val="分类号"/>
    <w:basedOn w:val="0"/>
    <w:rPr>
      <w:rFonts w:ascii="仿宋_GB2312" w:eastAsia="仿宋_GB2312" w:cs="Times New Roman" w:hAnsi="Times New Roman"/>
      <w:sz w:val="28"/>
      <w:szCs w:val="28"/>
    </w:rPr>
  </w:style>
  <w:style w:type="paragraph" w:customStyle="1" w:styleId="23">
    <w:name w:val="封面日期"/>
    <w:basedOn w:val="0"/>
    <w:pPr>
      <w:jc w:val="center"/>
    </w:pPr>
    <w:rPr>
      <w:rFonts w:ascii="黑体" w:eastAsia="黑体" w:cs="Times New Roman" w:hAnsi="Times New Roman"/>
      <w:sz w:val="32"/>
      <w:szCs w:val="32"/>
    </w:rPr>
  </w:style>
  <w:style w:type="paragraph" w:customStyle="1" w:styleId="24">
    <w:name w:val="论文标题"/>
    <w:basedOn w:val="0"/>
    <w:pPr>
      <w:jc w:val="center"/>
    </w:pPr>
    <w:rPr>
      <w:rFonts w:ascii="Times New Roman" w:eastAsia="楷体_GB2312" w:cs="Times New Roman" w:hAnsi="Times New Roman"/>
      <w:b/>
      <w:kern w:val="36"/>
      <w:sz w:val="52"/>
      <w:szCs w:val="52"/>
    </w:rPr>
  </w:style>
  <w:style w:type="paragraph" w:customStyle="1" w:styleId="25">
    <w:name w:val="硕士学位论文"/>
    <w:basedOn w:val="0"/>
    <w:pPr>
      <w:spacing w:before="240"/>
      <w:jc w:val="center"/>
    </w:pPr>
    <w:rPr>
      <w:rFonts w:ascii="Times New Roman" w:eastAsia="宋体" w:cs="Times New Roman" w:hAnsi="Times New Roman"/>
      <w:sz w:val="44"/>
      <w:szCs w:val="44"/>
    </w:rPr>
  </w:style>
  <w:style w:type="paragraph" w:customStyle="1" w:styleId="26">
    <w:name w:val="研究生姓名"/>
    <w:basedOn w:val="0"/>
    <w:pPr>
      <w:ind w:firstLineChars="700" w:firstLine="700"/>
    </w:pPr>
    <w:rPr>
      <w:rFonts w:ascii="Times New Roman" w:eastAsia="宋体" w:cs="Times New Roman" w:hAnsi="Times New Roman"/>
      <w:sz w:val="28"/>
      <w:szCs w:val="28"/>
    </w:rPr>
  </w:style>
  <w:style w:type="paragraph" w:customStyle="1" w:styleId="27">
    <w:name w:val="TOC 标题1"/>
    <w:basedOn w:val="1"/>
    <w:next w:val="0"/>
    <w:pPr>
      <w:keepNext/>
      <w:keepLines/>
      <w:widowControl/>
      <w:spacing w:before="240" w:after="0" w:line="259" w:lineRule="auto"/>
      <w:jc w:val="left"/>
      <w:outlineLvl w:val="9"/>
    </w:pPr>
    <w:rPr>
      <w:rFonts w:ascii="Calibri Light" w:eastAsia="宋体" w:cs="Times New Roman" w:hAnsi="Calibri Light"/>
      <w:b w:val="0"/>
      <w:color w:val="2E75B6"/>
      <w:kern w:val="0"/>
      <w:sz w:val="32"/>
      <w:szCs w:val="32"/>
    </w:rPr>
  </w:style>
  <w:style w:type="paragraph" w:customStyle="1" w:styleId="28">
    <w:name w:val="WPSOffice手动目录 1"/>
    <w:rPr>
      <w:rFonts w:ascii="Calibri" w:eastAsia="宋体" w:cs="Arial" w:hAnsi="Calibri"/>
      <w:sz w:val="20"/>
      <w:szCs w:val="20"/>
      <w:lang w:val="en-US" w:eastAsia="zh-CN" w:bidi="ar-SA"/>
    </w:rPr>
  </w:style>
  <w:style w:type="paragraph" w:customStyle="1" w:styleId="29">
    <w:name w:val="WPSOffice手动目录 2"/>
    <w:pPr>
      <w:ind w:leftChars="200" w:left="200"/>
    </w:pPr>
    <w:rPr>
      <w:rFonts w:ascii="Calibri" w:eastAsia="宋体" w:cs="Arial" w:hAnsi="Calibri"/>
      <w:sz w:val="20"/>
      <w:szCs w:val="20"/>
      <w:lang w:val="en-US" w:eastAsia="zh-CN" w:bidi="ar-SA"/>
    </w:rPr>
  </w:style>
  <w:style w:type="paragraph" w:customStyle="1" w:styleId="30">
    <w:name w:val="Revision"/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character" w:customStyle="1" w:styleId="31">
    <w:name w:val="Unresolved Mention"/>
    <w:basedOn w:val="10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5.png"/><Relationship Id="rId5" Type="http://schemas.openxmlformats.org/officeDocument/2006/relationships/image" Target="media/8.png"/><Relationship Id="rId6" Type="http://schemas.openxmlformats.org/officeDocument/2006/relationships/image" Target="media/15.png"/><Relationship Id="rId7" Type="http://schemas.openxmlformats.org/officeDocument/2006/relationships/image" Target="media/18.png"/><Relationship Id="rId8" Type="http://schemas.openxmlformats.org/officeDocument/2006/relationships/image" Target="media/5.png"/><Relationship Id="rId9" Type="http://schemas.openxmlformats.org/officeDocument/2006/relationships/image" Target="media/31.png"/><Relationship Id="rId10" Type="http://schemas.openxmlformats.org/officeDocument/2006/relationships/image" Target="media/34.png"/><Relationship Id="rId11" Type="http://schemas.openxmlformats.org/officeDocument/2006/relationships/image" Target="media/5.png"/><Relationship Id="rId12" Type="http://schemas.openxmlformats.org/officeDocument/2006/relationships/image" Target="media/5.png"/><Relationship Id="rId13" Type="http://schemas.openxmlformats.org/officeDocument/2006/relationships/image" Target="media/5.png"/><Relationship Id="rId14" Type="http://schemas.openxmlformats.org/officeDocument/2006/relationships/image" Target="media/57.png"/><Relationship Id="rId15" Type="http://schemas.openxmlformats.org/officeDocument/2006/relationships/image" Target="media/62.png"/><Relationship Id="rId16" Type="http://schemas.openxmlformats.org/officeDocument/2006/relationships/image" Target="media/65.jpeg"/><Relationship Id="rId17" Type="http://schemas.openxmlformats.org/officeDocument/2006/relationships/image" Target="media/72.jpeg"/><Relationship Id="rId18" Type="http://schemas.openxmlformats.org/officeDocument/2006/relationships/image" Target="media/65.jpeg"/><Relationship Id="rId19" Type="http://schemas.openxmlformats.org/officeDocument/2006/relationships/image" Target="media/65.jpeg"/><Relationship Id="rId20" Type="http://schemas.openxmlformats.org/officeDocument/2006/relationships/image" Target="media/91.jpeg"/><Relationship Id="rId21" Type="http://schemas.openxmlformats.org/officeDocument/2006/relationships/image" Target="media/98.jpeg"/><Relationship Id="rId22" Type="http://schemas.openxmlformats.org/officeDocument/2006/relationships/image" Target="media/101.jpeg"/><Relationship Id="rId23" Type="http://schemas.openxmlformats.org/officeDocument/2006/relationships/image" Target="media/106.jpeg"/><Relationship Id="rId24" Type="http://schemas.openxmlformats.org/officeDocument/2006/relationships/image" Target="media/115.png"/><Relationship Id="rId25" Type="http://schemas.openxmlformats.org/officeDocument/2006/relationships/image" Target="media/124.jpeg"/><Relationship Id="rId26" Type="http://schemas.openxmlformats.org/officeDocument/2006/relationships/image" Target="media/133.png"/><Relationship Id="rId27" Type="http://schemas.openxmlformats.org/officeDocument/2006/relationships/styles" Target="styles.xml"/><Relationship Id="rId28" Type="http://schemas.openxmlformats.org/officeDocument/2006/relationships/numbering" Target="numbering.xml"/><Relationship Id="rId29" Type="http://schemas.openxmlformats.org/officeDocument/2006/relationships/fontTable" Target="fontTable.xml"/><Relationship Id="rId30" Type="http://schemas.openxmlformats.org/officeDocument/2006/relationships/customXml" Target="../customXml/item1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  <sectPr/>
    <sectPr/>
  </customProps>
</customData>
</file>

<file path=customXml/itemProps1.xml><?xml version="1.0" encoding="utf-8"?>
<ds:datastoreItem xmlns:ds="http://schemas.openxmlformats.org/officeDocument/2006/customXml" ds:itemID="{8EF95EB4-4587-490A-B43E-C9BB2B0B6529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13</TotalTime>
  <Application>Yozo_Office27021597764231179</Application>
  <Pages>17</Pages>
  <Words>0</Words>
  <Characters>2760</Characters>
  <Lines>0</Lines>
  <Paragraphs>124</Paragraphs>
  <CharactersWithSpaces>3680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xiaofei li</dc:creator>
  <cp:lastModifiedBy>inspur</cp:lastModifiedBy>
  <cp:revision>8</cp:revision>
  <dcterms:created xsi:type="dcterms:W3CDTF">2022-09-17T01:11:00Z</dcterms:created>
  <dcterms:modified xsi:type="dcterms:W3CDTF">2026-02-24T02:32:03Z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2052-11.8.2.10458</vt:lpwstr>
  </property>
  <property fmtid="{D5CDD505-2E9C-101B-9397-08002B2CF9AE}" pid="3" name="ICV">
    <vt:lpwstr>8EA2272E35ED4B83BFC3D50135467497</vt:lpwstr>
  </property>
</Properties>
</file>