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3EF2">
      <w:pPr>
        <w:spacing w:line="64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件</w:t>
      </w:r>
    </w:p>
    <w:p w14:paraId="3E59FB9F">
      <w:pPr>
        <w:spacing w:line="640" w:lineRule="exact"/>
        <w:rPr>
          <w:rFonts w:hint="eastAsia" w:ascii="黑体" w:hAnsi="黑体" w:eastAsia="黑体"/>
          <w:sz w:val="32"/>
        </w:rPr>
      </w:pPr>
    </w:p>
    <w:p w14:paraId="19BC2C58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_GB2312" w:eastAsia="方正小标宋_GBK"/>
          <w:sz w:val="44"/>
          <w:szCs w:val="44"/>
        </w:rPr>
        <w:t>海南省</w:t>
      </w:r>
      <w:r>
        <w:rPr>
          <w:rFonts w:hint="eastAsia" w:ascii="方正小标宋_GBK" w:hAnsi="仿宋_GB2312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仿宋_GB2312" w:eastAsia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仿宋_GB2312" w:eastAsia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仿宋_GB2312" w:eastAsia="方正小标宋_GBK"/>
          <w:sz w:val="44"/>
          <w:szCs w:val="44"/>
          <w:lang w:val="en-US" w:eastAsia="zh-CN"/>
        </w:rPr>
        <w:t>批</w:t>
      </w:r>
      <w:r>
        <w:rPr>
          <w:rFonts w:hint="eastAsia" w:ascii="方正小标宋_GBK" w:hAnsi="仿宋_GB2312" w:eastAsia="方正小标宋_GBK"/>
          <w:sz w:val="44"/>
          <w:szCs w:val="44"/>
        </w:rPr>
        <w:t>创新型中小企业名单</w:t>
      </w:r>
    </w:p>
    <w:bookmarkEnd w:id="0"/>
    <w:p w14:paraId="28103F32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5700"/>
        <w:gridCol w:w="1632"/>
      </w:tblGrid>
      <w:tr w14:paraId="461C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4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所属市县</w:t>
            </w:r>
          </w:p>
        </w:tc>
      </w:tr>
      <w:tr w14:paraId="45B8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3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海南荟研生物工程有限公司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585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4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海南正永生态工程技术有限公司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283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4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海南海马汽车有限公司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064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4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海南东德瀚实业有限公司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E4E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9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海南宝秀节水科技股份有限公司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DB3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9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海南龙宝机械科技有限公司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EDB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E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35F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B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海南长春花药业有限公司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BD7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C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海南中伟科技有限公司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A1D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B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海南锦麟医药科技有限公司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D9E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F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海南比信皇图文化有限公司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CAD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A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海南威特电缆有限公司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084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E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海南省鑫煜新能源科技有限公司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B98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2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海南恒行建筑科技有限公司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68D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B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海南发控建设工程有限公司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3DC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4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海南福尧实业有限公司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9B0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D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海南华叡工程咨询有限公司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056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海南天盛保和生物科技有限公司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050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6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海南鸥凯科技工程有限公司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023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9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海南国旭新能源科技有限公司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368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7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海南诺恩生物科技有限公司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960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9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海南德势弘建科工程技术有限公司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3FA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1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中孚生物科技集团（海南）有限公司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060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4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海口市裕同环保科技有限公司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90B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1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海南鑫之合科技有限公司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725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2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中软数科（海南）信息科技有限公司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04A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1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海南远程新能源商用车有限公司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ED2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D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海口力神咖啡饮品有限公司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EFE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0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海南宇为科技有限公司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072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0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海南易快消信息科技有限公司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748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8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海南睿鑫科技有限公司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C08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4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海口市城建工程检测鉴定中心有限公司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0C9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3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翔鹏（海南）电力发展有限公司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2CB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6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海南睿慧智能技术有限公司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295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9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海南百斯通信息技术有限公司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035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4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佰曼（海南）药业有限公司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911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B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柏士顿（海南）医疗科技有限公司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9E6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F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海南威特送变电工程有限公司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34D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D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海南兆派欧电气有限公司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123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A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海南荣天新能源科技有限公司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68B5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7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呓哩呓哩（海南）网络科技有限公司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023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0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百椒所（海南）农业科技集团有限公司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5758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5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海南海创农业科技发展有限公司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59C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C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海南明盛达世网络科技有限公司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129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0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海南华朴智慧出行有限公司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49A9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8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海南省蓝碳科学技术有限公司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796A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7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海南坤联科技有限公司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49E8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7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万宁林兰水产养殖有限公司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3926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欧瑞思（海南）食品科技有限公司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3C01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海南巴陵化工新材料有限公司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</w:t>
            </w:r>
          </w:p>
        </w:tc>
      </w:tr>
      <w:tr w14:paraId="150E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8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宁能临高生物质发电有限公司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</w:t>
            </w:r>
          </w:p>
        </w:tc>
      </w:tr>
      <w:tr w14:paraId="0BCF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椰满分生物科技（海南）有限公司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</w:t>
            </w:r>
          </w:p>
        </w:tc>
      </w:tr>
      <w:tr w14:paraId="0CA4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E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海南蓝之玥生态农业有限公司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</w:t>
            </w:r>
          </w:p>
        </w:tc>
      </w:tr>
    </w:tbl>
    <w:p w14:paraId="6156AD81">
      <w:pPr>
        <w:spacing w:line="576" w:lineRule="exact"/>
        <w:rPr>
          <w:rFonts w:hint="eastAsia" w:ascii="仿宋_GB2312" w:eastAsia="仿宋_GB2312"/>
          <w:sz w:val="28"/>
        </w:rPr>
      </w:pPr>
    </w:p>
    <w:p w14:paraId="64C1EA8E"/>
    <w:p w14:paraId="1ED82FE5"/>
    <w:sectPr>
      <w:headerReference r:id="rId3" w:type="default"/>
      <w:footerReference r:id="rId4" w:type="default"/>
      <w:pgSz w:w="11906" w:h="16838"/>
      <w:pgMar w:top="2098" w:right="1474" w:bottom="2154" w:left="1587" w:header="851" w:footer="992" w:gutter="0"/>
      <w:pgNumType w:fmt="numberInDash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1A526">
    <w:pPr>
      <w:pStyle w:val="2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FA05E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8FFA05E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B9F7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4C72"/>
    <w:rsid w:val="0B1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2025-12-23T11:35:00Z</dcterms:created>
  <dc:creator>奋斗小青年</dc:creator>
  <cp:lastModifiedBy>奋斗小青年</cp:lastModifiedBy>
  <dcterms:modified xsi:type="dcterms:W3CDTF">2025-12-23T11:37:26Z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46594EA0EF754538A8256C7BCF3656F3_11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