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1619E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both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r>
        <w:rPr>
          <w:rFonts w:hint="default" w:ascii="黑体" w:hAnsi="黑体" w:eastAsia="黑体" w:cs="黑体"/>
          <w:color w:val="000000"/>
          <w:sz w:val="32"/>
          <w:szCs w:val="22"/>
          <w14:ligatures w14:val="standardContextual"/>
        </w:rPr>
        <w:t>附件</w:t>
      </w:r>
    </w:p>
    <w:p w14:paraId="6AC490F0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p w14:paraId="58FBC0D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40"/>
          <w:szCs w:val="22"/>
          <w14:ligatures w14:val="standardContextual"/>
        </w:rPr>
        <w:t>甘肃省2025年异地迁入高新技术企业名单</w:t>
      </w:r>
    </w:p>
    <w:p w14:paraId="4C73406C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before="0" w:after="0" w:line="600" w:lineRule="exact"/>
        <w:ind w:left="0" w:right="0" w:firstLine="0"/>
        <w:jc w:val="center"/>
        <w:rPr>
          <w:rFonts w:hint="default" w:ascii="等线" w:hAnsi="等线" w:eastAsia="等线" w:cs="Times New Roman"/>
          <w:sz w:val="21"/>
          <w:szCs w:val="22"/>
          <w14:ligatures w14:val="standardContextual"/>
        </w:rPr>
      </w:pPr>
    </w:p>
    <w:tbl>
      <w:tblPr>
        <w:tblStyle w:val="4"/>
        <w:tblW w:w="0" w:type="auto"/>
        <w:jc w:val="center"/>
        <w:tblCaption w:val="Table3h58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198"/>
        <w:gridCol w:w="1038"/>
        <w:gridCol w:w="1516"/>
        <w:gridCol w:w="1038"/>
        <w:gridCol w:w="1710"/>
        <w:gridCol w:w="1331"/>
      </w:tblGrid>
      <w:tr w14:paraId="560A5FF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A3D18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序号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07B40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原企业名称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87E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原注册地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CE192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现企业名称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FCAFF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现注册地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A5C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证书编号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B671A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黑体" w:hAnsi="黑体" w:eastAsia="黑体" w:cs="黑体"/>
                <w:color w:val="000000"/>
                <w:sz w:val="24"/>
                <w:szCs w:val="22"/>
                <w14:ligatures w14:val="standardContextual"/>
              </w:rPr>
              <w:t>发证日期</w:t>
            </w:r>
          </w:p>
        </w:tc>
      </w:tr>
      <w:tr w14:paraId="08E3E9F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A34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1</w:t>
            </w:r>
          </w:p>
        </w:tc>
        <w:tc>
          <w:tcPr>
            <w:tcW w:w="1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D9D09E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南通瑞翔新材料有限公司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1B4A87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江苏省南通市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AEB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甘肃金川瑞翔新材料</w:t>
            </w:r>
          </w:p>
          <w:p w14:paraId="45D4881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有限公司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897E2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甘肃省兰州市</w:t>
            </w:r>
          </w:p>
        </w:tc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B78E0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2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GR202432001606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078D56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宋体" w:hAnsi="宋体" w:eastAsia="宋体" w:cs="宋体"/>
                <w:snapToGrid/>
                <w:color w:val="000000"/>
                <w:sz w:val="24"/>
                <w:szCs w:val="24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2024年</w:t>
            </w:r>
          </w:p>
          <w:p w14:paraId="61E4A6C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before="0" w:after="0" w:line="279" w:lineRule="exact"/>
              <w:ind w:left="0" w:right="0" w:firstLine="0"/>
              <w:jc w:val="center"/>
              <w:rPr>
                <w:rFonts w:hint="default" w:ascii="等线" w:hAnsi="等线" w:eastAsia="等线" w:cs="Times New Roman"/>
                <w:sz w:val="21"/>
                <w:szCs w:val="21"/>
                <w14:ligatures w14:val="standardContextual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2"/>
                <w14:ligatures w14:val="standardContextual"/>
              </w:rPr>
              <w:t>11月6日</w:t>
            </w:r>
          </w:p>
        </w:tc>
      </w:tr>
    </w:tbl>
    <w:p w14:paraId="171AF4E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altName w:val="Arial Unicode MS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创艺简仿宋">
    <w:altName w:val="方正舒体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09DDF26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CA8229"/>
    <w:multiLevelType w:val="multilevel"/>
    <w:tmpl w:val="13CA8229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11AB"/>
    <w:rsid w:val="2DBC1639"/>
    <w:rsid w:val="6CFD11AB"/>
    <w:rsid w:val="71D2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方正仿宋简体" w:hAnsi="Times New Roman" w:eastAsia="创艺简仿宋" w:cs="Times New Roman"/>
      <w:kern w:val="2"/>
      <w:sz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360" w:lineRule="auto"/>
      <w:ind w:left="432" w:hanging="432"/>
      <w:jc w:val="left"/>
      <w:outlineLvl w:val="0"/>
    </w:pPr>
    <w:rPr>
      <w:rFonts w:ascii="Arial" w:hAnsi="Arial" w:eastAsia="楷体" w:cs="Arial"/>
      <w:b/>
      <w:snapToGrid w:val="0"/>
      <w:color w:val="000000"/>
      <w:kern w:val="44"/>
      <w:sz w:val="32"/>
      <w:szCs w:val="21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2025-12-05T08:06:00Z</dcterms:created>
  <dc:creator>secular</dc:creator>
  <cp:lastModifiedBy>secular</cp:lastModifiedBy>
  <dcterms:modified xsi:type="dcterms:W3CDTF">2025-12-05T08:06:26Z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5BF883FD99034D8BB11A7E10FBD993AE_11</vt:lpwstr>
  </property>
  <property fmtid="{D5CDD505-2E9C-101B-9397-08002B2CF9AE}" pid="4" name="KSOTemplateDocerSaveRecord">
    <vt:lpwstr>eyJoZGlkIjoiZTBlZDliNWJkZTBhZWMzYzJmYjY1NDAyNWQ4MGNkMjkiLCJ1c2VySWQiOiIzODMxMjEzNDIifQ==</vt:lpwstr>
  </property>
</Properties>
</file>