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BA7A">
      <w:pPr>
        <w:widowControl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 w14:paraId="591E8D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佐证材料（供参考）</w:t>
      </w:r>
    </w:p>
    <w:p w14:paraId="4A1B692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企业申报材料请设置目录并编制页码。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表》扫描件（在培育平台填写后下载打印，相关数据须与培育平台申报系统保</w:t>
      </w:r>
      <w:r>
        <w:rPr>
          <w:rFonts w:hint="eastAsia" w:ascii="仿宋_GB2312" w:hAnsi="仿宋_GB2312" w:eastAsia="仿宋_GB2312" w:cs="仿宋_GB2312"/>
          <w:sz w:val="32"/>
          <w:szCs w:val="32"/>
        </w:rPr>
        <w:t>持一致，在“真实性声明”处由法定代表人签字，并在封面加盖公章）；</w:t>
      </w:r>
    </w:p>
    <w:p w14:paraId="22E6FDDF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2.企业营业执照复印件；</w:t>
      </w:r>
    </w:p>
    <w:p w14:paraId="00A8B408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年度财务数据佐证材料（202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年度审计报告正文和部分附注，需有审计机构印章。如无202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年度审计报告，则提供带税务印章的202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年度纳税申报表，以上资料需体现202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年营业收入、主营业务收入、其他业务收入数据）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75DD3B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年度财务数据佐证材料（202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年度审计报告正文及部分附注，需有审计机构印章。如无202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年度审计报告，则提供202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年度纳税申报表和资产负债表，需包含《纳税申报基础信息表》《一般企业收入明细表》《研发费用加计扣除优惠明细表》，若无研发费用加计扣除的，可提供《期间费用明细表》。以上资料需体现202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年营业收入、主营业务收入、其他业务收入、研发费用、资产总计、负债总计等数据）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AD9E0B2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年12月份的企业社会保险参保证明（需体现社保缴费人数，如企业以合并报表数据申报，则需提供母公司及合并子公司的202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年12月份的企业社保缴费人数证明）；</w:t>
      </w:r>
    </w:p>
    <w:p w14:paraId="2CCE9380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年以来未发生重大安全（含网络安全、数据安全）、质量、环境污染等事故以及偷漏税等违法违规行为证明材料（在信用中国https://www.creditchina.gov.cn/下载公共信用信息报告）；</w:t>
      </w:r>
    </w:p>
    <w:p w14:paraId="7828877A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与企业主导产品相关的有效知识产权佐证材料（只需提供符合要求的评分值较高的1项知识产权；其中“I类高价值知识产权”需提供知识产权指标说明中所列条件的证明材料，“自主研发的I类知识产权”需提供企业申请该知识产权的证明材料，均不包含转让未满1年的知识产权）；</w:t>
      </w:r>
    </w:p>
    <w:p w14:paraId="25E391C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8.企业主营业务及主导产品情况说明（500字以内）。</w:t>
      </w:r>
    </w:p>
    <w:p w14:paraId="155DEFB3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年获得省级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、国家级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及排名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证明材料；</w:t>
      </w:r>
    </w:p>
    <w:p w14:paraId="4BC6D1B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创客中国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中小企业创新创业大赛全国500强企业组名单的证明材料及获奖证书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D4233B8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主导产品所属领域说明材料；</w:t>
      </w:r>
    </w:p>
    <w:p w14:paraId="4DE7B88D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数字化水平测试结果证明材料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（梯度培育平台测试结果截图）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EF71B00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获得的省级以上质量奖荣誉证书；</w:t>
      </w:r>
    </w:p>
    <w:p w14:paraId="24C498DC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获得的质量管理体系认证的证书；</w:t>
      </w:r>
    </w:p>
    <w:p w14:paraId="0EF3880C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自主品牌佐证材料（产品注册商标证或其他相关材料）；</w:t>
      </w:r>
    </w:p>
    <w:p w14:paraId="044394CD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参与制修订标准的佐证材料；</w:t>
      </w:r>
    </w:p>
    <w:p w14:paraId="0615F4D9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属于旅游业、现代服务业、高新技术产业、热带特色高效农业四大主导产业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说明材料；</w:t>
      </w:r>
    </w:p>
    <w:p w14:paraId="57E2A3D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企业具有行业或区域的独特性，或拥有地域特色的产品或服务，或掌握特色工艺、技术、配方，或能利用特有的资源进行研发生产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说明材料；</w:t>
      </w:r>
    </w:p>
    <w:p w14:paraId="6523045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被认定为省级及以上首台（套）设备或项目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14AE6C1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近三年进入“创客中国”海南省中小企业创新创业大赛10 强企业组名单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证明材料；</w:t>
      </w:r>
    </w:p>
    <w:p w14:paraId="3107053D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近三年获得省级以上设计类赛事奖项，或被评为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省级以上优秀案例、典型案例或示范项目，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或被认定为省级工业设计中心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证明材料；</w:t>
      </w:r>
    </w:p>
    <w:p w14:paraId="266C7D6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企业已上市、或已获证监会受理、或已到证监局申报辅导备案、或已在全国股转系统或海南省区域股权中心挂牌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48A031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BD1C446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研发人员占比的说明材料；</w:t>
      </w:r>
    </w:p>
    <w:p w14:paraId="3A89242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建立研发机构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 w14:paraId="06A51E5E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</w:p>
    <w:p w14:paraId="28AFDC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2025-10-16T01:02:48Z</dcterms:created>
  <dc:creator>fwy</dc:creator>
  <cp:lastModifiedBy>WPS_1547555856</cp:lastModifiedBy>
  <dcterms:modified xsi:type="dcterms:W3CDTF">2025-10-16T01:03:01Z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eyJoZGlkIjoiZDM3Zjc2ZTcwZDEyYzc2ZTU1NDk0Y2E5MTI5NzM3ZGMiLCJ1c2VySWQiOiI0NTkzNTQ4NzYifQ==</vt:lpwstr>
  </property>
  <property fmtid="{D5CDD505-2E9C-101B-9397-08002B2CF9AE}" pid="4" name="ICV">
    <vt:lpwstr>BAFBA65EF2B04C78BB89ADDAAD652731_12</vt:lpwstr>
  </property>
</Properties>
</file>