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省专精特新中小企业推荐汇总表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color w:val="000000"/>
          <w:sz w:val="24"/>
          <w:szCs w:val="24"/>
          <w:u w:val="none"/>
        </w:rPr>
      </w:pPr>
      <w:r>
        <w:rPr>
          <w:rStyle w:val="8"/>
          <w:rFonts w:hint="eastAsia" w:ascii="Times New Roman" w:hAnsi="Times New Roman" w:cs="Times New Roman"/>
          <w:lang w:val="en-US" w:eastAsia="zh-CN" w:bidi="ar"/>
        </w:rPr>
        <w:t>县区工信</w:t>
      </w:r>
      <w:r>
        <w:rPr>
          <w:rStyle w:val="8"/>
          <w:rFonts w:hint="default" w:ascii="Times New Roman" w:hAnsi="Times New Roman" w:cs="Times New Roman"/>
          <w:lang w:val="en-US" w:eastAsia="zh-CN" w:bidi="ar"/>
        </w:rPr>
        <w:t>部门</w:t>
      </w:r>
      <w:r>
        <w:rPr>
          <w:rStyle w:val="9"/>
          <w:rFonts w:hint="default" w:ascii="Times New Roman" w:hAnsi="Times New Roman" w:cs="Times New Roman"/>
          <w:lang w:val="en-US" w:eastAsia="zh-CN" w:bidi="ar"/>
        </w:rPr>
        <w:t>主管部门（盖章）：</w:t>
      </w:r>
      <w:r>
        <w:rPr>
          <w:rStyle w:val="10"/>
          <w:rFonts w:hint="default" w:ascii="Times New Roman" w:hAnsi="Times New Roman" w:cs="Times New Roman"/>
          <w:lang w:val="en-US" w:eastAsia="zh-CN" w:bidi="ar"/>
        </w:rPr>
        <w:t xml:space="preserve">                                             </w:t>
      </w:r>
    </w:p>
    <w:tbl>
      <w:tblPr>
        <w:tblStyle w:val="6"/>
        <w:tblW w:w="14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3050"/>
        <w:gridCol w:w="2795"/>
        <w:gridCol w:w="1990"/>
        <w:gridCol w:w="3087"/>
        <w:gridCol w:w="3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主导产品</w:t>
            </w: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是否满足直通条件之一</w:t>
            </w: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评定得分（满分100分）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531" w:right="198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33D01"/>
    <w:rsid w:val="5727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  <w:rPr>
      <w:rFonts w:ascii="Calibri" w:hAnsi="Calibri" w:eastAsia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2025-09-19T02:42:00Z</dcterms:created>
  <dc:creator>USER</dc:creator>
  <cp:lastModifiedBy>USER</cp:lastModifiedBy>
  <dcterms:modified xsi:type="dcterms:W3CDTF">2025-09-19T02:56:11Z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3D899FD3DF644DE2A761084E31EAF766</vt:lpwstr>
  </property>
</Properties>
</file>