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8FD7B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24"/>
        </w:rPr>
        <w:t>附</w:t>
      </w:r>
      <w:r>
        <w:rPr>
          <w:rFonts w:hint="eastAsia" w:ascii="仿宋_GB2312" w:eastAsia="仿宋_GB2312"/>
          <w:sz w:val="32"/>
          <w:szCs w:val="24"/>
          <w:lang w:eastAsia="zh-CN"/>
        </w:rPr>
        <w:t>件</w:t>
      </w:r>
      <w:r>
        <w:rPr>
          <w:rFonts w:hint="eastAsia" w:ascii="仿宋_GB2312" w:eastAsia="仿宋_GB2312"/>
          <w:sz w:val="32"/>
          <w:szCs w:val="24"/>
        </w:rPr>
        <w:t>5</w:t>
      </w:r>
    </w:p>
    <w:tbl>
      <w:tblPr>
        <w:tblStyle w:val="4"/>
        <w:tblW w:w="138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878"/>
        <w:gridCol w:w="703"/>
        <w:gridCol w:w="2835"/>
        <w:gridCol w:w="1905"/>
        <w:gridCol w:w="65"/>
        <w:gridCol w:w="745"/>
        <w:gridCol w:w="1238"/>
        <w:gridCol w:w="192"/>
        <w:gridCol w:w="4285"/>
      </w:tblGrid>
      <w:tr w14:paraId="41243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84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7B1BC6">
            <w:pPr>
              <w:widowControl/>
              <w:jc w:val="center"/>
              <w:rPr>
                <w:rFonts w:hint="eastAsia"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宁波市空压机能效提升专项资金补贴申请表</w:t>
            </w:r>
          </w:p>
          <w:p w14:paraId="044273B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改用管道集中供气项目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14:paraId="6CAFA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482F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企业名称</w:t>
            </w:r>
          </w:p>
        </w:tc>
        <w:tc>
          <w:tcPr>
            <w:tcW w:w="5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6B2C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E64B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统一社会信用代码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BC4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18F23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9C5E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地址</w:t>
            </w:r>
          </w:p>
        </w:tc>
        <w:tc>
          <w:tcPr>
            <w:tcW w:w="5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D070C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2AF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申请经办人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191F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0E1B9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FEA0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所属行业</w:t>
            </w:r>
          </w:p>
        </w:tc>
        <w:tc>
          <w:tcPr>
            <w:tcW w:w="5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DDE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E567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联系方式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CA52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4F09B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EFB0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关停（转为备用）空压机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5ADA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规格型号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D71D"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2"/>
                <w:lang w:val="en"/>
              </w:rPr>
            </w:pPr>
            <w:r>
              <w:rPr>
                <w:rFonts w:hint="eastAsia" w:hAnsi="宋体" w:cs="宋体"/>
                <w:kern w:val="0"/>
                <w:sz w:val="22"/>
                <w:lang w:val="en"/>
              </w:rPr>
              <w:t>机组比功率</w:t>
            </w:r>
          </w:p>
          <w:p w14:paraId="23977E5E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  <w:lang w:val="en"/>
              </w:rPr>
              <w:t>（</w:t>
            </w:r>
            <w:r>
              <w:rPr>
                <w:rFonts w:hint="eastAsia" w:hAnsi="宋体" w:cs="宋体"/>
                <w:kern w:val="0"/>
                <w:sz w:val="22"/>
              </w:rPr>
              <w:t>kW/(m</w:t>
            </w:r>
            <w:r>
              <w:rPr>
                <w:rFonts w:hint="eastAsia" w:hAnsi="宋体" w:cs="宋体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hAnsi="宋体" w:cs="宋体"/>
                <w:kern w:val="0"/>
                <w:sz w:val="22"/>
              </w:rPr>
              <w:t>/min)</w:t>
            </w:r>
            <w:r>
              <w:rPr>
                <w:rFonts w:hint="eastAsia" w:hAnsi="宋体" w:cs="宋体"/>
                <w:kern w:val="0"/>
                <w:sz w:val="22"/>
                <w:lang w:val="en"/>
              </w:rPr>
              <w:t>）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8C2D">
            <w:pPr>
              <w:widowControl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驱动电机额定功率（</w:t>
            </w:r>
            <w:r>
              <w:rPr>
                <w:rFonts w:hint="eastAsia" w:hAnsi="宋体" w:cs="宋体"/>
                <w:kern w:val="0"/>
                <w:sz w:val="22"/>
                <w:lang w:eastAsia="zh"/>
              </w:rPr>
              <w:t>kW</w:t>
            </w:r>
            <w:r>
              <w:rPr>
                <w:rFonts w:hint="eastAsia" w:hAnsi="宋体" w:cs="宋体"/>
                <w:kern w:val="0"/>
                <w:sz w:val="22"/>
              </w:rPr>
              <w:t>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D42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数量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112DA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设备去向</w:t>
            </w:r>
          </w:p>
        </w:tc>
      </w:tr>
      <w:tr w14:paraId="770B2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03E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6A0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4F2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1D2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0969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7CA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5333D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E57C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5BC5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3C4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73097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851D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921D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6EA6A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85C3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E87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0A2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DC7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8F33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629F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11641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25E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C54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5F13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5A01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F1D1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86B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2E5FD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8914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36ED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32D4D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BBE3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A77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8DE30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4CED8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DA92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B52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A9E0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E37E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2F5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E87D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34CDD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200E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284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15688">
            <w:pPr>
              <w:widowControl/>
              <w:rPr>
                <w:rFonts w:hAnsi="宋体" w:cs="宋体"/>
                <w:kern w:val="0"/>
                <w:sz w:val="22"/>
                <w:u w:val="single"/>
              </w:rPr>
            </w:pPr>
            <w:r>
              <w:rPr>
                <w:rFonts w:hint="eastAsia" w:hAnsi="宋体" w:cs="宋体"/>
                <w:kern w:val="0"/>
                <w:sz w:val="22"/>
              </w:rPr>
              <w:t>合计关停（转为备用）驱动电机额定功率：</w:t>
            </w:r>
            <w:r>
              <w:rPr>
                <w:rFonts w:hint="eastAsia" w:hAnsi="宋体" w:cs="宋体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hint="eastAsia" w:hAnsi="宋体" w:cs="宋体"/>
                <w:kern w:val="0"/>
                <w:sz w:val="22"/>
              </w:rPr>
              <w:t>（</w:t>
            </w:r>
            <w:r>
              <w:rPr>
                <w:rFonts w:hint="eastAsia" w:hAnsi="宋体" w:cs="宋体"/>
                <w:kern w:val="0"/>
                <w:sz w:val="22"/>
                <w:lang w:eastAsia="zh"/>
              </w:rPr>
              <w:t>kW</w:t>
            </w:r>
            <w:r>
              <w:rPr>
                <w:rFonts w:hint="eastAsia" w:hAnsi="宋体" w:cs="宋体"/>
                <w:kern w:val="0"/>
                <w:sz w:val="22"/>
              </w:rPr>
              <w:t>）</w:t>
            </w:r>
          </w:p>
        </w:tc>
      </w:tr>
      <w:tr w14:paraId="64CC1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C5A1">
            <w:pPr>
              <w:widowControl/>
              <w:jc w:val="center"/>
              <w:rPr>
                <w:rFonts w:hint="eastAsia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kern w:val="0"/>
                <w:sz w:val="22"/>
              </w:rPr>
              <w:t>拟申报改用管道集中供气项目驱动电机额定率及补贴金额</w:t>
            </w:r>
          </w:p>
        </w:tc>
      </w:tr>
      <w:tr w14:paraId="548AE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4B6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申请奖补额定功率        千瓦</w:t>
            </w: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C32D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申请奖补金额        万元</w:t>
            </w:r>
          </w:p>
        </w:tc>
      </w:tr>
      <w:tr w14:paraId="2EAE6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FF1D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申报企业财务账户信息及承诺</w:t>
            </w:r>
          </w:p>
        </w:tc>
      </w:tr>
      <w:tr w14:paraId="49E3C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88E2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开户名称</w:t>
            </w:r>
          </w:p>
        </w:tc>
        <w:tc>
          <w:tcPr>
            <w:tcW w:w="1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6ED4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</w:tr>
      <w:tr w14:paraId="42BB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1B6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开户银行</w:t>
            </w:r>
          </w:p>
        </w:tc>
        <w:tc>
          <w:tcPr>
            <w:tcW w:w="5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B24C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96912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开户账号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2152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349F8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41D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申请企业承诺</w:t>
            </w:r>
          </w:p>
        </w:tc>
        <w:tc>
          <w:tcPr>
            <w:tcW w:w="55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C79C">
            <w:pPr>
              <w:widowControl/>
              <w:ind w:firstLine="440" w:firstLineChars="200"/>
              <w:jc w:val="left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我公司承诺本申请材料中提供的所有数据资料及附件信息真实、可信，申报的资料内容符合《宁波市空压机能效提升专项资金实施细则》所列条件。如有虚假行为，我公司愿承担相应责任。</w:t>
            </w:r>
          </w:p>
          <w:p w14:paraId="1437A127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  <w:p w14:paraId="3A5EE467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           </w:t>
            </w:r>
          </w:p>
          <w:p w14:paraId="622DC48F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             （盖章）</w:t>
            </w:r>
          </w:p>
          <w:p w14:paraId="6D80F5DB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  <w:p w14:paraId="325A683C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   </w:t>
            </w:r>
          </w:p>
          <w:p w14:paraId="2B64CB4C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     法人代表签字：</w:t>
            </w:r>
          </w:p>
          <w:p w14:paraId="50B44CEE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  <w:p w14:paraId="1117744C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           年  月  日</w:t>
            </w:r>
          </w:p>
        </w:tc>
        <w:tc>
          <w:tcPr>
            <w:tcW w:w="6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044DC">
            <w:pPr>
              <w:widowControl/>
              <w:jc w:val="left"/>
              <w:rPr>
                <w:rFonts w:hint="eastAsia" w:hAnsi="宋体" w:cs="宋体"/>
                <w:kern w:val="0"/>
                <w:sz w:val="22"/>
                <w:lang w:val="zh-CN"/>
              </w:rPr>
            </w:pPr>
            <w:r>
              <w:rPr>
                <w:rFonts w:hint="eastAsia" w:hAnsi="宋体" w:cs="宋体"/>
                <w:kern w:val="0"/>
                <w:sz w:val="22"/>
                <w:lang w:val="zh-CN"/>
              </w:rPr>
              <w:t>区（县、市）节能主管部门初审意见：</w:t>
            </w:r>
          </w:p>
          <w:p w14:paraId="5E4EFFAA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lang w:val="zh-CN"/>
              </w:rPr>
            </w:pPr>
          </w:p>
          <w:p w14:paraId="454F962B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lang w:val="zh-CN"/>
              </w:rPr>
            </w:pPr>
          </w:p>
          <w:p w14:paraId="7C0BA56D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lang w:val="zh-CN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                    </w:t>
            </w:r>
            <w:r>
              <w:rPr>
                <w:rFonts w:hint="eastAsia" w:hAnsi="宋体" w:cs="宋体"/>
                <w:kern w:val="0"/>
                <w:sz w:val="22"/>
                <w:lang w:val="zh-CN"/>
              </w:rPr>
              <w:t>（盖章）</w:t>
            </w:r>
          </w:p>
          <w:p w14:paraId="2C4116F9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  <w:p w14:paraId="6A81D3FF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                    年  月  日</w:t>
            </w:r>
          </w:p>
        </w:tc>
      </w:tr>
      <w:tr w14:paraId="291B3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8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D097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550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60DC">
            <w:pPr>
              <w:pStyle w:val="3"/>
              <w:ind w:firstLine="2200" w:firstLineChars="1000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AFD7">
            <w:pPr>
              <w:widowControl/>
              <w:jc w:val="left"/>
              <w:rPr>
                <w:rFonts w:hint="eastAsia" w:hAnsi="宋体" w:cs="宋体"/>
                <w:kern w:val="0"/>
                <w:sz w:val="22"/>
                <w:lang w:val="zh-CN"/>
              </w:rPr>
            </w:pPr>
            <w:r>
              <w:rPr>
                <w:rFonts w:hint="eastAsia" w:hAnsi="宋体" w:cs="宋体"/>
                <w:kern w:val="0"/>
                <w:sz w:val="22"/>
                <w:lang w:val="zh-CN"/>
              </w:rPr>
              <w:t>区（县、市）财政局初审意见：</w:t>
            </w:r>
          </w:p>
          <w:p w14:paraId="12C6D9D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</w:t>
            </w:r>
          </w:p>
          <w:p w14:paraId="326E4B43">
            <w:pPr>
              <w:pStyle w:val="3"/>
              <w:ind w:firstLine="3740" w:firstLineChars="1700"/>
              <w:rPr>
                <w:rFonts w:hint="eastAsia" w:hAnsi="宋体" w:cs="宋体"/>
                <w:kern w:val="0"/>
                <w:sz w:val="22"/>
                <w:lang w:val="zh-CN"/>
              </w:rPr>
            </w:pPr>
            <w:r>
              <w:rPr>
                <w:rFonts w:hint="eastAsia" w:hAnsi="宋体" w:cs="宋体"/>
                <w:kern w:val="0"/>
                <w:sz w:val="22"/>
                <w:lang w:val="zh-CN"/>
              </w:rPr>
              <w:t>（盖章）</w:t>
            </w:r>
          </w:p>
          <w:p w14:paraId="4B9760DC">
            <w:pPr>
              <w:pStyle w:val="3"/>
              <w:ind w:firstLine="2200" w:firstLineChars="1000"/>
              <w:rPr>
                <w:rFonts w:hint="eastAsia" w:hAnsi="宋体" w:cs="宋体"/>
                <w:kern w:val="0"/>
                <w:sz w:val="22"/>
                <w:lang w:val="zh-CN"/>
              </w:rPr>
            </w:pPr>
          </w:p>
          <w:p w14:paraId="1CA73A90">
            <w:pPr>
              <w:pStyle w:val="3"/>
              <w:ind w:firstLine="3740" w:firstLineChars="1700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  <w:lang w:val="zh-CN"/>
              </w:rPr>
              <w:t>年  月  日</w:t>
            </w:r>
          </w:p>
        </w:tc>
      </w:tr>
      <w:tr w14:paraId="6FE05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8E2A">
            <w:pPr>
              <w:widowControl/>
              <w:jc w:val="left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宁波市能源局复审意见：</w:t>
            </w:r>
          </w:p>
          <w:p w14:paraId="4BC23EAC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lang w:val="zh-CN"/>
              </w:rPr>
            </w:pPr>
          </w:p>
          <w:p w14:paraId="535A4626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lang w:val="zh-CN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                     </w:t>
            </w:r>
            <w:r>
              <w:rPr>
                <w:rFonts w:hint="eastAsia" w:hAnsi="宋体" w:cs="宋体"/>
                <w:kern w:val="0"/>
                <w:sz w:val="22"/>
                <w:lang w:val="zh-CN"/>
              </w:rPr>
              <w:t>（盖章）</w:t>
            </w:r>
          </w:p>
          <w:p w14:paraId="053B22DA"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lang w:val="zh-CN"/>
              </w:rPr>
            </w:pPr>
          </w:p>
          <w:p w14:paraId="0A8E764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 xml:space="preserve">                     </w:t>
            </w:r>
            <w:r>
              <w:rPr>
                <w:rFonts w:hint="eastAsia" w:hAnsi="宋体" w:cs="宋体"/>
                <w:kern w:val="0"/>
                <w:sz w:val="22"/>
                <w:lang w:val="zh-CN"/>
              </w:rPr>
              <w:t>年  月  日</w:t>
            </w:r>
          </w:p>
        </w:tc>
      </w:tr>
    </w:tbl>
    <w:p w14:paraId="73A88B28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22B36"/>
    <w:rsid w:val="3D8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2025-06-03T08:45:00Z</dcterms:created>
  <dc:creator>WPS_1737098609</dc:creator>
  <cp:lastModifiedBy>WPS_1737098609</cp:lastModifiedBy>
  <dcterms:modified xsi:type="dcterms:W3CDTF">2025-06-03T08:46:05Z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3FE71746D8B849E49CBA7E719512529E_11</vt:lpwstr>
  </property>
  <property fmtid="{D5CDD505-2E9C-101B-9397-08002B2CF9AE}" pid="4" name="KSOTemplateDocerSaveRecord">
    <vt:lpwstr>eyJoZGlkIjoiM2EyZmE1ZDcyODJjNDRjY2Q4YWYxOTZhODdhOGM5MjYiLCJ1c2VySWQiOiIxNjcyNzM1NTMyIn0=</vt:lpwstr>
  </property>
</Properties>
</file>