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CCA6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
        </w:rPr>
      </w:pPr>
      <w:bookmarkStart w:id="0" w:name="_GoBack"/>
      <w:r>
        <w:rPr>
          <w:rFonts w:hint="eastAsia" w:ascii="方正小标宋简体" w:hAnsi="方正小标宋简体" w:eastAsia="方正小标宋简体" w:cs="方正小标宋简体"/>
          <w:color w:val="000000"/>
          <w:kern w:val="2"/>
          <w:sz w:val="44"/>
          <w:szCs w:val="44"/>
          <w:lang w:val="en-US" w:eastAsia="zh-CN" w:bidi="ar"/>
        </w:rPr>
        <w:t>2025年广东省市场监管系统“安全生产月”</w:t>
      </w:r>
    </w:p>
    <w:p w14:paraId="0312F6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“全国特种设备安全日”活动方案</w:t>
      </w:r>
    </w:p>
    <w:bookmarkEnd w:id="0"/>
    <w:p w14:paraId="0CB11F75">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80" w:lineRule="exact"/>
        <w:ind w:left="0" w:right="0"/>
        <w:jc w:val="both"/>
        <w:textAlignment w:val="auto"/>
        <w:rPr>
          <w:rFonts w:hint="default" w:ascii="Times New Roman" w:hAnsi="Times New Roman" w:eastAsia="方正小标宋简体" w:cs="Times New Roman"/>
          <w:color w:val="000000"/>
          <w:kern w:val="2"/>
          <w:sz w:val="36"/>
          <w:szCs w:val="36"/>
        </w:rPr>
      </w:pPr>
    </w:p>
    <w:p w14:paraId="2DA13504">
      <w:pPr>
        <w:keepNext w:val="0"/>
        <w:keepLines w:val="0"/>
        <w:pageBreakBefore w:val="0"/>
        <w:widowControl/>
        <w:suppressLineNumbers w:val="0"/>
        <w:kinsoku/>
        <w:overflowPunct/>
        <w:topLinePunct w:val="0"/>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 xml:space="preserve">根据《国务院安全生产委员会办公室 </w:t>
      </w:r>
      <w:r>
        <w:rPr>
          <w:rFonts w:hint="eastAsia" w:ascii="Times New Roman" w:hAnsi="Times New Roman" w:eastAsia="仿宋_GB2312"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应急管理部关于开展202</w:t>
      </w:r>
      <w:r>
        <w:rPr>
          <w:rFonts w:hint="eastAsia" w:ascii="Times New Roman" w:hAnsi="Times New Roman" w:eastAsia="仿宋_GB2312"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年全国“安全生产月”活动的通知》（安委办〔202</w:t>
      </w:r>
      <w:r>
        <w:rPr>
          <w:rFonts w:hint="eastAsia" w:ascii="Times New Roman" w:hAnsi="Times New Roman" w:eastAsia="仿宋_GB2312"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〕1号）、《市场监管总局办公厅关于开展2025年“全国特种设备安全日”活动的通知》（市监特设函〔2025〕246号）以及《广东省安全生产委员会办公室  广东省应急管理厅关于印发〈2025年广东省“安全生产月”活动方案〉的通知》（粤安办〔2025〕31号）精神，结合工作实际，制定本方案。</w:t>
      </w:r>
    </w:p>
    <w:p w14:paraId="57D98EF5">
      <w:pPr>
        <w:pStyle w:val="4"/>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一、指导思想</w:t>
      </w:r>
    </w:p>
    <w:p w14:paraId="45D9831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坚持以习近平新时代中国特色社会主义思想为指导，全面贯</w:t>
      </w:r>
      <w:r>
        <w:rPr>
          <w:rFonts w:hint="default" w:ascii="Times New Roman" w:hAnsi="Times New Roman" w:eastAsia="仿宋_GB2312" w:cs="Times New Roman"/>
          <w:color w:val="000000"/>
          <w:spacing w:val="-6"/>
          <w:kern w:val="2"/>
          <w:sz w:val="32"/>
          <w:szCs w:val="32"/>
          <w:lang w:val="en-US" w:eastAsia="zh-CN" w:bidi="ar"/>
        </w:rPr>
        <w:t>彻党的二十大和二十届二中、三中全会精神，深入学习贯彻</w:t>
      </w:r>
      <w:r>
        <w:rPr>
          <w:rFonts w:hint="default" w:ascii="Times New Roman" w:hAnsi="Times New Roman" w:eastAsia="仿宋_GB2312" w:cs="Times New Roman"/>
          <w:color w:val="000000"/>
          <w:kern w:val="2"/>
          <w:sz w:val="32"/>
          <w:szCs w:val="32"/>
          <w:lang w:val="en-US" w:eastAsia="zh-CN" w:bidi="ar"/>
        </w:rPr>
        <w:t>习近平总书记关于安全生产重要论述和重要指示精神，按照省委、省政府和市场监管总局工作安排，坚持人民至上、生命至上，以深化“隐患排查治理年”和推进重点行业领域专项整治为重点，围绕活动主题，开展安全生产法规安全知识宣传，推动安全生产宣传“进企业”、“进社区”、“进校园”（以下称“三进”）活动，营造全社会防范化解重大安全风险的浓厚氛围，推动企业安全生产责任落实，提高风险管控和隐患排查质量，为十五运会和残特奥会重大活动电梯等特种设备安全保障工作创造良好安全环境。</w:t>
      </w:r>
    </w:p>
    <w:p w14:paraId="4B45361F">
      <w:pPr>
        <w:pStyle w:val="4"/>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二、活动主题</w:t>
      </w:r>
    </w:p>
    <w:p w14:paraId="0653C3FE">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（一</w:t>
      </w:r>
      <w:r>
        <w:rPr>
          <w:rFonts w:hint="eastAsia"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“安全生产月”活动主题：人人讲安全  个个会应急</w:t>
      </w:r>
      <w:r>
        <w:rPr>
          <w:rFonts w:hint="eastAsia" w:ascii="仿宋_GB2312" w:hAnsi="仿宋_GB2312"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查找身边安全隐患；</w:t>
      </w:r>
    </w:p>
    <w:p w14:paraId="1893C95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（二）“全国特种设备安全日”活动主题：守护特种设备安全，共享美好生活。</w:t>
      </w:r>
    </w:p>
    <w:p w14:paraId="36372D0F">
      <w:pPr>
        <w:pStyle w:val="4"/>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三、活动时间</w:t>
      </w:r>
    </w:p>
    <w:p w14:paraId="69B07D08">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（一）“安全生产月”活动时间：2025年6月1日至30日；</w:t>
      </w:r>
    </w:p>
    <w:p w14:paraId="5E3CD53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（二）“全国特种设备安全日”活动时间：2025年6月29日。</w:t>
      </w:r>
    </w:p>
    <w:p w14:paraId="7AB1E586">
      <w:pPr>
        <w:pStyle w:val="4"/>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四、“安全生产月”活动主要内容</w:t>
      </w:r>
    </w:p>
    <w:p w14:paraId="0588DA67">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楷体_GB2312" w:cs="Times New Roman"/>
          <w:color w:val="000000"/>
          <w:kern w:val="2"/>
          <w:sz w:val="32"/>
          <w:szCs w:val="32"/>
        </w:rPr>
      </w:pPr>
      <w:r>
        <w:rPr>
          <w:rFonts w:hint="default" w:ascii="Times New Roman" w:hAnsi="Times New Roman" w:eastAsia="楷体_GB2312" w:cs="Times New Roman"/>
          <w:color w:val="000000"/>
          <w:kern w:val="2"/>
          <w:sz w:val="32"/>
          <w:szCs w:val="32"/>
          <w:lang w:val="en-US" w:eastAsia="zh-CN" w:bidi="ar"/>
        </w:rPr>
        <w:t>（一）深入宣传贯彻习近平总书记关于安全生产重要论述和重要指示精神。</w:t>
      </w:r>
    </w:p>
    <w:p w14:paraId="70BC838B">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各</w:t>
      </w:r>
      <w:r>
        <w:rPr>
          <w:rFonts w:hint="eastAsia" w:ascii="Times New Roman" w:hAnsi="Times New Roman" w:eastAsia="仿宋_GB2312" w:cs="Times New Roman"/>
          <w:color w:val="000000"/>
          <w:kern w:val="2"/>
          <w:sz w:val="32"/>
          <w:szCs w:val="32"/>
          <w:lang w:val="en-US" w:eastAsia="zh-CN" w:bidi="ar"/>
        </w:rPr>
        <w:t>级</w:t>
      </w:r>
      <w:r>
        <w:rPr>
          <w:rFonts w:hint="default" w:ascii="Times New Roman" w:hAnsi="Times New Roman" w:eastAsia="仿宋_GB2312" w:cs="Times New Roman"/>
          <w:color w:val="000000"/>
          <w:kern w:val="2"/>
          <w:sz w:val="32"/>
          <w:szCs w:val="32"/>
          <w:lang w:val="en-US" w:eastAsia="zh-CN" w:bidi="ar"/>
        </w:rPr>
        <w:t>市场监管部门要通过集中宣讲、辅导培训、座谈研讨等形式深入学习宣传贯彻习近平总书记关于安全生产重要论述和重要指示精神，把理论学习成果转化为谋划推动安全生产工作的务实举措、有效方法。要督促、指导企业通过安全生产大家谈、班前会、以案普法等形式，以企业主要负责人、安全管理人员、特种设备安全总监、特种设备安全员和从业人员为主体，观看专题宣传片、典型事故警示教育片，</w:t>
      </w:r>
      <w:r>
        <w:rPr>
          <w:rFonts w:hint="eastAsia" w:ascii="Times New Roman" w:hAnsi="Times New Roman" w:eastAsia="仿宋_GB2312" w:cs="Times New Roman"/>
          <w:color w:val="000000"/>
          <w:kern w:val="2"/>
          <w:sz w:val="32"/>
          <w:szCs w:val="32"/>
          <w:lang w:val="en-US" w:eastAsia="zh-CN" w:bidi="ar"/>
        </w:rPr>
        <w:t>强化安全生产意识和底线思维</w:t>
      </w:r>
      <w:r>
        <w:rPr>
          <w:rFonts w:hint="default" w:ascii="Times New Roman" w:hAnsi="Times New Roman" w:eastAsia="仿宋_GB2312" w:cs="Times New Roman"/>
          <w:color w:val="000000"/>
          <w:kern w:val="2"/>
          <w:sz w:val="32"/>
          <w:szCs w:val="32"/>
          <w:lang w:val="en-US" w:eastAsia="zh-CN" w:bidi="ar"/>
        </w:rPr>
        <w:t>，推动树牢安全发展理念。</w:t>
      </w:r>
    </w:p>
    <w:p w14:paraId="045FB7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楷体_GB2312" w:cs="Times New Roman"/>
          <w:color w:val="000000"/>
          <w:kern w:val="2"/>
          <w:sz w:val="32"/>
          <w:szCs w:val="32"/>
          <w:lang w:val="en-US" w:eastAsia="zh-CN" w:bidi="ar"/>
        </w:rPr>
      </w:pPr>
      <w:r>
        <w:rPr>
          <w:rFonts w:hint="default" w:ascii="Times New Roman" w:hAnsi="Times New Roman" w:eastAsia="楷体_GB2312" w:cs="Times New Roman"/>
          <w:color w:val="000000"/>
          <w:kern w:val="2"/>
          <w:sz w:val="32"/>
          <w:szCs w:val="32"/>
          <w:lang w:val="en-US" w:eastAsia="zh-CN" w:bidi="ar"/>
        </w:rPr>
        <w:t>（二）开展“隐患排查治理年”专题宣传。</w:t>
      </w:r>
    </w:p>
    <w:p w14:paraId="2192A8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各</w:t>
      </w:r>
      <w:r>
        <w:rPr>
          <w:rFonts w:hint="eastAsia" w:ascii="Times New Roman" w:hAnsi="Times New Roman" w:eastAsia="仿宋_GB2312" w:cs="Times New Roman"/>
          <w:color w:val="000000"/>
          <w:kern w:val="2"/>
          <w:sz w:val="32"/>
          <w:szCs w:val="32"/>
          <w:lang w:val="en-US" w:eastAsia="zh-CN" w:bidi="ar"/>
        </w:rPr>
        <w:t>级</w:t>
      </w:r>
      <w:r>
        <w:rPr>
          <w:rFonts w:hint="default" w:ascii="Times New Roman" w:hAnsi="Times New Roman" w:eastAsia="仿宋_GB2312" w:cs="Times New Roman"/>
          <w:color w:val="000000"/>
          <w:kern w:val="2"/>
          <w:sz w:val="32"/>
          <w:szCs w:val="32"/>
          <w:lang w:val="en-US" w:eastAsia="zh-CN" w:bidi="ar"/>
        </w:rPr>
        <w:t>市场监管部门要按照《广东省市场监督管理局关于印发广东省市场监管领域2025“隐患排查治理年”实施方案的通知》（粤市监特设〔2025〕127号）和《广东省市场监督管理局办公室关于进一步加强市场监管系统安全生产治本攻坚三年行动有关工作的通知》（</w:t>
      </w:r>
      <w:r>
        <w:rPr>
          <w:rFonts w:hint="default" w:ascii="Times New Roman" w:hAnsi="Times New Roman" w:eastAsia="仿宋_GB2312" w:cs="Times New Roman"/>
          <w:kern w:val="2"/>
          <w:sz w:val="32"/>
          <w:szCs w:val="32"/>
          <w:lang w:val="en-US" w:eastAsia="zh-CN" w:bidi="ar"/>
        </w:rPr>
        <w:t>粤市监办发〔2025〕610号）</w:t>
      </w:r>
      <w:r>
        <w:rPr>
          <w:rFonts w:hint="default" w:ascii="Times New Roman" w:hAnsi="Times New Roman" w:eastAsia="仿宋_GB2312" w:cs="Times New Roman"/>
          <w:color w:val="000000"/>
          <w:kern w:val="2"/>
          <w:sz w:val="32"/>
          <w:szCs w:val="32"/>
          <w:lang w:val="en-US" w:eastAsia="zh-CN" w:bidi="ar"/>
        </w:rPr>
        <w:t>督促指导企业主要负责人、安全总监、安全员分别组织企业、车间、班组员工开展一次围绕“人人讲安全  个个会应急</w:t>
      </w:r>
      <w:r>
        <w:rPr>
          <w:rFonts w:hint="eastAsia" w:ascii="仿宋_GB2312" w:hAnsi="仿宋_GB2312" w:eastAsia="仿宋_GB2312" w:cs="仿宋_GB2312"/>
          <w:color w:val="000000"/>
          <w:kern w:val="2"/>
          <w:sz w:val="32"/>
          <w:szCs w:val="32"/>
          <w:lang w:val="en-US" w:eastAsia="zh-CN" w:bidi="ar"/>
        </w:rPr>
        <w:t>--</w:t>
      </w:r>
      <w:r>
        <w:rPr>
          <w:rFonts w:hint="eastAsia" w:ascii="Times New Roman" w:hAnsi="Times New Roman" w:eastAsia="仿宋_GB2312" w:cs="Times New Roman"/>
          <w:color w:val="000000"/>
          <w:kern w:val="2"/>
          <w:sz w:val="32"/>
          <w:szCs w:val="32"/>
          <w:lang w:val="en-US" w:eastAsia="zh-CN" w:bidi="ar"/>
        </w:rPr>
        <w:t>查找身边安全隐患”专题讲座，教会员工</w:t>
      </w:r>
      <w:r>
        <w:rPr>
          <w:rFonts w:hint="default" w:ascii="Times New Roman" w:hAnsi="Times New Roman" w:eastAsia="仿宋_GB2312" w:cs="Times New Roman"/>
          <w:color w:val="000000"/>
          <w:kern w:val="2"/>
          <w:sz w:val="32"/>
          <w:szCs w:val="32"/>
          <w:lang w:val="en-US" w:eastAsia="zh-CN" w:bidi="ar"/>
        </w:rPr>
        <w:t>掌握</w:t>
      </w:r>
      <w:r>
        <w:rPr>
          <w:rFonts w:hint="eastAsia" w:ascii="Times New Roman" w:hAnsi="Times New Roman" w:eastAsia="仿宋_GB2312" w:cs="Times New Roman"/>
          <w:color w:val="000000"/>
          <w:kern w:val="2"/>
          <w:sz w:val="32"/>
          <w:szCs w:val="32"/>
          <w:lang w:val="en-US" w:eastAsia="zh-CN" w:bidi="ar"/>
        </w:rPr>
        <w:t>身边安全</w:t>
      </w:r>
      <w:r>
        <w:rPr>
          <w:rFonts w:hint="default" w:ascii="Times New Roman" w:hAnsi="Times New Roman" w:eastAsia="仿宋_GB2312" w:cs="Times New Roman"/>
          <w:color w:val="000000"/>
          <w:kern w:val="2"/>
          <w:sz w:val="32"/>
          <w:szCs w:val="32"/>
          <w:lang w:val="en-US" w:eastAsia="zh-CN" w:bidi="ar"/>
        </w:rPr>
        <w:t>隐患发现及排查的特点和规律，提高风险防范意识。请企业将讲座视频录制作企业新员工日常安全培训教材用。培训</w:t>
      </w:r>
      <w:r>
        <w:rPr>
          <w:rFonts w:hint="eastAsia" w:ascii="Times New Roman" w:hAnsi="Times New Roman" w:eastAsia="仿宋_GB2312" w:cs="Times New Roman"/>
          <w:color w:val="000000"/>
          <w:kern w:val="2"/>
          <w:sz w:val="32"/>
          <w:szCs w:val="32"/>
          <w:lang w:val="en-US" w:eastAsia="zh-CN" w:bidi="ar"/>
        </w:rPr>
        <w:t>讲座纳入企业安全三级教育检查内容。</w:t>
      </w:r>
    </w:p>
    <w:p w14:paraId="79A61ACC">
      <w:pPr>
        <w:pStyle w:val="3"/>
        <w:keepNext w:val="0"/>
        <w:keepLines w:val="0"/>
        <w:pageBreakBefore w:val="0"/>
        <w:widowControl w:val="0"/>
        <w:numPr>
          <w:ilvl w:val="0"/>
          <w:numId w:val="0"/>
        </w:numPr>
        <w:suppressLineNumbers w:val="0"/>
        <w:kinsoku/>
        <w:overflowPunct/>
        <w:topLinePunct w:val="0"/>
        <w:autoSpaceDE w:val="0"/>
        <w:autoSpaceDN/>
        <w:bidi w:val="0"/>
        <w:adjustRightInd/>
        <w:snapToGrid/>
        <w:spacing w:line="580" w:lineRule="exact"/>
        <w:ind w:right="0" w:rightChars="0" w:firstLine="616" w:firstLineChars="200"/>
        <w:jc w:val="both"/>
        <w:textAlignment w:val="auto"/>
        <w:rPr>
          <w:rFonts w:hint="default" w:ascii="Times New Roman" w:hAnsi="Times New Roman" w:eastAsia="楷体_GB2312" w:cs="Times New Roman"/>
          <w:color w:val="000000"/>
          <w:kern w:val="2"/>
          <w:sz w:val="32"/>
          <w:szCs w:val="32"/>
          <w:lang w:val="en-US" w:eastAsia="zh-CN" w:bidi="ar"/>
        </w:rPr>
      </w:pPr>
      <w:r>
        <w:rPr>
          <w:rFonts w:hint="default" w:ascii="Times New Roman" w:hAnsi="Times New Roman" w:eastAsia="楷体_GB2312" w:cs="Times New Roman"/>
          <w:color w:val="000000"/>
          <w:spacing w:val="-6"/>
          <w:kern w:val="2"/>
          <w:sz w:val="32"/>
          <w:szCs w:val="32"/>
          <w:lang w:val="en-US" w:eastAsia="zh-CN" w:bidi="ar"/>
        </w:rPr>
        <w:t>（三）开展“安全宣传咨询日”和“特种设备安全日”主题日活</w:t>
      </w:r>
      <w:r>
        <w:rPr>
          <w:rFonts w:hint="default" w:ascii="Times New Roman" w:hAnsi="Times New Roman" w:eastAsia="楷体_GB2312" w:cs="Times New Roman"/>
          <w:color w:val="000000"/>
          <w:kern w:val="2"/>
          <w:sz w:val="32"/>
          <w:szCs w:val="32"/>
          <w:lang w:val="en-US" w:eastAsia="zh-CN" w:bidi="ar"/>
        </w:rPr>
        <w:t>动。</w:t>
      </w:r>
    </w:p>
    <w:p w14:paraId="756CEC0A">
      <w:pPr>
        <w:pStyle w:val="3"/>
        <w:keepNext w:val="0"/>
        <w:keepLines w:val="0"/>
        <w:pageBreakBefore w:val="0"/>
        <w:widowControl w:val="0"/>
        <w:suppressLineNumbers w:val="0"/>
        <w:kinsoku/>
        <w:overflowPunct/>
        <w:topLinePunct w:val="0"/>
        <w:autoSpaceDE w:val="0"/>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b/>
          <w:bCs/>
          <w:color w:val="000000"/>
          <w:kern w:val="2"/>
          <w:sz w:val="32"/>
          <w:szCs w:val="32"/>
          <w:lang w:val="en-US" w:eastAsia="zh-CN" w:bidi="ar"/>
        </w:rPr>
        <w:t>一是开展“安全宣传咨询日”活动。</w:t>
      </w:r>
      <w:r>
        <w:rPr>
          <w:rFonts w:hint="default" w:ascii="Times New Roman" w:hAnsi="Times New Roman" w:eastAsia="仿宋_GB2312" w:cs="Times New Roman"/>
          <w:color w:val="000000"/>
          <w:kern w:val="2"/>
          <w:sz w:val="32"/>
          <w:szCs w:val="32"/>
          <w:lang w:val="en-US" w:eastAsia="zh-CN" w:bidi="ar"/>
        </w:rPr>
        <w:t>6月16日，省、广州市安委会将在广州琶洲会展中心设主会场开展“安全宣传咨询日”活动，省局将参加活动并设置特种设备安全宣传咨询服务摊位开展咨询。各级市场监管部门要积极主动参与到各地安委会组织的“安全宣传咨询日”活动，设置特种设备安全宣传咨询服务摊位开展宣传。</w:t>
      </w:r>
    </w:p>
    <w:p w14:paraId="3BE306BA">
      <w:pPr>
        <w:pStyle w:val="3"/>
        <w:keepNext w:val="0"/>
        <w:keepLines w:val="0"/>
        <w:pageBreakBefore w:val="0"/>
        <w:widowControl w:val="0"/>
        <w:suppressLineNumbers w:val="0"/>
        <w:kinsoku/>
        <w:overflowPunct/>
        <w:topLinePunct w:val="0"/>
        <w:autoSpaceDE w:val="0"/>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b/>
          <w:bCs/>
          <w:color w:val="000000"/>
          <w:kern w:val="2"/>
          <w:sz w:val="32"/>
          <w:szCs w:val="32"/>
          <w:lang w:val="en-US" w:eastAsia="zh-CN" w:bidi="ar"/>
        </w:rPr>
        <w:t>二是开展“特种设备安全日”活动。</w:t>
      </w:r>
      <w:r>
        <w:rPr>
          <w:rFonts w:hint="default" w:ascii="Times New Roman" w:hAnsi="Times New Roman" w:eastAsia="仿宋_GB2312" w:cs="Times New Roman"/>
          <w:color w:val="000000"/>
          <w:kern w:val="2"/>
          <w:sz w:val="32"/>
          <w:szCs w:val="32"/>
          <w:lang w:val="en-US" w:eastAsia="zh-CN" w:bidi="ar"/>
        </w:rPr>
        <w:t>6月29日（星期日）是全国“特种设备安全日”活动当天，各市局要组织开展“三进”活动，设立特种设备咨询摊位开展宣传；组织电梯生产单位开展超长期特别国债助力住宅老旧电梯更新工作宣传和咨询；开展电梯等特种设备法规和安全知识宣传。</w:t>
      </w:r>
    </w:p>
    <w:p w14:paraId="0A2E295D">
      <w:pPr>
        <w:pStyle w:val="3"/>
        <w:keepNext w:val="0"/>
        <w:keepLines w:val="0"/>
        <w:pageBreakBefore w:val="0"/>
        <w:widowControl w:val="0"/>
        <w:suppressLineNumbers w:val="0"/>
        <w:kinsoku/>
        <w:overflowPunct/>
        <w:topLinePunct w:val="0"/>
        <w:autoSpaceDE w:val="0"/>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 xml:space="preserve">省局开展特种设备“万名专家下基层 </w:t>
      </w:r>
      <w:r>
        <w:rPr>
          <w:rFonts w:hint="eastAsia" w:ascii="Times New Roman" w:hAnsi="Times New Roman" w:eastAsia="仿宋_GB2312"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指导帮扶促安全”活动，将在当天联合汕尾市局在汕尾市十五运会和残特奥会竞体项目赛事场所开展一次电梯应急救援演练活动，活动结束后省局特种设备安全监察员和省特种设备专家分别为汕尾市电梯生产单位和电梯使用管理人专题授课，服务帮扶企业促安全。</w:t>
      </w:r>
    </w:p>
    <w:p w14:paraId="259902ED">
      <w:pPr>
        <w:pStyle w:val="3"/>
        <w:keepNext w:val="0"/>
        <w:keepLines w:val="0"/>
        <w:pageBreakBefore w:val="0"/>
        <w:widowControl w:val="0"/>
        <w:numPr>
          <w:ilvl w:val="0"/>
          <w:numId w:val="0"/>
        </w:numPr>
        <w:suppressLineNumbers w:val="0"/>
        <w:kinsoku/>
        <w:overflowPunct/>
        <w:topLinePunct w:val="0"/>
        <w:autoSpaceDE w:val="0"/>
        <w:autoSpaceDN/>
        <w:bidi w:val="0"/>
        <w:adjustRightInd/>
        <w:snapToGrid/>
        <w:spacing w:line="580" w:lineRule="exact"/>
        <w:ind w:right="0" w:rightChars="0" w:firstLine="640" w:firstLineChars="200"/>
        <w:jc w:val="both"/>
        <w:textAlignment w:val="auto"/>
        <w:rPr>
          <w:rFonts w:hint="default" w:ascii="Times New Roman" w:hAnsi="Times New Roman" w:eastAsia="楷体_GB2312" w:cs="Times New Roman"/>
          <w:color w:val="000000"/>
          <w:kern w:val="2"/>
          <w:sz w:val="32"/>
          <w:szCs w:val="32"/>
          <w:lang w:val="en-US" w:eastAsia="zh-CN" w:bidi="ar"/>
        </w:rPr>
      </w:pPr>
      <w:r>
        <w:rPr>
          <w:rFonts w:hint="default" w:ascii="Times New Roman" w:hAnsi="Times New Roman" w:eastAsia="楷体_GB2312" w:cs="Times New Roman"/>
          <w:color w:val="000000"/>
          <w:kern w:val="2"/>
          <w:sz w:val="32"/>
          <w:szCs w:val="32"/>
          <w:lang w:val="en-US" w:eastAsia="zh-CN" w:bidi="ar"/>
        </w:rPr>
        <w:t>（四）大力开展特种设备公益宣传活动。</w:t>
      </w:r>
    </w:p>
    <w:p w14:paraId="2FB67BEF">
      <w:pPr>
        <w:pStyle w:val="3"/>
        <w:keepNext w:val="0"/>
        <w:keepLines w:val="0"/>
        <w:pageBreakBefore w:val="0"/>
        <w:widowControl w:val="0"/>
        <w:numPr>
          <w:ilvl w:val="0"/>
          <w:numId w:val="0"/>
        </w:numPr>
        <w:suppressLineNumbers w:val="0"/>
        <w:kinsoku/>
        <w:overflowPunct/>
        <w:topLinePunct w:val="0"/>
        <w:autoSpaceDE w:val="0"/>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活动期间，省局通过“广东市场监管”“广东特种设备安全”等公众号推送各类特种设备安全宣传知识及各地活动动态，在“广东特种设备安全”公众号设置“安全生产月”活动专题，推送各类特种设备法律法规、知识、典型事故案例等宣传，组织广东省特种设备检测研究院、广州特种设备检测研究院、深圳市特种设备安全检验研究院和广东省特种设备行业协会专家举办特种设备公益讲座（见附件1），请各级市场监管部门提醒企业关注“广东市场监管”“广东特种设备安全”“广东特检”微信公众号，及时收看相关重点内容推送。</w:t>
      </w:r>
    </w:p>
    <w:p w14:paraId="414BA60D">
      <w:pPr>
        <w:pStyle w:val="3"/>
        <w:keepNext w:val="0"/>
        <w:keepLines w:val="0"/>
        <w:pageBreakBefore w:val="0"/>
        <w:widowControl w:val="0"/>
        <w:suppressLineNumbers w:val="0"/>
        <w:kinsoku/>
        <w:overflowPunct/>
        <w:topLinePunct w:val="0"/>
        <w:autoSpaceDE w:val="0"/>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省局制作了特种设备公益宣传海报、展播视频作品，请各地发布、推送企业张贴在辖区广播电视、街道社区、商场楼宇、公交地铁、高速高铁、机场港口、企业等场所，积极向地方电视台推送播放，营造强大宣传声势。</w:t>
      </w:r>
    </w:p>
    <w:p w14:paraId="47654F91">
      <w:pPr>
        <w:pStyle w:val="4"/>
        <w:keepNext w:val="0"/>
        <w:keepLines w:val="0"/>
        <w:pageBreakBefore w:val="0"/>
        <w:widowControl/>
        <w:numPr>
          <w:ilvl w:val="0"/>
          <w:numId w:val="0"/>
        </w:numPr>
        <w:suppressLineNumbers w:val="0"/>
        <w:kinsoku/>
        <w:overflowPunct/>
        <w:topLinePunct w:val="0"/>
        <w:autoSpaceDE w:val="0"/>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黑体" w:cs="Times New Roman"/>
          <w:color w:val="000000"/>
          <w:kern w:val="2"/>
          <w:sz w:val="32"/>
          <w:szCs w:val="32"/>
          <w:lang w:val="en-US" w:eastAsia="zh-CN" w:bidi="ar"/>
        </w:rPr>
      </w:pPr>
      <w:r>
        <w:rPr>
          <w:rFonts w:hint="eastAsia" w:eastAsia="黑体" w:cs="Times New Roman"/>
          <w:color w:val="000000"/>
          <w:kern w:val="2"/>
          <w:sz w:val="32"/>
          <w:szCs w:val="32"/>
          <w:lang w:val="en-US" w:eastAsia="zh-CN" w:bidi="ar"/>
        </w:rPr>
        <w:t>五、</w:t>
      </w:r>
      <w:r>
        <w:rPr>
          <w:rFonts w:hint="default" w:ascii="Times New Roman" w:hAnsi="Times New Roman" w:eastAsia="黑体" w:cs="Times New Roman"/>
          <w:color w:val="000000"/>
          <w:kern w:val="2"/>
          <w:sz w:val="32"/>
          <w:szCs w:val="32"/>
          <w:lang w:val="en-US" w:eastAsia="zh-CN" w:bidi="ar"/>
        </w:rPr>
        <w:t>特种设备安全宣传活动主要内容</w:t>
      </w:r>
    </w:p>
    <w:p w14:paraId="0E74561A">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楷体_GB2312" w:cs="Times New Roman"/>
          <w:color w:val="000000"/>
          <w:kern w:val="2"/>
          <w:sz w:val="32"/>
          <w:szCs w:val="32"/>
          <w:lang w:val="en-US" w:eastAsia="zh-CN" w:bidi="ar"/>
        </w:rPr>
      </w:pPr>
      <w:r>
        <w:rPr>
          <w:rFonts w:hint="default" w:ascii="Times New Roman" w:hAnsi="Times New Roman" w:eastAsia="楷体_GB2312" w:cs="Times New Roman"/>
          <w:color w:val="000000"/>
          <w:kern w:val="2"/>
          <w:sz w:val="32"/>
          <w:szCs w:val="32"/>
          <w:lang w:val="en-US" w:eastAsia="zh-CN" w:bidi="ar"/>
        </w:rPr>
        <w:t>（一）开展特种设备安全宣传“进企业”活动。</w:t>
      </w:r>
    </w:p>
    <w:p w14:paraId="0C732281">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聚焦企业法定代表人和实际控制人安全生产第一责任落实，继续广泛宣贯落实《安全生产法》</w:t>
      </w:r>
      <w:r>
        <w:rPr>
          <w:rFonts w:hint="default" w:ascii="Times New Roman" w:cs="Times New Roman"/>
          <w:color w:val="000000"/>
          <w:kern w:val="2"/>
          <w:sz w:val="32"/>
          <w:szCs w:val="32"/>
          <w:lang w:val="en-US" w:eastAsia="zh-CN" w:bidi="ar"/>
        </w:rPr>
        <w:t>《特种设备安全法》</w:t>
      </w:r>
      <w:r>
        <w:rPr>
          <w:rFonts w:hint="default" w:ascii="Times New Roman" w:hAnsi="Times New Roman" w:eastAsia="仿宋_GB2312" w:cs="Times New Roman"/>
          <w:color w:val="000000"/>
          <w:kern w:val="2"/>
          <w:sz w:val="32"/>
          <w:szCs w:val="32"/>
          <w:lang w:val="en-US" w:eastAsia="zh-CN" w:bidi="ar"/>
        </w:rPr>
        <w:t>《特种设备生产单位落实质量安全主体责任监督管理规定》《特种设备使用单位落实使用安全主体责任监督管理规定》《特种设备重大事故隐患判定标准》《缺陷特种设备召回管理规则》。</w:t>
      </w:r>
      <w:r>
        <w:rPr>
          <w:rFonts w:hint="default" w:ascii="Times New Roman" w:cs="Times New Roman"/>
          <w:color w:val="000000"/>
          <w:kern w:val="2"/>
          <w:sz w:val="32"/>
          <w:szCs w:val="32"/>
          <w:lang w:val="en-US" w:eastAsia="zh-CN" w:bidi="ar"/>
        </w:rPr>
        <w:t>开展特种设备</w:t>
      </w:r>
      <w:r>
        <w:rPr>
          <w:rFonts w:hint="default" w:ascii="Times New Roman" w:hAnsi="Times New Roman" w:eastAsia="仿宋_GB2312" w:cs="Times New Roman"/>
          <w:color w:val="000000"/>
          <w:kern w:val="2"/>
          <w:sz w:val="32"/>
          <w:szCs w:val="32"/>
          <w:lang w:val="en-US" w:eastAsia="zh-CN" w:bidi="ar"/>
        </w:rPr>
        <w:t xml:space="preserve">“万名专家下基层 </w:t>
      </w:r>
      <w:r>
        <w:rPr>
          <w:rFonts w:hint="default" w:ascii="Times New Roman"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指导帮扶促安全”</w:t>
      </w:r>
      <w:r>
        <w:rPr>
          <w:rFonts w:hint="default" w:ascii="Times New Roman" w:cs="Times New Roman"/>
          <w:color w:val="000000"/>
          <w:kern w:val="2"/>
          <w:sz w:val="32"/>
          <w:szCs w:val="32"/>
          <w:lang w:val="en-US" w:eastAsia="zh-CN" w:bidi="ar"/>
        </w:rPr>
        <w:t>活动，为企业特种设备安全把脉问诊，依法严厉打击违法违规行为</w:t>
      </w:r>
      <w:r>
        <w:rPr>
          <w:rFonts w:hint="default" w:ascii="Times New Roman" w:hAnsi="Times New Roman" w:eastAsia="仿宋_GB2312" w:cs="Times New Roman"/>
          <w:color w:val="000000"/>
          <w:kern w:val="2"/>
          <w:sz w:val="32"/>
          <w:szCs w:val="32"/>
          <w:lang w:val="en-US" w:eastAsia="zh-CN" w:bidi="ar"/>
        </w:rPr>
        <w:t>。</w:t>
      </w:r>
    </w:p>
    <w:p w14:paraId="664274CB">
      <w:pPr>
        <w:pStyle w:val="4"/>
        <w:keepNext w:val="0"/>
        <w:keepLines w:val="0"/>
        <w:pageBreakBefore w:val="0"/>
        <w:widowControl/>
        <w:numPr>
          <w:ilvl w:val="0"/>
          <w:numId w:val="1"/>
        </w:numPr>
        <w:suppressLineNumbers w:val="0"/>
        <w:kinsoku/>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楷体_GB2312" w:cs="Times New Roman"/>
          <w:color w:val="000000"/>
          <w:kern w:val="2"/>
          <w:sz w:val="32"/>
          <w:szCs w:val="32"/>
          <w:lang w:val="en-US" w:eastAsia="zh-CN" w:bidi="ar"/>
        </w:rPr>
      </w:pPr>
      <w:r>
        <w:rPr>
          <w:rFonts w:hint="default" w:ascii="Times New Roman" w:hAnsi="Times New Roman" w:eastAsia="楷体_GB2312" w:cs="Times New Roman"/>
          <w:color w:val="000000"/>
          <w:kern w:val="2"/>
          <w:sz w:val="32"/>
          <w:szCs w:val="32"/>
          <w:lang w:val="en-US" w:eastAsia="zh-CN" w:bidi="ar"/>
        </w:rPr>
        <w:t>开展特种设备安全宣传“进社区”“进景区”活动。</w:t>
      </w:r>
    </w:p>
    <w:p w14:paraId="6EA903F7">
      <w:pPr>
        <w:pStyle w:val="4"/>
        <w:keepNext w:val="0"/>
        <w:keepLines w:val="0"/>
        <w:pageBreakBefore w:val="0"/>
        <w:widowControl/>
        <w:numPr>
          <w:ilvl w:val="0"/>
          <w:numId w:val="2"/>
        </w:numPr>
        <w:suppressLineNumbers w:val="0"/>
        <w:kinsoku/>
        <w:overflowPunct/>
        <w:topLinePunct w:val="0"/>
        <w:autoSpaceDE w:val="0"/>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仿宋_GB2312" w:hAnsi="仿宋_GB2312" w:eastAsia="仿宋_GB2312" w:cs="仿宋_GB2312"/>
          <w:color w:val="000000"/>
          <w:kern w:val="2"/>
          <w:sz w:val="32"/>
          <w:szCs w:val="32"/>
          <w:lang w:val="en-US" w:eastAsia="zh-CN" w:bidi="ar"/>
        </w:rPr>
        <w:t>开展“进社区”宣传活动（宣传素材链接：</w:t>
      </w:r>
      <w:r>
        <w:rPr>
          <w:rFonts w:hint="default" w:ascii="Times New Roman" w:hAnsi="Times New Roman" w:eastAsia="仿宋_GB2312" w:cs="Times New Roman"/>
          <w:color w:val="000000"/>
          <w:kern w:val="2"/>
          <w:sz w:val="32"/>
          <w:szCs w:val="32"/>
          <w:lang w:val="en-US" w:eastAsia="zh-CN" w:bidi="ar"/>
        </w:rPr>
        <w:t>https://pan.baidu.com/s/1eJ4wcmBXlZLST3Ip7urm9A?pwd=atyb提取码</w:t>
      </w:r>
      <w:r>
        <w:rPr>
          <w:rFonts w:hint="eastAsia"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atyb</w:t>
      </w:r>
      <w:r>
        <w:rPr>
          <w:rFonts w:hint="eastAsia"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。组织电梯等特种设备生产、使用管理人在社区设置咨询摊位，开展群众性科普宣传和特种设备应急演练。选择高层建筑、大型商业综合体等场所组织一次电梯的应急演练，营造良好宣传氛围。</w:t>
      </w:r>
    </w:p>
    <w:p w14:paraId="3D3E61B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color w:val="000000"/>
          <w:kern w:val="2"/>
          <w:sz w:val="32"/>
          <w:szCs w:val="32"/>
          <w:lang w:val="en-US" w:eastAsia="zh-CN" w:bidi="ar"/>
        </w:rPr>
        <w:t>2</w:t>
      </w:r>
      <w:r>
        <w:rPr>
          <w:rFonts w:hint="eastAsia" w:ascii="Times New Roman" w:hAnsi="Times New Roman" w:eastAsia="楷体_GB2312" w:cs="Times New Roman"/>
          <w:color w:val="000000"/>
          <w:kern w:val="2"/>
          <w:sz w:val="32"/>
          <w:szCs w:val="32"/>
          <w:lang w:val="en-US" w:eastAsia="zh-CN" w:bidi="ar"/>
        </w:rPr>
        <w:t>．</w:t>
      </w:r>
      <w:r>
        <w:rPr>
          <w:rFonts w:hint="eastAsia" w:ascii="仿宋_GB2312" w:hAnsi="仿宋_GB2312" w:eastAsia="仿宋_GB2312" w:cs="仿宋_GB2312"/>
          <w:color w:val="000000"/>
          <w:kern w:val="2"/>
          <w:sz w:val="32"/>
          <w:szCs w:val="32"/>
          <w:lang w:val="en-US" w:eastAsia="zh-CN" w:bidi="ar"/>
        </w:rPr>
        <w:t>开展“进景区”宣传活动（宣传素材链接：</w:t>
      </w:r>
      <w:r>
        <w:rPr>
          <w:rFonts w:hint="eastAsia" w:ascii="Times New Roman" w:hAnsi="Times New Roman" w:eastAsia="楷体_GB2312" w:cs="Times New Roman"/>
          <w:color w:val="000000"/>
          <w:kern w:val="2"/>
          <w:sz w:val="32"/>
          <w:szCs w:val="32"/>
          <w:lang w:val="en-US" w:eastAsia="zh-CN" w:bidi="ar"/>
        </w:rPr>
        <w:t>https://pan.baidu.com/s/1pRFRg6TqYA-wJUSK5uSkIQ?pwd=h9hi提取码：h9hi）</w:t>
      </w:r>
      <w:r>
        <w:rPr>
          <w:rFonts w:hint="default" w:ascii="Times New Roman" w:hAnsi="Times New Roman" w:eastAsia="楷体_GB2312" w:cs="Times New Roman"/>
          <w:color w:val="000000"/>
          <w:kern w:val="2"/>
          <w:sz w:val="32"/>
          <w:szCs w:val="32"/>
          <w:lang w:val="en-US" w:eastAsia="zh-CN" w:bidi="ar"/>
        </w:rPr>
        <w:t>。做</w:t>
      </w:r>
      <w:r>
        <w:rPr>
          <w:rFonts w:hint="default" w:ascii="Times New Roman" w:hAnsi="Times New Roman" w:eastAsia="仿宋_GB2312" w:cs="Times New Roman"/>
          <w:color w:val="000000"/>
          <w:kern w:val="2"/>
          <w:sz w:val="32"/>
          <w:szCs w:val="32"/>
          <w:lang w:val="en-US" w:eastAsia="zh-CN" w:bidi="ar"/>
        </w:rPr>
        <w:t>好保障大型游乐设施、客运索道安全助力“放心玩”行动。督促企业开展大型游乐设施、客运索道等特种设备隐患排查自查自纠工作，加强作业人员岗位安全培训和安全警示教育，纠正各种不安全、不规范作业行为。对监督检查发现的问题要求企业整改，举一反三，严禁设施设备带病运行、人员无证上岗。加强特种设备风险辨识和管控，督促企业落实相关应急救援措施，配齐相关应急工具和物品，有效防范涉旅特种设备突发事件发生，切实保障游客玩得放心。</w:t>
      </w:r>
    </w:p>
    <w:p w14:paraId="60DE2EE8">
      <w:pPr>
        <w:pStyle w:val="4"/>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楷体_GB2312" w:cs="Times New Roman"/>
          <w:color w:val="000000"/>
          <w:kern w:val="2"/>
          <w:sz w:val="32"/>
          <w:szCs w:val="32"/>
          <w:lang w:val="en-US" w:eastAsia="zh-CN" w:bidi="ar"/>
        </w:rPr>
      </w:pPr>
      <w:r>
        <w:rPr>
          <w:rFonts w:hint="default" w:ascii="Times New Roman" w:hAnsi="Times New Roman" w:eastAsia="楷体_GB2312" w:cs="Times New Roman"/>
          <w:color w:val="000000"/>
          <w:kern w:val="2"/>
          <w:sz w:val="32"/>
          <w:szCs w:val="32"/>
          <w:lang w:val="en-US" w:eastAsia="zh-CN" w:bidi="ar"/>
        </w:rPr>
        <w:t>（三）开展特种设备安全宣传“进校园”活动。</w:t>
      </w:r>
    </w:p>
    <w:p w14:paraId="3009A636">
      <w:pPr>
        <w:pStyle w:val="4"/>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联合地方教育部门开展特种设备安全“小手拉大手”活动，</w:t>
      </w:r>
      <w:r>
        <w:rPr>
          <w:rFonts w:hint="default" w:ascii="Times New Roman" w:cs="Times New Roman"/>
          <w:color w:val="000000"/>
          <w:kern w:val="2"/>
          <w:sz w:val="32"/>
          <w:szCs w:val="32"/>
          <w:lang w:val="en-US" w:eastAsia="zh-CN" w:bidi="ar"/>
        </w:rPr>
        <w:t>特种设备安全监察员走进课堂，为中小</w:t>
      </w:r>
      <w:r>
        <w:rPr>
          <w:rFonts w:hint="default" w:ascii="Times New Roman" w:hAnsi="Times New Roman" w:eastAsia="仿宋_GB2312" w:cs="Times New Roman"/>
          <w:color w:val="000000"/>
          <w:kern w:val="2"/>
          <w:sz w:val="32"/>
          <w:szCs w:val="32"/>
          <w:lang w:val="en-US" w:eastAsia="zh-CN" w:bidi="ar"/>
        </w:rPr>
        <w:t>学校</w:t>
      </w:r>
      <w:r>
        <w:rPr>
          <w:rFonts w:hint="default" w:ascii="Times New Roman" w:cs="Times New Roman"/>
          <w:color w:val="000000"/>
          <w:kern w:val="2"/>
          <w:sz w:val="32"/>
          <w:szCs w:val="32"/>
          <w:lang w:val="en-US" w:eastAsia="zh-CN" w:bidi="ar"/>
        </w:rPr>
        <w:t>学生讲一节电梯等特种设备安全知识课</w:t>
      </w:r>
      <w:r>
        <w:rPr>
          <w:rFonts w:hint="eastAsia" w:cs="Times New Roman"/>
          <w:color w:val="000000"/>
          <w:kern w:val="2"/>
          <w:sz w:val="32"/>
          <w:szCs w:val="32"/>
          <w:lang w:val="en-US" w:eastAsia="zh-CN" w:bidi="ar"/>
        </w:rPr>
        <w:t>，鼓励学校师生阅读一本电梯安全安全科普读本，观看一部安全搭乘电梯宣传视频（宣传素材链接：https://pan.baidu.com/s/1it1w7TXDn0fyQT5aLsUXSg?pwd=fzwa提取码：fzwa）</w:t>
      </w:r>
      <w:r>
        <w:rPr>
          <w:rFonts w:hint="default" w:cs="Times New Roman"/>
          <w:color w:val="000000"/>
          <w:kern w:val="2"/>
          <w:sz w:val="32"/>
          <w:szCs w:val="32"/>
          <w:lang w:val="en-US" w:eastAsia="zh-CN" w:bidi="ar"/>
        </w:rPr>
        <w:t>。</w:t>
      </w:r>
    </w:p>
    <w:p w14:paraId="5F9FABDA">
      <w:pPr>
        <w:keepNext w:val="0"/>
        <w:keepLines w:val="0"/>
        <w:pageBreakBefore w:val="0"/>
        <w:widowControl w:val="0"/>
        <w:suppressLineNumbers w:val="0"/>
        <w:kinsoku/>
        <w:overflowPunct/>
        <w:topLinePunct w:val="0"/>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楷体_GB2312" w:cs="Times New Roman"/>
          <w:color w:val="000000"/>
          <w:kern w:val="2"/>
          <w:sz w:val="32"/>
          <w:szCs w:val="32"/>
          <w:lang w:val="en-US" w:eastAsia="zh-CN" w:bidi="ar"/>
        </w:rPr>
      </w:pPr>
      <w:r>
        <w:rPr>
          <w:rFonts w:hint="default" w:ascii="Times New Roman" w:hAnsi="Times New Roman" w:eastAsia="楷体_GB2312" w:cs="Times New Roman"/>
          <w:color w:val="000000"/>
          <w:kern w:val="2"/>
          <w:sz w:val="32"/>
          <w:szCs w:val="32"/>
          <w:lang w:val="en-US" w:eastAsia="zh-CN" w:bidi="ar"/>
        </w:rPr>
        <w:t>（四）开展特种设备“万名专家下基层  指导帮扶促安全”活动，提升基层安全风险防范和安全治理能力。</w:t>
      </w:r>
    </w:p>
    <w:p w14:paraId="186F43EE">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各市局要按照《广东省市场监督管理局办公室关于印发广东省市场监管领域“万名专家下基层  指导帮扶促安全”工作方案的通知》（粤市监办发〔2024〕1460号）工作部署组织专家结合服务帮扶对象特点进行针对性帮扶</w:t>
      </w:r>
      <w:r>
        <w:rPr>
          <w:rFonts w:hint="eastAsia"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一是有针对性开展政策宣讲。帮扶企业开展特种设备普法和政策宣传，重点宣贯特种设备生产、检验、使用等环节的安全技术规范，解读《特种设备重大事故隐患判定标准》《缺陷特种设备召回管理规则》，典型特种设备事故警示教育等内容，提升从业人员特种设备安全意识。二是帮扶企业开展一次特种设备风险隐患会诊自查。结合企业日常风险隐患排查情况和现场监督检查发现问题进行会诊，提出整改建议，帮扶企业健全完善事故隐患自查自改制度，建立隐患排查整治和风险管控工作长效机制。三是要求承担十五运会和残特奥会竞体项目赛事的地市（广州、深圳、珠海、汕头、佛山、梅州、惠州、汕尾、东莞、中山、江门、湛江、肇庆、清远、云浮、阳江（新增））均要在“安全生产月”活动期间至少举办一次电梯等特种设备应急演练活动。</w:t>
      </w:r>
    </w:p>
    <w:p w14:paraId="64B0B9C6">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活动期间，省局将联合广州、深圳、中山、珠海、清远、湛江、惠州、汕尾等市局在“安全生产月”活动期间开展特种设备安全宣传“三进”活动，省局将派特种设备安全监察员现场授课，掀起“人人讲安全，个个会应急</w:t>
      </w:r>
      <w:r>
        <w:rPr>
          <w:rFonts w:hint="eastAsia" w:ascii="仿宋_GB2312" w:hAnsi="仿宋_GB2312" w:eastAsia="仿宋_GB2312" w:cs="仿宋_GB2312"/>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查找身边安全隐患”及特种设备“万名专家下基层  指导帮扶促安全”活动高潮，请各市局也参照此模式安排市局特种设备安全监察员奔赴各县（市、区）开展宣传，营造很好的活动氛围。</w:t>
      </w:r>
    </w:p>
    <w:p w14:paraId="4D9A980B">
      <w:pPr>
        <w:keepNext w:val="0"/>
        <w:keepLines w:val="0"/>
        <w:pageBreakBefore w:val="0"/>
        <w:widowControl/>
        <w:suppressLineNumbers w:val="0"/>
        <w:kinsoku/>
        <w:overflowPunct/>
        <w:topLinePunct w:val="0"/>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9月3日、4日（暂定）“电梯安全宣传周”活动期间，省局还将联合广州和深圳市局分别在十五运会和残特奥会开幕式和闭幕式场所开展一次电梯应急救援演练，做好十五运会和残特奥会电梯安全保障工作。</w:t>
      </w:r>
    </w:p>
    <w:p w14:paraId="461CF027">
      <w:pPr>
        <w:keepNext w:val="0"/>
        <w:keepLines w:val="0"/>
        <w:pageBreakBefore w:val="0"/>
        <w:widowControl/>
        <w:suppressLineNumbers w:val="0"/>
        <w:kinsoku/>
        <w:overflowPunct/>
        <w:topLinePunct w:val="0"/>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请上述相关市局于6月6日前将省市联合开展“三进”活动（含拟联合开展“三进”活动的1至2个单位名单及拟开展活动的主题和时间）、电梯应急救援演练、配合省局开展“万名专家下基层 服务帮扶促安全”方案报省局特种设备处。</w:t>
      </w:r>
    </w:p>
    <w:p w14:paraId="78C077A7">
      <w:pPr>
        <w:keepNext w:val="0"/>
        <w:keepLines w:val="0"/>
        <w:pageBreakBefore w:val="0"/>
        <w:kinsoku/>
        <w:overflowPunct/>
        <w:topLinePunct w:val="0"/>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六、有关要求</w:t>
      </w:r>
    </w:p>
    <w:p w14:paraId="2F2FB0DD">
      <w:pPr>
        <w:pStyle w:val="4"/>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color w:val="000000"/>
          <w:kern w:val="2"/>
          <w:sz w:val="32"/>
          <w:szCs w:val="32"/>
          <w:lang w:val="en-US" w:eastAsia="zh-CN" w:bidi="ar"/>
        </w:rPr>
        <w:t>（一）高度重视，加强组织领导。</w:t>
      </w:r>
      <w:r>
        <w:rPr>
          <w:rFonts w:hint="default" w:ascii="Times New Roman" w:hAnsi="Times New Roman" w:eastAsia="仿宋_GB2312" w:cs="Times New Roman"/>
          <w:color w:val="000000"/>
          <w:kern w:val="2"/>
          <w:sz w:val="32"/>
          <w:szCs w:val="32"/>
          <w:lang w:val="en-US" w:eastAsia="zh-CN" w:bidi="ar"/>
        </w:rPr>
        <w:t>进一步提高对</w:t>
      </w:r>
      <w:r>
        <w:rPr>
          <w:rFonts w:hint="default" w:ascii="Times New Roman" w:cs="Times New Roman"/>
          <w:color w:val="000000"/>
          <w:kern w:val="2"/>
          <w:sz w:val="32"/>
          <w:szCs w:val="32"/>
          <w:lang w:val="en-US" w:eastAsia="zh-CN" w:bidi="ar"/>
        </w:rPr>
        <w:t>开展活动</w:t>
      </w:r>
      <w:r>
        <w:rPr>
          <w:rFonts w:hint="default" w:ascii="Times New Roman" w:hAnsi="Times New Roman" w:eastAsia="仿宋_GB2312" w:cs="Times New Roman"/>
          <w:color w:val="000000"/>
          <w:kern w:val="2"/>
          <w:sz w:val="32"/>
          <w:szCs w:val="32"/>
          <w:lang w:val="en-US" w:eastAsia="zh-CN" w:bidi="ar"/>
        </w:rPr>
        <w:t>重要性的认识，制定方案、明确分工、细化任务，确保组织到位、责任到位、宣传到位。</w:t>
      </w:r>
      <w:r>
        <w:rPr>
          <w:rFonts w:hint="default" w:ascii="Times New Roman" w:cs="Times New Roman"/>
          <w:color w:val="000000"/>
          <w:kern w:val="2"/>
          <w:sz w:val="32"/>
          <w:szCs w:val="32"/>
          <w:lang w:val="en-US" w:eastAsia="zh-CN" w:bidi="ar"/>
        </w:rPr>
        <w:t>各级</w:t>
      </w:r>
      <w:r>
        <w:rPr>
          <w:rFonts w:hint="default" w:ascii="Times New Roman" w:hAnsi="Times New Roman" w:eastAsia="仿宋_GB2312" w:cs="Times New Roman"/>
          <w:color w:val="000000"/>
          <w:kern w:val="2"/>
          <w:sz w:val="32"/>
          <w:szCs w:val="32"/>
          <w:lang w:val="en-US" w:eastAsia="zh-CN" w:bidi="ar"/>
        </w:rPr>
        <w:t>特种设备检验机构</w:t>
      </w:r>
      <w:r>
        <w:rPr>
          <w:rFonts w:hint="default" w:ascii="Times New Roman" w:cs="Times New Roman"/>
          <w:color w:val="000000"/>
          <w:kern w:val="2"/>
          <w:sz w:val="32"/>
          <w:szCs w:val="32"/>
          <w:lang w:val="en-US" w:eastAsia="zh-CN" w:bidi="ar"/>
        </w:rPr>
        <w:t>和特种设备行业协会要大力支持配合各级市场监管部门开展活动</w:t>
      </w:r>
      <w:r>
        <w:rPr>
          <w:rFonts w:hint="default" w:ascii="Times New Roman" w:hAnsi="Times New Roman" w:eastAsia="仿宋_GB2312" w:cs="Times New Roman"/>
          <w:color w:val="000000"/>
          <w:kern w:val="2"/>
          <w:sz w:val="32"/>
          <w:szCs w:val="32"/>
          <w:lang w:val="en-US" w:eastAsia="zh-CN" w:bidi="ar"/>
        </w:rPr>
        <w:t>，</w:t>
      </w:r>
      <w:r>
        <w:rPr>
          <w:rFonts w:hint="default" w:ascii="Times New Roman" w:cs="Times New Roman"/>
          <w:color w:val="000000"/>
          <w:kern w:val="2"/>
          <w:sz w:val="32"/>
          <w:szCs w:val="32"/>
          <w:lang w:val="en-US" w:eastAsia="zh-CN" w:bidi="ar"/>
        </w:rPr>
        <w:t>活动要针对群众“急难愁盼”关心的热点问题，</w:t>
      </w:r>
      <w:r>
        <w:rPr>
          <w:rFonts w:hint="default" w:ascii="Times New Roman" w:hAnsi="Times New Roman" w:eastAsia="仿宋_GB2312" w:cs="Times New Roman"/>
          <w:color w:val="000000"/>
          <w:kern w:val="2"/>
          <w:sz w:val="32"/>
          <w:szCs w:val="32"/>
          <w:lang w:val="en-US" w:eastAsia="zh-CN" w:bidi="ar"/>
        </w:rPr>
        <w:t>推动形成宣传常态化、主题宣传专业化、科普宣传亲民化的安全宣传长效机制。</w:t>
      </w:r>
    </w:p>
    <w:p w14:paraId="0318A630">
      <w:pPr>
        <w:pStyle w:val="4"/>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color w:val="000000"/>
          <w:kern w:val="2"/>
          <w:sz w:val="32"/>
          <w:szCs w:val="32"/>
          <w:lang w:val="en-US" w:eastAsia="zh-CN" w:bidi="ar"/>
        </w:rPr>
        <w:t>（二）高标准严要求做好工作。</w:t>
      </w:r>
      <w:r>
        <w:rPr>
          <w:rFonts w:hint="default" w:ascii="Times New Roman" w:hAnsi="Times New Roman" w:eastAsia="仿宋_GB2312" w:cs="Times New Roman"/>
          <w:color w:val="000000"/>
          <w:kern w:val="2"/>
          <w:sz w:val="32"/>
          <w:szCs w:val="32"/>
          <w:lang w:val="en-US" w:eastAsia="zh-CN" w:bidi="ar"/>
        </w:rPr>
        <w:t>对照省局的要求和标准，有序筹划好组织好各项活动，并按时间节点报送活动方案、联络员、活动进展情况、经验做法和总结材料。</w:t>
      </w:r>
    </w:p>
    <w:p w14:paraId="014782E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楷体_GB2312" w:cs="Times New Roman"/>
          <w:color w:val="000000"/>
          <w:kern w:val="2"/>
          <w:sz w:val="32"/>
          <w:szCs w:val="32"/>
          <w:lang w:val="en-US" w:eastAsia="zh-CN" w:bidi="ar"/>
        </w:rPr>
        <w:t>（三）务求活动实效。</w:t>
      </w:r>
      <w:r>
        <w:rPr>
          <w:rFonts w:hint="default" w:ascii="Times New Roman" w:hAnsi="Times New Roman" w:eastAsia="仿宋_GB2312" w:cs="Times New Roman"/>
          <w:color w:val="000000"/>
          <w:kern w:val="2"/>
          <w:sz w:val="32"/>
          <w:szCs w:val="32"/>
          <w:lang w:val="en-US" w:eastAsia="zh-CN" w:bidi="ar"/>
        </w:rPr>
        <w:t>切实把活动与防范遏制重特大事故、以及国务院安委会、市场监管总局及省安委会、省局关于安全生产治本攻坚三年行动和隐患排查治理年有关工作要求等安全生产各项重点工作结合起来，因地制宜创新开展形式多样的宣传教育活动，切实达到以活动促工作、以活动保安全的目的，推动我省安全生产及特种设备安全形势持续稳定向好。</w:t>
      </w:r>
    </w:p>
    <w:p w14:paraId="36BC74B0">
      <w:pPr>
        <w:pStyle w:val="4"/>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80" w:lineRule="exact"/>
        <w:ind w:left="0" w:leftChars="0" w:right="0" w:firstLine="640" w:firstLineChars="200"/>
        <w:jc w:val="both"/>
        <w:textAlignment w:val="auto"/>
        <w:rPr>
          <w:rFonts w:hint="eastAsia"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请各市局于</w:t>
      </w:r>
      <w:r>
        <w:rPr>
          <w:rFonts w:hint="default" w:ascii="Times New Roman" w:cs="Times New Roman"/>
          <w:color w:val="000000"/>
          <w:kern w:val="2"/>
          <w:sz w:val="32"/>
          <w:szCs w:val="32"/>
          <w:lang w:val="en-US" w:eastAsia="zh-CN" w:bidi="ar"/>
        </w:rPr>
        <w:t>6</w:t>
      </w:r>
      <w:r>
        <w:rPr>
          <w:rFonts w:hint="default" w:ascii="Times New Roman" w:hAnsi="Times New Roman" w:eastAsia="仿宋_GB2312" w:cs="Times New Roman"/>
          <w:color w:val="000000"/>
          <w:kern w:val="2"/>
          <w:sz w:val="32"/>
          <w:szCs w:val="32"/>
          <w:lang w:val="en-US" w:eastAsia="zh-CN" w:bidi="ar"/>
        </w:rPr>
        <w:t>月</w:t>
      </w:r>
      <w:r>
        <w:rPr>
          <w:rFonts w:hint="default" w:ascii="Times New Roman"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日前向省局报送本单位202</w:t>
      </w:r>
      <w:r>
        <w:rPr>
          <w:rFonts w:hint="eastAsia" w:cs="Times New Roman"/>
          <w:color w:val="000000"/>
          <w:kern w:val="2"/>
          <w:sz w:val="32"/>
          <w:szCs w:val="32"/>
          <w:lang w:val="en-US" w:eastAsia="zh-CN" w:bidi="ar"/>
        </w:rPr>
        <w:t>5</w:t>
      </w:r>
      <w:r>
        <w:rPr>
          <w:rFonts w:hint="default" w:ascii="Times New Roman" w:hAnsi="Times New Roman" w:eastAsia="仿宋_GB2312" w:cs="Times New Roman"/>
          <w:color w:val="000000"/>
          <w:kern w:val="2"/>
          <w:sz w:val="32"/>
          <w:szCs w:val="32"/>
          <w:lang w:val="en-US" w:eastAsia="zh-CN" w:bidi="ar"/>
        </w:rPr>
        <w:t>年“安全生产月”</w:t>
      </w:r>
      <w:r>
        <w:rPr>
          <w:rFonts w:hint="eastAsia" w:ascii="Times New Roman" w:hAnsi="Times New Roman" w:eastAsia="仿宋_GB2312" w:cs="Times New Roman"/>
          <w:color w:val="000000"/>
          <w:kern w:val="2"/>
          <w:sz w:val="32"/>
          <w:szCs w:val="32"/>
          <w:lang w:val="en-US" w:eastAsia="zh-CN" w:bidi="ar"/>
        </w:rPr>
        <w:t>“全国特种设备安全日”</w:t>
      </w:r>
      <w:r>
        <w:rPr>
          <w:rFonts w:hint="default" w:ascii="Times New Roman" w:hAnsi="Times New Roman" w:eastAsia="仿宋_GB2312" w:cs="Times New Roman"/>
          <w:color w:val="000000"/>
          <w:kern w:val="2"/>
          <w:sz w:val="32"/>
          <w:szCs w:val="32"/>
          <w:lang w:val="en-US" w:eastAsia="zh-CN" w:bidi="ar"/>
        </w:rPr>
        <w:t>活动方案</w:t>
      </w:r>
      <w:r>
        <w:rPr>
          <w:rFonts w:hint="default" w:ascii="Times New Roman" w:cs="Times New Roman"/>
          <w:color w:val="000000"/>
          <w:kern w:val="2"/>
          <w:sz w:val="32"/>
          <w:szCs w:val="32"/>
          <w:lang w:val="en-US" w:eastAsia="zh-CN" w:bidi="ar"/>
        </w:rPr>
        <w:t>和</w:t>
      </w:r>
      <w:r>
        <w:rPr>
          <w:rFonts w:hint="default" w:ascii="Times New Roman" w:hAnsi="Times New Roman" w:eastAsia="仿宋_GB2312" w:cs="Times New Roman"/>
          <w:color w:val="000000"/>
          <w:kern w:val="2"/>
          <w:sz w:val="32"/>
          <w:szCs w:val="32"/>
          <w:lang w:val="en-US" w:eastAsia="zh-CN" w:bidi="ar"/>
        </w:rPr>
        <w:t>联络员</w:t>
      </w:r>
      <w:r>
        <w:rPr>
          <w:rFonts w:hint="default" w:ascii="Times New Roman" w:cs="Times New Roman"/>
          <w:color w:val="000000"/>
          <w:kern w:val="2"/>
          <w:sz w:val="32"/>
          <w:szCs w:val="32"/>
          <w:lang w:val="en-US" w:eastAsia="zh-CN" w:bidi="ar"/>
        </w:rPr>
        <w:t>报名</w:t>
      </w:r>
      <w:r>
        <w:rPr>
          <w:rFonts w:hint="default" w:ascii="Times New Roman" w:hAnsi="Times New Roman" w:eastAsia="仿宋_GB2312" w:cs="Times New Roman"/>
          <w:color w:val="000000"/>
          <w:kern w:val="2"/>
          <w:sz w:val="32"/>
          <w:szCs w:val="32"/>
          <w:lang w:val="en-US" w:eastAsia="zh-CN" w:bidi="ar"/>
        </w:rPr>
        <w:t>表（见附件</w:t>
      </w:r>
      <w:r>
        <w:rPr>
          <w:rFonts w:hint="default" w:ascii="Times New Roman" w:cs="Times New Roman"/>
          <w:color w:val="000000"/>
          <w:kern w:val="2"/>
          <w:sz w:val="32"/>
          <w:szCs w:val="32"/>
          <w:lang w:val="en-US" w:eastAsia="zh-CN" w:bidi="ar"/>
        </w:rPr>
        <w:t>2</w:t>
      </w:r>
      <w:r>
        <w:rPr>
          <w:rFonts w:hint="default" w:ascii="Times New Roman" w:hAnsi="Times New Roman" w:eastAsia="仿宋_GB2312" w:cs="Times New Roman"/>
          <w:color w:val="000000"/>
          <w:kern w:val="2"/>
          <w:sz w:val="32"/>
          <w:szCs w:val="32"/>
          <w:lang w:val="en-US" w:eastAsia="zh-CN" w:bidi="ar"/>
        </w:rPr>
        <w:t>）</w:t>
      </w:r>
      <w:r>
        <w:rPr>
          <w:rFonts w:hint="default" w:ascii="Times New Roman" w:cs="Times New Roman"/>
          <w:color w:val="000000"/>
          <w:kern w:val="2"/>
          <w:sz w:val="32"/>
          <w:szCs w:val="32"/>
          <w:lang w:val="en-US" w:eastAsia="zh-CN" w:bidi="ar"/>
        </w:rPr>
        <w:t>，于</w:t>
      </w:r>
      <w:r>
        <w:rPr>
          <w:rFonts w:hint="default" w:ascii="Times New Roman" w:hAnsi="Times New Roman" w:eastAsia="仿宋_GB2312" w:cs="Times New Roman"/>
          <w:color w:val="000000"/>
          <w:kern w:val="2"/>
          <w:sz w:val="32"/>
          <w:szCs w:val="32"/>
          <w:lang w:val="en-US" w:eastAsia="zh-CN" w:bidi="ar"/>
        </w:rPr>
        <w:t>7月2日前报送“安全生产月”</w:t>
      </w:r>
      <w:r>
        <w:rPr>
          <w:rFonts w:hint="eastAsia" w:ascii="Times New Roman" w:hAnsi="Times New Roman" w:eastAsia="仿宋_GB2312" w:cs="Times New Roman"/>
          <w:color w:val="000000"/>
          <w:kern w:val="2"/>
          <w:sz w:val="32"/>
          <w:szCs w:val="32"/>
          <w:lang w:val="en-US" w:eastAsia="zh-CN" w:bidi="ar"/>
        </w:rPr>
        <w:t>“全国特种设备安全日”</w:t>
      </w:r>
      <w:r>
        <w:rPr>
          <w:rFonts w:hint="default" w:ascii="Times New Roman" w:hAnsi="Times New Roman" w:eastAsia="仿宋_GB2312" w:cs="Times New Roman"/>
          <w:color w:val="000000"/>
          <w:kern w:val="2"/>
          <w:sz w:val="32"/>
          <w:szCs w:val="32"/>
          <w:lang w:val="en-US" w:eastAsia="zh-CN" w:bidi="ar"/>
        </w:rPr>
        <w:t>活动总结及活动</w:t>
      </w:r>
      <w:r>
        <w:rPr>
          <w:rFonts w:hint="default" w:ascii="Times New Roman" w:cs="Times New Roman"/>
          <w:color w:val="000000"/>
          <w:kern w:val="2"/>
          <w:sz w:val="32"/>
          <w:szCs w:val="32"/>
          <w:lang w:val="en-US" w:eastAsia="zh-CN" w:bidi="ar"/>
        </w:rPr>
        <w:t>情况</w:t>
      </w:r>
      <w:r>
        <w:rPr>
          <w:rFonts w:hint="default" w:ascii="Times New Roman" w:hAnsi="Times New Roman" w:eastAsia="仿宋_GB2312" w:cs="Times New Roman"/>
          <w:color w:val="000000"/>
          <w:kern w:val="2"/>
          <w:sz w:val="32"/>
          <w:szCs w:val="32"/>
          <w:lang w:val="en-US" w:eastAsia="zh-CN" w:bidi="ar"/>
        </w:rPr>
        <w:t>统计表（见附件</w:t>
      </w:r>
      <w:r>
        <w:rPr>
          <w:rFonts w:hint="default" w:ascii="Times New Roman" w:cs="Times New Roman"/>
          <w:color w:val="000000"/>
          <w:kern w:val="2"/>
          <w:sz w:val="32"/>
          <w:szCs w:val="32"/>
          <w:lang w:val="en-US" w:eastAsia="zh-CN" w:bidi="ar"/>
        </w:rPr>
        <w:t>3</w:t>
      </w:r>
      <w:r>
        <w:rPr>
          <w:rFonts w:hint="default" w:ascii="Times New Roman" w:hAnsi="Times New Roman" w:eastAsia="仿宋_GB2312" w:cs="Times New Roman"/>
          <w:color w:val="000000"/>
          <w:kern w:val="2"/>
          <w:sz w:val="32"/>
          <w:szCs w:val="32"/>
          <w:lang w:val="en-US" w:eastAsia="zh-CN" w:bidi="ar"/>
        </w:rPr>
        <w:t>）。</w:t>
      </w:r>
    </w:p>
    <w:p w14:paraId="673DEBF9">
      <w:pPr>
        <w:keepNext w:val="0"/>
        <w:keepLines w:val="0"/>
        <w:pageBreakBefore w:val="0"/>
        <w:widowControl w:val="0"/>
        <w:suppressLineNumbers w:val="0"/>
        <w:kinsoku/>
        <w:overflowPunct/>
        <w:topLinePunct w:val="0"/>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000000"/>
          <w:kern w:val="2"/>
          <w:sz w:val="32"/>
          <w:szCs w:val="32"/>
        </w:rPr>
      </w:pPr>
    </w:p>
    <w:p w14:paraId="149EF61D">
      <w:pPr>
        <w:keepNext w:val="0"/>
        <w:keepLines w:val="0"/>
        <w:pageBreakBefore w:val="0"/>
        <w:widowControl w:val="0"/>
        <w:suppressLineNumbers w:val="0"/>
        <w:kinsoku/>
        <w:overflowPunct/>
        <w:topLinePunct w:val="0"/>
        <w:autoSpaceDN/>
        <w:bidi w:val="0"/>
        <w:adjustRightInd/>
        <w:snapToGrid/>
        <w:spacing w:before="0" w:beforeAutospacing="0" w:after="0" w:afterAutospacing="0" w:line="580" w:lineRule="exact"/>
        <w:ind w:right="0" w:firstLine="631"/>
        <w:jc w:val="both"/>
        <w:textAlignment w:val="auto"/>
        <w:rPr>
          <w:rFonts w:hint="eastAsia"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rPr>
        <w:t>附件：</w:t>
      </w:r>
      <w:r>
        <w:rPr>
          <w:rFonts w:hint="eastAsia" w:ascii="Times New Roman" w:hAnsi="Times New Roman" w:eastAsia="仿宋_GB2312" w:cs="Times New Roman"/>
          <w:color w:val="000000"/>
          <w:kern w:val="2"/>
          <w:sz w:val="32"/>
          <w:szCs w:val="32"/>
          <w:lang w:val="en-US" w:eastAsia="zh-CN" w:bidi="ar"/>
        </w:rPr>
        <w:t>1</w:t>
      </w:r>
      <w:r>
        <w:rPr>
          <w:rFonts w:hint="eastAsia" w:ascii="Times New Roman" w:hAnsi="Times New Roman"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202</w:t>
      </w:r>
      <w:r>
        <w:rPr>
          <w:rFonts w:hint="eastAsia" w:ascii="Times New Roman" w:hAnsi="Times New Roman" w:eastAsia="仿宋_GB2312" w:cs="Times New Roman"/>
          <w:color w:val="000000"/>
          <w:kern w:val="2"/>
          <w:sz w:val="32"/>
          <w:szCs w:val="32"/>
          <w:lang w:val="en-US" w:eastAsia="zh-CN" w:bidi="ar"/>
        </w:rPr>
        <w:t>5年“安全生产月”“全国特种设备安全日”</w:t>
      </w:r>
    </w:p>
    <w:p w14:paraId="17129D5B">
      <w:pPr>
        <w:keepNext w:val="0"/>
        <w:keepLines w:val="0"/>
        <w:pageBreakBefore w:val="0"/>
        <w:widowControl w:val="0"/>
        <w:suppressLineNumbers w:val="0"/>
        <w:kinsoku/>
        <w:overflowPunct/>
        <w:topLinePunct w:val="0"/>
        <w:autoSpaceDN/>
        <w:bidi w:val="0"/>
        <w:adjustRightInd/>
        <w:snapToGrid/>
        <w:spacing w:before="0" w:beforeAutospacing="0" w:after="0" w:afterAutospacing="0" w:line="580" w:lineRule="exact"/>
        <w:ind w:right="0" w:firstLine="631"/>
        <w:jc w:val="both"/>
        <w:textAlignment w:val="auto"/>
        <w:rPr>
          <w:rFonts w:hint="eastAsia" w:ascii="Times New Roman" w:hAnsi="Times New Roman" w:eastAsia="仿宋_GB2312" w:cs="Times New Roman"/>
          <w:color w:val="000000"/>
          <w:kern w:val="2"/>
          <w:sz w:val="32"/>
          <w:szCs w:val="32"/>
          <w:lang w:val="en-US" w:eastAsia="zh-CN" w:bidi="ar"/>
        </w:rPr>
      </w:pPr>
      <w:r>
        <w:rPr>
          <w:rFonts w:hint="eastAsia" w:ascii="Times New Roman" w:hAnsi="Times New Roman" w:cs="Times New Roman"/>
          <w:color w:val="000000"/>
          <w:kern w:val="2"/>
          <w:sz w:val="32"/>
          <w:szCs w:val="32"/>
          <w:lang w:val="en-US" w:eastAsia="zh-CN" w:bidi="ar"/>
        </w:rPr>
        <w:t xml:space="preserve">         </w:t>
      </w:r>
      <w:r>
        <w:rPr>
          <w:rFonts w:hint="eastAsia" w:ascii="Times New Roman" w:hAnsi="Times New Roman" w:eastAsia="仿宋_GB2312" w:cs="Times New Roman"/>
          <w:color w:val="000000"/>
          <w:kern w:val="2"/>
          <w:sz w:val="32"/>
          <w:szCs w:val="32"/>
          <w:lang w:val="en-US" w:eastAsia="zh-CN" w:bidi="ar"/>
        </w:rPr>
        <w:t>活动特种设备公益讲座目录</w:t>
      </w:r>
    </w:p>
    <w:p w14:paraId="37E5F621">
      <w:pPr>
        <w:keepNext w:val="0"/>
        <w:keepLines w:val="0"/>
        <w:pageBreakBefore w:val="0"/>
        <w:widowControl w:val="0"/>
        <w:suppressLineNumbers w:val="0"/>
        <w:kinsoku/>
        <w:overflowPunct/>
        <w:topLinePunct w:val="0"/>
        <w:autoSpaceDN/>
        <w:bidi w:val="0"/>
        <w:adjustRightInd/>
        <w:snapToGrid/>
        <w:spacing w:before="0" w:beforeAutospacing="0" w:after="0" w:afterAutospacing="0" w:line="580" w:lineRule="exact"/>
        <w:ind w:right="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cs="Times New Roman"/>
          <w:color w:val="000000"/>
          <w:kern w:val="2"/>
          <w:sz w:val="32"/>
          <w:szCs w:val="32"/>
          <w:lang w:val="en-US" w:eastAsia="zh-CN" w:bidi="ar"/>
        </w:rPr>
        <w:t xml:space="preserve">          </w:t>
      </w:r>
      <w:r>
        <w:rPr>
          <w:rFonts w:hint="eastAsia" w:ascii="Times New Roman" w:hAnsi="Times New Roman" w:eastAsia="仿宋_GB2312" w:cs="Times New Roman"/>
          <w:color w:val="000000"/>
          <w:kern w:val="2"/>
          <w:sz w:val="32"/>
          <w:szCs w:val="32"/>
          <w:lang w:val="en-US" w:eastAsia="zh-CN" w:bidi="ar"/>
        </w:rPr>
        <w:t>2</w:t>
      </w:r>
      <w:r>
        <w:rPr>
          <w:rFonts w:hint="eastAsia" w:ascii="Times New Roman" w:hAnsi="Times New Roman"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rPr>
        <w:t>202</w:t>
      </w:r>
      <w:r>
        <w:rPr>
          <w:rFonts w:hint="eastAsia" w:ascii="Times New Roman" w:hAnsi="Times New Roman" w:cs="Times New Roman"/>
          <w:color w:val="000000"/>
          <w:kern w:val="2"/>
          <w:sz w:val="32"/>
          <w:szCs w:val="32"/>
          <w:lang w:val="en-US" w:eastAsia="zh-CN"/>
        </w:rPr>
        <w:t>5</w:t>
      </w:r>
      <w:r>
        <w:rPr>
          <w:rFonts w:hint="default" w:ascii="Times New Roman" w:hAnsi="Times New Roman" w:eastAsia="仿宋_GB2312" w:cs="Times New Roman"/>
          <w:color w:val="000000"/>
          <w:kern w:val="2"/>
          <w:sz w:val="32"/>
          <w:szCs w:val="32"/>
        </w:rPr>
        <w:t>年“安全生产月”</w:t>
      </w:r>
      <w:r>
        <w:rPr>
          <w:rFonts w:hint="default" w:ascii="Times New Roman" w:hAnsi="Times New Roman" w:eastAsia="仿宋_GB2312" w:cs="Times New Roman"/>
          <w:color w:val="000000"/>
          <w:kern w:val="2"/>
          <w:sz w:val="32"/>
          <w:szCs w:val="32"/>
          <w:lang w:val="en-US" w:eastAsia="zh-CN" w:bidi="ar"/>
        </w:rPr>
        <w:t>“全国特种设备安全日”</w:t>
      </w:r>
      <w:r>
        <w:rPr>
          <w:rFonts w:hint="default" w:ascii="Times New Roman" w:hAnsi="Times New Roman" w:eastAsia="仿宋_GB2312" w:cs="Times New Roman"/>
          <w:color w:val="000000"/>
          <w:kern w:val="2"/>
          <w:sz w:val="32"/>
          <w:szCs w:val="32"/>
        </w:rPr>
        <w:t>活动</w:t>
      </w:r>
    </w:p>
    <w:p w14:paraId="66A71CC5">
      <w:pPr>
        <w:keepNext w:val="0"/>
        <w:keepLines w:val="0"/>
        <w:pageBreakBefore w:val="0"/>
        <w:widowControl w:val="0"/>
        <w:suppressLineNumbers w:val="0"/>
        <w:kinsoku/>
        <w:overflowPunct/>
        <w:topLinePunct w:val="0"/>
        <w:autoSpaceDN/>
        <w:bidi w:val="0"/>
        <w:adjustRightInd/>
        <w:snapToGrid/>
        <w:spacing w:before="0" w:beforeAutospacing="0" w:after="0" w:afterAutospacing="0" w:line="580" w:lineRule="exact"/>
        <w:ind w:right="0"/>
        <w:jc w:val="both"/>
        <w:textAlignment w:val="auto"/>
        <w:rPr>
          <w:rFonts w:hint="default" w:ascii="Times New Roman" w:hAnsi="Times New Roman" w:eastAsia="仿宋_GB2312" w:cs="Times New Roman"/>
          <w:color w:val="000000"/>
          <w:kern w:val="2"/>
          <w:sz w:val="32"/>
          <w:szCs w:val="32"/>
          <w:lang w:val="en-US" w:eastAsia="zh-CN" w:bidi="ar"/>
        </w:rPr>
      </w:pPr>
      <w:r>
        <w:rPr>
          <w:rFonts w:hint="eastAsia" w:ascii="Times New Roman" w:hAnsi="Times New Roman"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联络员</w:t>
      </w:r>
      <w:r>
        <w:rPr>
          <w:rFonts w:hint="default" w:ascii="Times New Roman" w:hAnsi="Times New Roman" w:eastAsia="仿宋_GB2312" w:cs="Times New Roman"/>
          <w:color w:val="000000"/>
          <w:kern w:val="2"/>
          <w:sz w:val="32"/>
          <w:szCs w:val="32"/>
          <w:lang w:eastAsia="zh-CN"/>
        </w:rPr>
        <w:t>报名</w:t>
      </w:r>
      <w:r>
        <w:rPr>
          <w:rFonts w:hint="default" w:ascii="Times New Roman" w:hAnsi="Times New Roman" w:eastAsia="仿宋_GB2312" w:cs="Times New Roman"/>
          <w:color w:val="000000"/>
          <w:kern w:val="2"/>
          <w:sz w:val="32"/>
          <w:szCs w:val="32"/>
        </w:rPr>
        <w:t>表</w:t>
      </w:r>
    </w:p>
    <w:p w14:paraId="0C7990E2">
      <w:pPr>
        <w:keepNext w:val="0"/>
        <w:keepLines w:val="0"/>
        <w:pageBreakBefore w:val="0"/>
        <w:widowControl w:val="0"/>
        <w:suppressLineNumbers w:val="0"/>
        <w:kinsoku/>
        <w:overflowPunct/>
        <w:topLinePunct w:val="0"/>
        <w:autoSpaceDN/>
        <w:bidi w:val="0"/>
        <w:adjustRightInd/>
        <w:snapToGrid/>
        <w:spacing w:before="0" w:beforeAutospacing="0" w:after="0" w:afterAutospacing="0" w:line="580" w:lineRule="exact"/>
        <w:ind w:left="1920" w:leftChars="0" w:right="0" w:hanging="1920" w:hangingChars="60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cs="Times New Roman"/>
          <w:color w:val="000000"/>
          <w:kern w:val="2"/>
          <w:sz w:val="32"/>
          <w:szCs w:val="32"/>
          <w:lang w:val="en-US" w:eastAsia="zh-CN"/>
        </w:rPr>
        <w:t>3．</w:t>
      </w:r>
      <w:r>
        <w:rPr>
          <w:rFonts w:hint="default" w:ascii="Times New Roman" w:hAnsi="Times New Roman" w:cs="Times New Roman"/>
          <w:color w:val="000000"/>
          <w:kern w:val="2"/>
          <w:sz w:val="32"/>
          <w:szCs w:val="32"/>
          <w:lang w:val="en-US" w:eastAsia="zh-CN"/>
        </w:rPr>
        <w:t>202</w:t>
      </w:r>
      <w:r>
        <w:rPr>
          <w:rFonts w:hint="eastAsia" w:ascii="Times New Roman" w:hAnsi="Times New Roman" w:cs="Times New Roman"/>
          <w:color w:val="000000"/>
          <w:kern w:val="2"/>
          <w:sz w:val="32"/>
          <w:szCs w:val="32"/>
          <w:lang w:val="en-US" w:eastAsia="zh-CN"/>
        </w:rPr>
        <w:t>5</w:t>
      </w:r>
      <w:r>
        <w:rPr>
          <w:rFonts w:hint="default" w:ascii="Times New Roman" w:hAnsi="Times New Roman" w:eastAsia="仿宋_GB2312" w:cs="Times New Roman"/>
          <w:color w:val="000000"/>
          <w:kern w:val="2"/>
          <w:sz w:val="32"/>
          <w:szCs w:val="32"/>
        </w:rPr>
        <w:t>年“安全生产月”</w:t>
      </w:r>
      <w:r>
        <w:rPr>
          <w:rFonts w:hint="default" w:ascii="Times New Roman" w:hAnsi="Times New Roman" w:eastAsia="仿宋_GB2312" w:cs="Times New Roman"/>
          <w:color w:val="000000"/>
          <w:kern w:val="2"/>
          <w:sz w:val="32"/>
          <w:szCs w:val="32"/>
          <w:lang w:val="en-US" w:eastAsia="zh-CN" w:bidi="ar"/>
        </w:rPr>
        <w:t>“全国特种设备安全日”</w:t>
      </w:r>
      <w:r>
        <w:rPr>
          <w:rFonts w:hint="default" w:ascii="Times New Roman" w:hAnsi="Times New Roman" w:eastAsia="仿宋_GB2312" w:cs="Times New Roman"/>
          <w:color w:val="000000"/>
          <w:kern w:val="2"/>
          <w:sz w:val="32"/>
          <w:szCs w:val="32"/>
        </w:rPr>
        <w:t>活动</w:t>
      </w:r>
    </w:p>
    <w:p w14:paraId="7F098FBB">
      <w:pPr>
        <w:keepNext w:val="0"/>
        <w:keepLines w:val="0"/>
        <w:pageBreakBefore w:val="0"/>
        <w:widowControl w:val="0"/>
        <w:suppressLineNumbers w:val="0"/>
        <w:kinsoku/>
        <w:overflowPunct/>
        <w:topLinePunct w:val="0"/>
        <w:autoSpaceDN/>
        <w:bidi w:val="0"/>
        <w:adjustRightInd/>
        <w:snapToGrid/>
        <w:spacing w:before="0" w:beforeAutospacing="0" w:after="0" w:afterAutospacing="0" w:line="580" w:lineRule="exact"/>
        <w:ind w:left="1920" w:leftChars="0" w:right="0" w:hanging="1920" w:hangingChars="600"/>
        <w:jc w:val="both"/>
        <w:textAlignment w:val="auto"/>
        <w:rPr>
          <w:rFonts w:hint="default" w:ascii="Times New Roman" w:hAnsi="Times New Roman" w:eastAsia="仿宋_GB2312" w:cs="Times New Roman"/>
          <w:color w:val="000000"/>
          <w:kern w:val="2"/>
          <w:sz w:val="32"/>
          <w:szCs w:val="32"/>
        </w:rPr>
      </w:pPr>
      <w:r>
        <w:rPr>
          <w:rFonts w:hint="eastAsia" w:ascii="Times New Roman" w:hAnsi="Times New Roman"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情况统计表</w:t>
      </w:r>
    </w:p>
    <w:p w14:paraId="126104BE">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000000"/>
          <w:kern w:val="2"/>
          <w:sz w:val="32"/>
          <w:szCs w:val="32"/>
          <w:lang w:val="en-US" w:eastAsia="zh-CN" w:bidi="ar"/>
        </w:rPr>
      </w:pPr>
    </w:p>
    <w:p w14:paraId="695CCA5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000000"/>
          <w:kern w:val="2"/>
          <w:sz w:val="32"/>
          <w:szCs w:val="32"/>
          <w:lang w:val="en-US" w:eastAsia="zh-CN" w:bidi="ar"/>
        </w:rPr>
      </w:pPr>
    </w:p>
    <w:p w14:paraId="79254075">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附件1</w:t>
      </w:r>
    </w:p>
    <w:p w14:paraId="39AE3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黑体" w:cs="Times New Roman"/>
          <w:color w:val="000000"/>
          <w:kern w:val="2"/>
          <w:sz w:val="32"/>
          <w:szCs w:val="32"/>
          <w:lang w:val="en-US" w:eastAsia="zh-CN" w:bidi="ar"/>
        </w:rPr>
      </w:pPr>
    </w:p>
    <w:p w14:paraId="317DF7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2025年“安全生产月”“全国特种设备安全日”</w:t>
      </w:r>
    </w:p>
    <w:p w14:paraId="2A3F93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活动特种设备公益讲座目录</w:t>
      </w:r>
    </w:p>
    <w:p w14:paraId="4297CB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right="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
        </w:rPr>
      </w:pPr>
    </w:p>
    <w:tbl>
      <w:tblPr>
        <w:tblStyle w:val="6"/>
        <w:tblW w:w="9525"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235"/>
        <w:gridCol w:w="2205"/>
        <w:gridCol w:w="1200"/>
      </w:tblGrid>
      <w:tr w14:paraId="1659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513ADF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kern w:val="2"/>
                <w:sz w:val="21"/>
                <w:szCs w:val="21"/>
              </w:rPr>
            </w:pPr>
            <w:r>
              <w:rPr>
                <w:rFonts w:hint="eastAsia" w:ascii="黑体" w:hAnsi="黑体" w:eastAsia="黑体" w:cs="黑体"/>
                <w:b w:val="0"/>
                <w:bCs/>
                <w:kern w:val="2"/>
                <w:sz w:val="21"/>
                <w:szCs w:val="21"/>
                <w:lang w:val="en-US" w:eastAsia="zh-CN" w:bidi="ar"/>
              </w:rPr>
              <w:t>序号</w:t>
            </w:r>
          </w:p>
        </w:tc>
        <w:tc>
          <w:tcPr>
            <w:tcW w:w="5235" w:type="dxa"/>
            <w:tcBorders>
              <w:top w:val="single" w:color="auto" w:sz="4" w:space="0"/>
              <w:left w:val="single" w:color="auto" w:sz="4" w:space="0"/>
              <w:bottom w:val="single" w:color="auto" w:sz="4" w:space="0"/>
              <w:right w:val="single" w:color="auto" w:sz="4" w:space="0"/>
            </w:tcBorders>
            <w:noWrap w:val="0"/>
            <w:vAlign w:val="top"/>
          </w:tcPr>
          <w:p w14:paraId="04D4F7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kern w:val="44"/>
                <w:sz w:val="21"/>
                <w:szCs w:val="21"/>
              </w:rPr>
            </w:pPr>
            <w:r>
              <w:rPr>
                <w:rFonts w:hint="eastAsia" w:ascii="黑体" w:hAnsi="黑体" w:eastAsia="黑体" w:cs="黑体"/>
                <w:b w:val="0"/>
                <w:bCs/>
                <w:kern w:val="44"/>
                <w:sz w:val="21"/>
                <w:szCs w:val="21"/>
                <w:lang w:val="en-US" w:eastAsia="zh-CN" w:bidi="ar"/>
              </w:rPr>
              <w:t>主题</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3336B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kern w:val="44"/>
                <w:sz w:val="21"/>
                <w:szCs w:val="21"/>
              </w:rPr>
            </w:pPr>
            <w:r>
              <w:rPr>
                <w:rFonts w:hint="eastAsia" w:ascii="黑体" w:hAnsi="黑体" w:eastAsia="黑体" w:cs="黑体"/>
                <w:b w:val="0"/>
                <w:bCs/>
                <w:kern w:val="44"/>
                <w:sz w:val="21"/>
                <w:szCs w:val="21"/>
                <w:lang w:val="en-US" w:eastAsia="zh-CN" w:bidi="ar"/>
              </w:rPr>
              <w:t>单位</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34691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kern w:val="44"/>
                <w:sz w:val="21"/>
                <w:szCs w:val="21"/>
              </w:rPr>
            </w:pPr>
            <w:r>
              <w:rPr>
                <w:rFonts w:hint="eastAsia" w:ascii="黑体" w:hAnsi="黑体" w:eastAsia="黑体" w:cs="黑体"/>
                <w:b w:val="0"/>
                <w:bCs/>
                <w:kern w:val="44"/>
                <w:sz w:val="21"/>
                <w:szCs w:val="21"/>
                <w:lang w:val="en-US" w:eastAsia="zh-CN" w:bidi="ar"/>
              </w:rPr>
              <w:t>主讲人</w:t>
            </w:r>
          </w:p>
        </w:tc>
      </w:tr>
      <w:tr w14:paraId="763F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363BA1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val="0"/>
                <w:kern w:val="2"/>
                <w:sz w:val="21"/>
                <w:szCs w:val="21"/>
              </w:rPr>
            </w:pPr>
            <w:r>
              <w:rPr>
                <w:rFonts w:hint="default" w:ascii="Times New Roman" w:hAnsi="Times New Roman" w:eastAsia="宋体" w:cs="Times New Roman"/>
                <w:b/>
                <w:bCs w:val="0"/>
                <w:kern w:val="2"/>
                <w:sz w:val="21"/>
                <w:szCs w:val="21"/>
                <w:lang w:val="en-US" w:eastAsia="zh-CN" w:bidi="ar"/>
              </w:rPr>
              <w:t>1</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3E43F2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换热器接管与筒体组合焊缝存在共性未焊透缺陷的专题</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1FD90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省特检院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C9592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李绪丰</w:t>
            </w:r>
          </w:p>
        </w:tc>
      </w:tr>
      <w:tr w14:paraId="1097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0DB364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lang w:val="en-US" w:eastAsia="zh-CN" w:bidi="ar"/>
              </w:rPr>
              <w:t>2</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3B787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电梯坠落和下行超速保护系统工作原理与保养要点</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933E3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省特检院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1EE2A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代清友</w:t>
            </w:r>
          </w:p>
        </w:tc>
      </w:tr>
      <w:tr w14:paraId="085C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025FFC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lang w:val="en-US" w:eastAsia="zh-CN" w:bidi="ar"/>
              </w:rPr>
              <w:t>3</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717D2B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特种设备事故报告和事故现场勘查注意事项</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78CFA1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省特检院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3058A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王景康</w:t>
            </w:r>
          </w:p>
        </w:tc>
      </w:tr>
      <w:tr w14:paraId="4CFA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56E54B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lang w:val="en-US" w:eastAsia="zh-CN" w:bidi="ar"/>
              </w:rPr>
              <w:t>4</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78FDA1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老旧住宅电梯更新工作</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81E7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省特检院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8AAC1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陈旭斌</w:t>
            </w:r>
          </w:p>
        </w:tc>
      </w:tr>
      <w:tr w14:paraId="1C2E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1E1672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lang w:val="en-US" w:eastAsia="zh-CN" w:bidi="ar"/>
              </w:rPr>
              <w:t>5</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2DBFB1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特种设备重大事故隐患判定准则</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574AA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省特检院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651A9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叶雁丰</w:t>
            </w:r>
          </w:p>
        </w:tc>
      </w:tr>
      <w:tr w14:paraId="390D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4EC37C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lang w:val="en-US" w:eastAsia="zh-CN" w:bidi="ar"/>
              </w:rPr>
              <w:t>6</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5A5D3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安全搭乘电梯小常识</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651E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省特检院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F2200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潘洪权</w:t>
            </w:r>
          </w:p>
        </w:tc>
      </w:tr>
      <w:tr w14:paraId="7FE1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4222C0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lang w:val="en-US" w:eastAsia="zh-CN" w:bidi="ar"/>
              </w:rPr>
              <w:t>7</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358559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电梯上行超速护装置失效案例</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205C4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省特检院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BF68B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丁云晋</w:t>
            </w:r>
          </w:p>
        </w:tc>
      </w:tr>
      <w:tr w14:paraId="613B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0B1586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lang w:val="en-US" w:eastAsia="zh-CN" w:bidi="ar"/>
              </w:rPr>
              <w:t>8</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2EA7BD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电梯事故案例分析</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7217EA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省特检院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64F58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戴亮丰</w:t>
            </w:r>
          </w:p>
        </w:tc>
      </w:tr>
      <w:tr w14:paraId="5F58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333DF9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lang w:val="en-US" w:eastAsia="zh-CN" w:bidi="ar"/>
              </w:rPr>
              <w:t>9</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3E9656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电站锅炉水位显示偏差过大案例</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8A621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省特检院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0F130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苗</w:t>
            </w:r>
            <w:r>
              <w:rPr>
                <w:rFonts w:hint="eastAsia" w:ascii="Times New Roman" w:hAnsi="Times New Roman" w:eastAsia="宋体" w:cs="Times New Roman"/>
                <w:bCs/>
                <w:kern w:val="44"/>
                <w:sz w:val="21"/>
                <w:szCs w:val="21"/>
                <w:lang w:val="en-US" w:eastAsia="zh-CN" w:bidi="ar"/>
              </w:rPr>
              <w:t xml:space="preserve">  </w:t>
            </w:r>
            <w:r>
              <w:rPr>
                <w:rFonts w:hint="default" w:ascii="Times New Roman" w:hAnsi="Times New Roman" w:eastAsia="宋体" w:cs="Times New Roman"/>
                <w:bCs/>
                <w:kern w:val="44"/>
                <w:sz w:val="21"/>
                <w:szCs w:val="21"/>
                <w:lang w:val="en-US" w:eastAsia="zh-CN" w:bidi="ar"/>
              </w:rPr>
              <w:t>源</w:t>
            </w:r>
          </w:p>
        </w:tc>
      </w:tr>
      <w:tr w14:paraId="0A7F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405D8F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lang w:val="en-US" w:eastAsia="zh-CN" w:bidi="ar"/>
              </w:rPr>
              <w:t>10</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130DC0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在用天然气管道防静电接地电阻超标案例</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F8ACC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省特检院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75C8F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丁</w:t>
            </w:r>
            <w:r>
              <w:rPr>
                <w:rFonts w:hint="eastAsia" w:ascii="Times New Roman" w:hAnsi="Times New Roman" w:eastAsia="宋体" w:cs="Times New Roman"/>
                <w:bCs/>
                <w:kern w:val="44"/>
                <w:sz w:val="21"/>
                <w:szCs w:val="21"/>
                <w:lang w:val="en-US" w:eastAsia="zh-CN" w:bidi="ar"/>
              </w:rPr>
              <w:t xml:space="preserve">  </w:t>
            </w:r>
            <w:r>
              <w:rPr>
                <w:rFonts w:hint="default" w:ascii="Times New Roman" w:hAnsi="Times New Roman" w:eastAsia="宋体" w:cs="Times New Roman"/>
                <w:bCs/>
                <w:kern w:val="44"/>
                <w:sz w:val="21"/>
                <w:szCs w:val="21"/>
                <w:lang w:val="en-US" w:eastAsia="zh-CN" w:bidi="ar"/>
              </w:rPr>
              <w:t>超</w:t>
            </w:r>
          </w:p>
        </w:tc>
      </w:tr>
      <w:tr w14:paraId="08C9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75AD35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lang w:val="en-US" w:eastAsia="zh-CN" w:bidi="ar"/>
              </w:rPr>
              <w:t>11</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5C0F30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卧式内燃锅炉自行除垢失败案例</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49F847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省特检院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8246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李晓朋</w:t>
            </w:r>
          </w:p>
        </w:tc>
      </w:tr>
      <w:tr w14:paraId="6856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497EFA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2"/>
                <w:sz w:val="21"/>
                <w:szCs w:val="21"/>
              </w:rPr>
            </w:pPr>
            <w:r>
              <w:rPr>
                <w:rFonts w:hint="default" w:ascii="Times New Roman" w:hAnsi="Times New Roman" w:eastAsia="宋体" w:cs="Times New Roman"/>
                <w:b/>
                <w:bCs/>
                <w:kern w:val="2"/>
                <w:sz w:val="21"/>
                <w:szCs w:val="21"/>
                <w:lang w:val="en-US" w:eastAsia="zh-CN" w:bidi="ar"/>
              </w:rPr>
              <w:t>12</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49580F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冷冻液化气体汽车罐车管路系统改造案例</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39D9A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省特检院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B5537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刘金良</w:t>
            </w:r>
          </w:p>
        </w:tc>
      </w:tr>
      <w:tr w14:paraId="11E0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5CF8C5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44"/>
                <w:sz w:val="21"/>
                <w:szCs w:val="21"/>
              </w:rPr>
            </w:pPr>
            <w:r>
              <w:rPr>
                <w:rFonts w:hint="default" w:ascii="Times New Roman" w:hAnsi="Times New Roman" w:eastAsia="宋体" w:cs="Times New Roman"/>
                <w:b/>
                <w:bCs/>
                <w:kern w:val="44"/>
                <w:sz w:val="21"/>
                <w:szCs w:val="21"/>
                <w:lang w:val="en-US" w:eastAsia="zh-CN" w:bidi="ar"/>
              </w:rPr>
              <w:t>13</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536D18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催化装置LPG管线裂纹原因分析案例</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94447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省特检院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E3192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刘永强</w:t>
            </w:r>
          </w:p>
        </w:tc>
      </w:tr>
      <w:tr w14:paraId="617F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55977B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44"/>
                <w:sz w:val="21"/>
                <w:szCs w:val="21"/>
              </w:rPr>
            </w:pPr>
            <w:r>
              <w:rPr>
                <w:rFonts w:hint="default" w:ascii="Times New Roman" w:hAnsi="Times New Roman" w:eastAsia="宋体" w:cs="Times New Roman"/>
                <w:b/>
                <w:bCs/>
                <w:kern w:val="44"/>
                <w:sz w:val="21"/>
                <w:szCs w:val="21"/>
                <w:lang w:val="en-US" w:eastAsia="zh-CN" w:bidi="ar"/>
              </w:rPr>
              <w:t>14</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32E6E0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曳引驱动电梯钢丝绳断丝断股案例</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A7D35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广州特检院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DC8C9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谢格峰</w:t>
            </w:r>
          </w:p>
        </w:tc>
      </w:tr>
      <w:tr w14:paraId="30B1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069E8A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44"/>
                <w:sz w:val="21"/>
                <w:szCs w:val="21"/>
              </w:rPr>
            </w:pPr>
            <w:r>
              <w:rPr>
                <w:rFonts w:hint="default" w:ascii="Times New Roman" w:hAnsi="Times New Roman" w:eastAsia="宋体" w:cs="Times New Roman"/>
                <w:b/>
                <w:bCs/>
                <w:kern w:val="44"/>
                <w:sz w:val="21"/>
                <w:szCs w:val="21"/>
                <w:lang w:val="en-US" w:eastAsia="zh-CN" w:bidi="ar"/>
              </w:rPr>
              <w:t>15</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7AA4C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高速梯补偿装置的检验案例</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761D6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广州特检院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8F400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杨晓哲</w:t>
            </w:r>
          </w:p>
        </w:tc>
      </w:tr>
      <w:tr w14:paraId="3E02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0C6DE0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44"/>
                <w:sz w:val="21"/>
                <w:szCs w:val="21"/>
              </w:rPr>
            </w:pPr>
            <w:r>
              <w:rPr>
                <w:rFonts w:hint="default" w:ascii="Times New Roman" w:hAnsi="Times New Roman" w:eastAsia="宋体" w:cs="Times New Roman"/>
                <w:b/>
                <w:bCs/>
                <w:kern w:val="44"/>
                <w:sz w:val="21"/>
                <w:szCs w:val="21"/>
                <w:lang w:val="en-US" w:eastAsia="zh-CN" w:bidi="ar"/>
              </w:rPr>
              <w:t>16</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6BB28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燃气阀门泄漏失效分析案例</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4701ED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广州特检院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4707C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刘课秀</w:t>
            </w:r>
          </w:p>
        </w:tc>
      </w:tr>
      <w:tr w14:paraId="28B6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47FCF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44"/>
                <w:sz w:val="21"/>
                <w:szCs w:val="21"/>
              </w:rPr>
            </w:pPr>
            <w:r>
              <w:rPr>
                <w:rFonts w:hint="default" w:ascii="Times New Roman" w:hAnsi="Times New Roman" w:eastAsia="宋体" w:cs="Times New Roman"/>
                <w:b/>
                <w:bCs/>
                <w:kern w:val="44"/>
                <w:sz w:val="21"/>
                <w:szCs w:val="21"/>
                <w:lang w:val="en-US" w:eastAsia="zh-CN" w:bidi="ar"/>
              </w:rPr>
              <w:t>17</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6BE2CF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未办证制冷压力容器的安全风险</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AF3EF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广州特检院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AE08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薛</w:t>
            </w:r>
            <w:r>
              <w:rPr>
                <w:rFonts w:hint="eastAsia" w:ascii="Times New Roman" w:hAnsi="Times New Roman" w:eastAsia="宋体" w:cs="Times New Roman"/>
                <w:bCs/>
                <w:kern w:val="44"/>
                <w:sz w:val="21"/>
                <w:szCs w:val="21"/>
                <w:lang w:val="en-US" w:eastAsia="zh-CN" w:bidi="ar"/>
              </w:rPr>
              <w:t xml:space="preserve">  </w:t>
            </w:r>
            <w:r>
              <w:rPr>
                <w:rFonts w:hint="default" w:ascii="Times New Roman" w:hAnsi="Times New Roman" w:eastAsia="宋体" w:cs="Times New Roman"/>
                <w:bCs/>
                <w:kern w:val="44"/>
                <w:sz w:val="21"/>
                <w:szCs w:val="21"/>
                <w:lang w:val="en-US" w:eastAsia="zh-CN" w:bidi="ar"/>
              </w:rPr>
              <w:t>峰</w:t>
            </w:r>
          </w:p>
        </w:tc>
      </w:tr>
      <w:tr w14:paraId="3FDC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5436A0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44"/>
                <w:sz w:val="21"/>
                <w:szCs w:val="21"/>
              </w:rPr>
            </w:pPr>
            <w:r>
              <w:rPr>
                <w:rFonts w:hint="default" w:ascii="Times New Roman" w:hAnsi="Times New Roman" w:eastAsia="宋体" w:cs="Times New Roman"/>
                <w:b/>
                <w:bCs/>
                <w:kern w:val="44"/>
                <w:sz w:val="21"/>
                <w:szCs w:val="21"/>
                <w:lang w:val="en-US" w:eastAsia="zh-CN" w:bidi="ar"/>
              </w:rPr>
              <w:t>18</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6BEC50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蒸压釜腐蚀案例</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E7BCB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广州特检院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46F47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张松平</w:t>
            </w:r>
          </w:p>
        </w:tc>
      </w:tr>
      <w:tr w14:paraId="144C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223F1F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44"/>
                <w:sz w:val="21"/>
                <w:szCs w:val="21"/>
              </w:rPr>
            </w:pPr>
            <w:r>
              <w:rPr>
                <w:rFonts w:hint="default" w:ascii="Times New Roman" w:hAnsi="Times New Roman" w:eastAsia="宋体" w:cs="Times New Roman"/>
                <w:b/>
                <w:bCs/>
                <w:kern w:val="44"/>
                <w:sz w:val="21"/>
                <w:szCs w:val="21"/>
                <w:lang w:val="en-US" w:eastAsia="zh-CN" w:bidi="ar"/>
              </w:rPr>
              <w:t>19</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55BACC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盛装二氧化碳气体的钢瓶腐蚀案例分析</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54E8D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深圳特检院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99778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张居光</w:t>
            </w:r>
          </w:p>
        </w:tc>
      </w:tr>
      <w:tr w14:paraId="0A81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1FE514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44"/>
                <w:sz w:val="21"/>
                <w:szCs w:val="21"/>
              </w:rPr>
            </w:pPr>
            <w:r>
              <w:rPr>
                <w:rFonts w:hint="default" w:ascii="Times New Roman" w:hAnsi="Times New Roman" w:eastAsia="宋体" w:cs="Times New Roman"/>
                <w:b/>
                <w:bCs/>
                <w:kern w:val="44"/>
                <w:sz w:val="21"/>
                <w:szCs w:val="21"/>
                <w:lang w:val="en-US" w:eastAsia="zh-CN" w:bidi="ar"/>
              </w:rPr>
              <w:t>20</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550209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压力容器安全阀使用问题案例</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F7B6E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深圳特检院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2646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陈庆勋</w:t>
            </w:r>
          </w:p>
        </w:tc>
      </w:tr>
      <w:tr w14:paraId="58F6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4D81AC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44"/>
                <w:sz w:val="21"/>
                <w:szCs w:val="21"/>
              </w:rPr>
            </w:pPr>
            <w:r>
              <w:rPr>
                <w:rFonts w:hint="default" w:ascii="Times New Roman" w:hAnsi="Times New Roman" w:eastAsia="宋体" w:cs="Times New Roman"/>
                <w:b/>
                <w:bCs/>
                <w:kern w:val="44"/>
                <w:sz w:val="21"/>
                <w:szCs w:val="21"/>
                <w:lang w:val="en-US" w:eastAsia="zh-CN" w:bidi="ar"/>
              </w:rPr>
              <w:t>21</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69A649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港口起重机关键零部件损伤评估案例分析</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4A15F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深圳特检院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8A7A5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郑景星</w:t>
            </w:r>
          </w:p>
        </w:tc>
      </w:tr>
      <w:tr w14:paraId="5AC8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3C679A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44"/>
                <w:sz w:val="21"/>
                <w:szCs w:val="21"/>
              </w:rPr>
            </w:pPr>
            <w:r>
              <w:rPr>
                <w:rFonts w:hint="default" w:ascii="Times New Roman" w:hAnsi="Times New Roman" w:eastAsia="宋体" w:cs="Times New Roman"/>
                <w:b/>
                <w:bCs/>
                <w:kern w:val="44"/>
                <w:sz w:val="21"/>
                <w:szCs w:val="21"/>
                <w:lang w:val="en-US" w:eastAsia="zh-CN" w:bidi="ar"/>
              </w:rPr>
              <w:t>22</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3EABA5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电梯导向轮和反绳轮轴承缺陷案例分析</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0739AE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深圳特检院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CBD5A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肖演锋</w:t>
            </w:r>
          </w:p>
        </w:tc>
      </w:tr>
      <w:tr w14:paraId="4FA6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75FC2B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44"/>
                <w:sz w:val="21"/>
                <w:szCs w:val="21"/>
              </w:rPr>
            </w:pPr>
            <w:r>
              <w:rPr>
                <w:rFonts w:hint="default" w:ascii="Times New Roman" w:hAnsi="Times New Roman" w:eastAsia="宋体" w:cs="Times New Roman"/>
                <w:b/>
                <w:bCs/>
                <w:kern w:val="44"/>
                <w:sz w:val="21"/>
                <w:szCs w:val="21"/>
                <w:lang w:val="en-US" w:eastAsia="zh-CN" w:bidi="ar"/>
              </w:rPr>
              <w:t>23</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614CF5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电梯直压鼓式制动器结构特点及风险防范</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439D8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深圳特检院</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D436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rPr>
            </w:pPr>
            <w:r>
              <w:rPr>
                <w:rFonts w:hint="default" w:ascii="Times New Roman" w:hAnsi="Times New Roman" w:eastAsia="宋体" w:cs="Times New Roman"/>
                <w:bCs/>
                <w:kern w:val="44"/>
                <w:sz w:val="21"/>
                <w:szCs w:val="21"/>
                <w:lang w:val="en-US" w:eastAsia="zh-CN" w:bidi="ar"/>
              </w:rPr>
              <w:t>刘洲平</w:t>
            </w:r>
          </w:p>
        </w:tc>
      </w:tr>
      <w:tr w14:paraId="4917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38C1D3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kern w:val="44"/>
                <w:sz w:val="21"/>
                <w:szCs w:val="21"/>
                <w:lang w:val="en-US" w:eastAsia="zh-CN" w:bidi="ar"/>
              </w:rPr>
            </w:pPr>
            <w:r>
              <w:rPr>
                <w:rFonts w:hint="default" w:ascii="Times New Roman" w:hAnsi="Times New Roman" w:eastAsia="宋体" w:cs="Times New Roman"/>
                <w:b/>
                <w:bCs/>
                <w:kern w:val="44"/>
                <w:sz w:val="21"/>
                <w:szCs w:val="21"/>
                <w:lang w:val="en-US" w:eastAsia="zh-CN" w:bidi="ar"/>
              </w:rPr>
              <w:t>24</w:t>
            </w:r>
          </w:p>
        </w:tc>
        <w:tc>
          <w:tcPr>
            <w:tcW w:w="5235" w:type="dxa"/>
            <w:tcBorders>
              <w:top w:val="single" w:color="auto" w:sz="4" w:space="0"/>
              <w:left w:val="single" w:color="auto" w:sz="4" w:space="0"/>
              <w:bottom w:val="single" w:color="auto" w:sz="4" w:space="0"/>
              <w:right w:val="single" w:color="auto" w:sz="4" w:space="0"/>
            </w:tcBorders>
            <w:noWrap w:val="0"/>
            <w:vAlign w:val="center"/>
          </w:tcPr>
          <w:p w14:paraId="06F52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bCs/>
                <w:kern w:val="44"/>
                <w:sz w:val="21"/>
                <w:szCs w:val="21"/>
                <w:lang w:val="en-US" w:eastAsia="zh-CN" w:bidi="ar"/>
              </w:rPr>
            </w:pPr>
            <w:r>
              <w:rPr>
                <w:rFonts w:hint="default" w:ascii="Times New Roman" w:hAnsi="Times New Roman" w:eastAsia="宋体" w:cs="Times New Roman"/>
                <w:bCs/>
                <w:kern w:val="44"/>
                <w:sz w:val="21"/>
                <w:szCs w:val="21"/>
                <w:lang w:val="en-US" w:eastAsia="zh-CN" w:bidi="ar"/>
              </w:rPr>
              <w:t>电梯拆卸施工要求及安全注意事项</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762867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lang w:val="en-US" w:eastAsia="zh-CN" w:bidi="ar"/>
              </w:rPr>
            </w:pPr>
            <w:r>
              <w:rPr>
                <w:rFonts w:hint="default" w:ascii="Times New Roman" w:hAnsi="Times New Roman" w:eastAsia="宋体" w:cs="Times New Roman"/>
                <w:bCs/>
                <w:kern w:val="44"/>
                <w:sz w:val="21"/>
                <w:szCs w:val="21"/>
                <w:lang w:val="en-US" w:eastAsia="zh-CN" w:bidi="ar"/>
              </w:rPr>
              <w:t>省特种设备行业协会</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91817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Cs/>
                <w:kern w:val="44"/>
                <w:sz w:val="21"/>
                <w:szCs w:val="21"/>
                <w:lang w:val="en-US" w:eastAsia="zh-CN" w:bidi="ar"/>
              </w:rPr>
            </w:pPr>
            <w:r>
              <w:rPr>
                <w:rFonts w:hint="default" w:ascii="Times New Roman" w:hAnsi="Times New Roman" w:eastAsia="宋体" w:cs="Times New Roman"/>
                <w:bCs/>
                <w:kern w:val="44"/>
                <w:sz w:val="21"/>
                <w:szCs w:val="21"/>
                <w:lang w:val="en-US" w:eastAsia="zh-CN" w:bidi="ar"/>
              </w:rPr>
              <w:t>江震洲</w:t>
            </w:r>
          </w:p>
        </w:tc>
      </w:tr>
    </w:tbl>
    <w:p w14:paraId="1D680E30">
      <w:pPr>
        <w:pStyle w:val="4"/>
        <w:keepNext w:val="0"/>
        <w:keepLines w:val="0"/>
        <w:widowControl/>
        <w:suppressLineNumbers w:val="0"/>
        <w:spacing w:before="0" w:beforeAutospacing="0" w:after="210" w:afterAutospacing="0" w:line="450" w:lineRule="atLeast"/>
        <w:ind w:left="0" w:right="0"/>
        <w:jc w:val="left"/>
        <w:rPr>
          <w:rFonts w:hint="default" w:ascii="Times New Roman" w:hAnsi="Times New Roman" w:eastAsia="黑体" w:cs="Times New Roman"/>
          <w:kern w:val="2"/>
          <w:sz w:val="32"/>
          <w:szCs w:val="32"/>
          <w:lang w:val="en-US" w:eastAsia="zh-CN" w:bidi="ar"/>
        </w:rPr>
      </w:pPr>
      <w:r>
        <w:rPr>
          <w:rFonts w:hint="eastAsia" w:ascii="黑体" w:hAnsi="黑体" w:eastAsia="黑体" w:cs="黑体"/>
          <w:kern w:val="2"/>
          <w:sz w:val="32"/>
          <w:szCs w:val="32"/>
          <w:lang w:val="en-US" w:eastAsia="zh-CN" w:bidi="ar"/>
        </w:rPr>
        <w:t>附件</w:t>
      </w:r>
      <w:r>
        <w:rPr>
          <w:rFonts w:hint="default" w:ascii="Times New Roman" w:hAnsi="Times New Roman" w:eastAsia="黑体" w:cs="Times New Roman"/>
          <w:kern w:val="2"/>
          <w:sz w:val="32"/>
          <w:szCs w:val="32"/>
          <w:lang w:val="en-US" w:eastAsia="zh-CN" w:bidi="ar"/>
        </w:rPr>
        <w:t>2</w:t>
      </w:r>
    </w:p>
    <w:p w14:paraId="4D5E295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黑体" w:cs="Times New Roman"/>
          <w:kern w:val="2"/>
          <w:sz w:val="32"/>
          <w:szCs w:val="32"/>
          <w:lang w:val="en-US" w:eastAsia="zh-CN" w:bidi="ar"/>
        </w:rPr>
      </w:pPr>
    </w:p>
    <w:p w14:paraId="17BCFD08">
      <w:pPr>
        <w:pStyle w:val="4"/>
        <w:keepNext w:val="0"/>
        <w:keepLines w:val="0"/>
        <w:widowControl/>
        <w:suppressLineNumbers w:val="0"/>
        <w:autoSpaceDE w:val="0"/>
        <w:autoSpaceDN/>
        <w:spacing w:before="0" w:beforeAutospacing="0" w:after="0" w:afterAutospacing="0" w:line="600" w:lineRule="exact"/>
        <w:ind w:left="0" w:right="0"/>
        <w:jc w:val="center"/>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2025年“安全生产月”“全国特种设备安全日”</w:t>
      </w:r>
    </w:p>
    <w:p w14:paraId="39463D03">
      <w:pPr>
        <w:pStyle w:val="4"/>
        <w:keepNext w:val="0"/>
        <w:keepLines w:val="0"/>
        <w:widowControl/>
        <w:suppressLineNumbers w:val="0"/>
        <w:autoSpaceDE w:val="0"/>
        <w:autoSpaceDN/>
        <w:spacing w:before="0" w:beforeAutospacing="0" w:after="0" w:afterAutospacing="0" w:line="600" w:lineRule="exact"/>
        <w:ind w:left="0" w:right="0"/>
        <w:jc w:val="center"/>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活动联络员报名表</w:t>
      </w:r>
    </w:p>
    <w:p w14:paraId="074BE13B">
      <w:pPr>
        <w:pStyle w:val="4"/>
        <w:keepNext w:val="0"/>
        <w:keepLines w:val="0"/>
        <w:widowControl/>
        <w:suppressLineNumbers w:val="0"/>
        <w:autoSpaceDE w:val="0"/>
        <w:autoSpaceDN/>
        <w:spacing w:before="0" w:beforeAutospacing="0" w:after="0" w:afterAutospacing="0" w:line="600" w:lineRule="exact"/>
        <w:ind w:left="0" w:right="0"/>
        <w:jc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725"/>
        <w:gridCol w:w="1350"/>
        <w:gridCol w:w="1575"/>
        <w:gridCol w:w="1607"/>
        <w:gridCol w:w="1588"/>
      </w:tblGrid>
      <w:tr w14:paraId="7535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3DFB0C0F">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姓</w:t>
            </w:r>
            <w:r>
              <w:rPr>
                <w:rFonts w:hint="eastAsia" w:ascii="Times New Roman" w:hAnsi="Times New Roman"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名</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A2D52D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29A3E2A">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性别</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C6D5A99">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14:paraId="098837D5">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职务</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3203533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p>
        </w:tc>
      </w:tr>
      <w:tr w14:paraId="3600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4474F6A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办公电话</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B1BAB99">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20DA050">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手机</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A14ED11">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p>
        </w:tc>
        <w:tc>
          <w:tcPr>
            <w:tcW w:w="1607" w:type="dxa"/>
            <w:tcBorders>
              <w:top w:val="single" w:color="auto" w:sz="4" w:space="0"/>
              <w:left w:val="single" w:color="auto" w:sz="4" w:space="0"/>
              <w:bottom w:val="single" w:color="auto" w:sz="4" w:space="0"/>
              <w:right w:val="single" w:color="auto" w:sz="4" w:space="0"/>
            </w:tcBorders>
            <w:noWrap w:val="0"/>
            <w:vAlign w:val="center"/>
          </w:tcPr>
          <w:p w14:paraId="627156EE">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传真</w:t>
            </w:r>
          </w:p>
        </w:tc>
        <w:tc>
          <w:tcPr>
            <w:tcW w:w="1588" w:type="dxa"/>
            <w:tcBorders>
              <w:top w:val="single" w:color="auto" w:sz="4" w:space="0"/>
              <w:left w:val="single" w:color="auto" w:sz="4" w:space="0"/>
              <w:bottom w:val="single" w:color="auto" w:sz="4" w:space="0"/>
              <w:right w:val="single" w:color="auto" w:sz="4" w:space="0"/>
            </w:tcBorders>
            <w:noWrap w:val="0"/>
            <w:vAlign w:val="center"/>
          </w:tcPr>
          <w:p w14:paraId="6AA30ED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p>
        </w:tc>
      </w:tr>
      <w:tr w14:paraId="458C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31B7E3B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电子邮箱</w:t>
            </w:r>
          </w:p>
        </w:tc>
        <w:tc>
          <w:tcPr>
            <w:tcW w:w="7845" w:type="dxa"/>
            <w:gridSpan w:val="5"/>
            <w:tcBorders>
              <w:top w:val="single" w:color="auto" w:sz="4" w:space="0"/>
              <w:left w:val="single" w:color="auto" w:sz="4" w:space="0"/>
              <w:bottom w:val="single" w:color="auto" w:sz="4" w:space="0"/>
              <w:right w:val="single" w:color="auto" w:sz="4" w:space="0"/>
            </w:tcBorders>
            <w:noWrap w:val="0"/>
            <w:vAlign w:val="center"/>
          </w:tcPr>
          <w:p w14:paraId="50D7B626">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p>
        </w:tc>
      </w:tr>
      <w:tr w14:paraId="57B7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500B21F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单位名称</w:t>
            </w:r>
          </w:p>
        </w:tc>
        <w:tc>
          <w:tcPr>
            <w:tcW w:w="7845" w:type="dxa"/>
            <w:gridSpan w:val="5"/>
            <w:tcBorders>
              <w:top w:val="single" w:color="auto" w:sz="4" w:space="0"/>
              <w:left w:val="single" w:color="auto" w:sz="4" w:space="0"/>
              <w:bottom w:val="single" w:color="auto" w:sz="4" w:space="0"/>
              <w:right w:val="single" w:color="auto" w:sz="4" w:space="0"/>
            </w:tcBorders>
            <w:noWrap w:val="0"/>
            <w:vAlign w:val="center"/>
          </w:tcPr>
          <w:p w14:paraId="33462AD6">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p>
        </w:tc>
      </w:tr>
      <w:tr w14:paraId="482D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14:paraId="108E8EF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通信地址</w:t>
            </w:r>
          </w:p>
        </w:tc>
        <w:tc>
          <w:tcPr>
            <w:tcW w:w="7845" w:type="dxa"/>
            <w:gridSpan w:val="5"/>
            <w:tcBorders>
              <w:top w:val="single" w:color="auto" w:sz="4" w:space="0"/>
              <w:left w:val="single" w:color="auto" w:sz="4" w:space="0"/>
              <w:bottom w:val="single" w:color="auto" w:sz="4" w:space="0"/>
              <w:right w:val="single" w:color="auto" w:sz="4" w:space="0"/>
            </w:tcBorders>
            <w:noWrap w:val="0"/>
            <w:vAlign w:val="center"/>
          </w:tcPr>
          <w:p w14:paraId="5439DDCF">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32"/>
                <w:szCs w:val="32"/>
              </w:rPr>
            </w:pPr>
          </w:p>
        </w:tc>
      </w:tr>
    </w:tbl>
    <w:p w14:paraId="66AB98ED">
      <w:pPr>
        <w:pStyle w:val="4"/>
        <w:keepNext w:val="0"/>
        <w:keepLines w:val="0"/>
        <w:widowControl/>
        <w:suppressLineNumbers w:val="0"/>
        <w:spacing w:before="0" w:beforeAutospacing="0" w:after="210" w:afterAutospacing="0" w:line="450" w:lineRule="atLeast"/>
        <w:ind w:left="0" w:right="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14:paraId="218779D4">
      <w:pPr>
        <w:pStyle w:val="2"/>
        <w:keepNext w:val="0"/>
        <w:keepLines w:val="0"/>
        <w:widowControl w:val="0"/>
        <w:suppressLineNumbers w:val="0"/>
        <w:autoSpaceDE w:val="0"/>
        <w:autoSpaceDN/>
        <w:spacing w:before="100" w:beforeAutospacing="1" w:after="0" w:afterLines="0" w:afterAutospacing="0" w:line="580" w:lineRule="exact"/>
        <w:ind w:left="0" w:right="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 xml:space="preserve"> </w:t>
      </w:r>
    </w:p>
    <w:p w14:paraId="1BE30D8E">
      <w:pPr>
        <w:pStyle w:val="4"/>
        <w:keepNext w:val="0"/>
        <w:keepLines w:val="0"/>
        <w:widowControl/>
        <w:suppressLineNumbers w:val="0"/>
        <w:spacing w:before="0" w:beforeAutospacing="0" w:after="0" w:afterAutospacing="0" w:line="600" w:lineRule="exact"/>
        <w:ind w:left="0" w:right="0" w:firstLine="0" w:firstLineChars="0"/>
        <w:jc w:val="both"/>
      </w:pPr>
      <w:r>
        <w:rPr>
          <w:rFonts w:hint="default" w:ascii="Times New Roman" w:hAnsi="Times New Roman" w:eastAsia="方正小标宋简体" w:cs="Times New Roman"/>
          <w:kern w:val="2"/>
          <w:sz w:val="44"/>
          <w:szCs w:val="44"/>
          <w:lang w:val="en-US" w:eastAsia="zh-CN" w:bidi="ar"/>
        </w:rPr>
        <w:t xml:space="preserve"> </w:t>
      </w:r>
    </w:p>
    <w:p w14:paraId="08EE2C2B">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黑体" w:cs="Times New Roman"/>
          <w:kern w:val="2"/>
          <w:sz w:val="32"/>
          <w:szCs w:val="32"/>
          <w:lang w:val="en-US" w:eastAsia="zh-CN" w:bidi="ar"/>
        </w:rPr>
      </w:pPr>
    </w:p>
    <w:p w14:paraId="1177B19F">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黑体" w:cs="Times New Roman"/>
          <w:kern w:val="2"/>
          <w:sz w:val="32"/>
          <w:szCs w:val="32"/>
          <w:lang w:val="en-US" w:eastAsia="zh-CN" w:bidi="ar"/>
        </w:rPr>
      </w:pPr>
    </w:p>
    <w:p w14:paraId="54C495D2">
      <w:pPr>
        <w:keepNext w:val="0"/>
        <w:keepLines w:val="0"/>
        <w:widowControl w:val="0"/>
        <w:suppressLineNumbers w:val="0"/>
        <w:autoSpaceDE w:val="0"/>
        <w:autoSpaceDN/>
        <w:spacing w:before="0" w:beforeAutospacing="0" w:after="0" w:afterAutospacing="0" w:line="560" w:lineRule="exact"/>
        <w:ind w:left="0" w:right="0"/>
        <w:jc w:val="both"/>
        <w:rPr>
          <w:rFonts w:hint="eastAsia" w:ascii="黑体" w:hAnsi="黑体" w:eastAsia="黑体" w:cs="黑体"/>
          <w:kern w:val="2"/>
          <w:sz w:val="32"/>
          <w:szCs w:val="32"/>
          <w:lang w:val="en-US" w:eastAsia="zh-CN" w:bidi="ar"/>
        </w:rPr>
      </w:pPr>
    </w:p>
    <w:p w14:paraId="630CC37A">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黑体" w:cs="Times New Roman"/>
          <w:kern w:val="2"/>
          <w:sz w:val="32"/>
          <w:szCs w:val="32"/>
          <w:lang w:val="en-US" w:eastAsia="zh-CN" w:bidi="ar"/>
        </w:rPr>
      </w:pPr>
      <w:r>
        <w:rPr>
          <w:rFonts w:hint="eastAsia" w:ascii="黑体" w:hAnsi="黑体" w:eastAsia="黑体" w:cs="黑体"/>
          <w:kern w:val="2"/>
          <w:sz w:val="32"/>
          <w:szCs w:val="32"/>
          <w:lang w:val="en-US" w:eastAsia="zh-CN" w:bidi="ar"/>
        </w:rPr>
        <w:t>附件</w:t>
      </w:r>
      <w:r>
        <w:rPr>
          <w:rFonts w:hint="default" w:ascii="Times New Roman" w:hAnsi="Times New Roman" w:eastAsia="黑体" w:cs="Times New Roman"/>
          <w:kern w:val="2"/>
          <w:sz w:val="32"/>
          <w:szCs w:val="32"/>
          <w:lang w:val="en-US" w:eastAsia="zh-CN" w:bidi="ar"/>
        </w:rPr>
        <w:t>3</w:t>
      </w:r>
    </w:p>
    <w:p w14:paraId="42A76F8E">
      <w:pPr>
        <w:keepNext w:val="0"/>
        <w:keepLines w:val="0"/>
        <w:widowControl w:val="0"/>
        <w:suppressLineNumbers w:val="0"/>
        <w:spacing w:before="0" w:beforeAutospacing="0" w:after="0" w:afterAutospacing="0" w:line="600" w:lineRule="exact"/>
        <w:ind w:left="0" w:leftChars="0" w:right="0" w:firstLine="0" w:firstLineChars="0"/>
        <w:jc w:val="center"/>
        <w:rPr>
          <w:rFonts w:hint="eastAsia" w:ascii="方正小标宋简体" w:hAnsi="方正小标宋简体" w:eastAsia="方正小标宋简体" w:cs="方正小标宋简体"/>
          <w:color w:val="000000"/>
          <w:kern w:val="2"/>
          <w:sz w:val="44"/>
          <w:szCs w:val="44"/>
          <w:lang w:val="en-US" w:eastAsia="zh-CN" w:bidi="ar"/>
        </w:rPr>
      </w:pPr>
      <w:r>
        <w:rPr>
          <w:rFonts w:hint="eastAsia" w:ascii="方正小标宋简体" w:hAnsi="方正小标宋简体" w:eastAsia="方正小标宋简体" w:cs="方正小标宋简体"/>
          <w:color w:val="000000"/>
          <w:kern w:val="2"/>
          <w:sz w:val="44"/>
          <w:szCs w:val="44"/>
          <w:lang w:val="en-US" w:eastAsia="zh-CN" w:bidi="ar"/>
        </w:rPr>
        <w:t>2025年“安全生产月”“全国特种设备安全日”活动情况统计表</w:t>
      </w:r>
    </w:p>
    <w:p w14:paraId="268754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firstLine="0" w:firstLineChars="0"/>
        <w:jc w:val="center"/>
        <w:textAlignment w:val="auto"/>
        <w:rPr>
          <w:rFonts w:hint="eastAsia" w:ascii="方正小标宋简体" w:hAnsi="方正小标宋简体" w:eastAsia="方正小标宋简体" w:cs="方正小标宋简体"/>
          <w:color w:val="000000"/>
          <w:kern w:val="2"/>
          <w:sz w:val="44"/>
          <w:szCs w:val="44"/>
          <w:lang w:val="en-US" w:eastAsia="zh-CN" w:bidi="ar"/>
        </w:rPr>
      </w:pPr>
    </w:p>
    <w:p w14:paraId="3803485C">
      <w:pPr>
        <w:keepNext w:val="0"/>
        <w:keepLines w:val="0"/>
        <w:widowControl w:val="0"/>
        <w:suppressLineNumbers w:val="0"/>
        <w:spacing w:before="0" w:beforeAutospacing="0" w:after="0" w:afterAutospacing="0"/>
        <w:ind w:right="0"/>
        <w:jc w:val="both"/>
        <w:rPr>
          <w:rFonts w:hint="default" w:ascii="Times New Roman" w:hAnsi="Times New Roman" w:eastAsia="仿宋_GB2312" w:cs="Times New Roman"/>
          <w:kern w:val="2"/>
          <w:sz w:val="32"/>
          <w:szCs w:val="32"/>
          <w:u w:val="single"/>
          <w:lang w:val="en-US"/>
        </w:rPr>
      </w:pPr>
      <w:r>
        <w:rPr>
          <w:rFonts w:hint="default" w:ascii="Times New Roman" w:hAnsi="Times New Roman" w:eastAsia="仿宋_GB2312" w:cs="Times New Roman"/>
          <w:kern w:val="2"/>
          <w:sz w:val="32"/>
          <w:szCs w:val="32"/>
          <w:lang w:val="en-US" w:eastAsia="zh-CN" w:bidi="ar"/>
        </w:rPr>
        <w:t xml:space="preserve">填报单位（盖章）：          </w:t>
      </w:r>
      <w:r>
        <w:rPr>
          <w:rFonts w:hint="eastAsia" w:ascii="Times New Roman" w:hAnsi="Times New Roman"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填报日期：</w:t>
      </w:r>
    </w:p>
    <w:tbl>
      <w:tblPr>
        <w:tblStyle w:val="6"/>
        <w:tblW w:w="9899"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7229"/>
      </w:tblGrid>
      <w:tr w14:paraId="61A9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70" w:type="dxa"/>
            <w:tcBorders>
              <w:top w:val="single" w:color="auto" w:sz="4" w:space="0"/>
              <w:left w:val="single" w:color="auto" w:sz="4" w:space="0"/>
              <w:bottom w:val="single" w:color="auto" w:sz="4" w:space="0"/>
              <w:right w:val="single" w:color="auto" w:sz="4" w:space="0"/>
            </w:tcBorders>
            <w:noWrap w:val="0"/>
            <w:vAlign w:val="top"/>
          </w:tcPr>
          <w:p w14:paraId="18F081D9">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60" w:lineRule="exact"/>
              <w:ind w:left="0" w:right="0" w:firstLine="0" w:firstLineChars="0"/>
              <w:jc w:val="center"/>
              <w:textAlignment w:val="auto"/>
              <w:rPr>
                <w:rFonts w:hint="eastAsia" w:ascii="黑体" w:hAnsi="黑体" w:eastAsia="黑体" w:cs="黑体"/>
                <w:kern w:val="0"/>
                <w:sz w:val="21"/>
                <w:szCs w:val="21"/>
                <w:u w:val="single"/>
              </w:rPr>
            </w:pPr>
            <w:r>
              <w:rPr>
                <w:rFonts w:hint="eastAsia" w:ascii="黑体" w:hAnsi="黑体" w:eastAsia="黑体" w:cs="黑体"/>
                <w:kern w:val="0"/>
                <w:sz w:val="21"/>
                <w:szCs w:val="21"/>
                <w:lang w:val="en-US" w:eastAsia="zh-CN" w:bidi="ar"/>
              </w:rPr>
              <w:t>活动项目</w:t>
            </w:r>
          </w:p>
        </w:tc>
        <w:tc>
          <w:tcPr>
            <w:tcW w:w="7229" w:type="dxa"/>
            <w:tcBorders>
              <w:top w:val="single" w:color="auto" w:sz="4" w:space="0"/>
              <w:left w:val="single" w:color="auto" w:sz="4" w:space="0"/>
              <w:bottom w:val="single" w:color="auto" w:sz="4" w:space="0"/>
              <w:right w:val="single" w:color="auto" w:sz="4" w:space="0"/>
            </w:tcBorders>
            <w:noWrap w:val="0"/>
            <w:vAlign w:val="top"/>
          </w:tcPr>
          <w:p w14:paraId="1AB06D0E">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60" w:lineRule="exact"/>
              <w:ind w:left="0" w:right="0" w:firstLine="0" w:firstLineChars="0"/>
              <w:jc w:val="center"/>
              <w:textAlignment w:val="auto"/>
              <w:rPr>
                <w:rFonts w:hint="eastAsia" w:ascii="黑体" w:hAnsi="黑体" w:eastAsia="黑体" w:cs="黑体"/>
                <w:kern w:val="0"/>
                <w:sz w:val="21"/>
                <w:szCs w:val="21"/>
                <w:u w:val="single"/>
              </w:rPr>
            </w:pPr>
          </w:p>
        </w:tc>
      </w:tr>
      <w:tr w14:paraId="41F6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1A5E215B">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1.开展习近平总书记关于安全生产重要论述宣贯活动</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65379E2E">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组织开展宣讲活动（ ）场，参与（ ）人次；</w:t>
            </w:r>
          </w:p>
          <w:p w14:paraId="76036772">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发表评论文章或心得体会（ ）篇；</w:t>
            </w:r>
          </w:p>
          <w:p w14:paraId="2C415672">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spacing w:val="-6"/>
                <w:kern w:val="2"/>
                <w:sz w:val="21"/>
                <w:szCs w:val="21"/>
                <w:lang w:val="en-US" w:eastAsia="zh-CN" w:bidi="ar"/>
              </w:rPr>
              <w:t>组织开展“安全生产大家谈”“班前会”“以案说法”等活动（ ）场，参与（ ）人次。</w:t>
            </w:r>
          </w:p>
        </w:tc>
      </w:tr>
      <w:tr w14:paraId="4443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37AAB655">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2.着眼于“人人讲安全、个个会应急”，大力推动安全宣传“五进”</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B75FAB8">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参与“人人讲安全个个会应急”网络知识竞赛（ ）人，答题（ ）人次；</w:t>
            </w:r>
          </w:p>
          <w:p w14:paraId="4B4CF7C6">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参加线上“逃生演练训练营”活动发布视频（ ）个。</w:t>
            </w:r>
          </w:p>
        </w:tc>
      </w:tr>
      <w:tr w14:paraId="176D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03F649D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3.聚焦专项排查整治行动，开展企业主要负责人“五带头”宣传活动</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7F06A5C">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开展企业主要负责人“安全承诺践诺”活动（ ）场，参与（ ）人次；</w:t>
            </w:r>
          </w:p>
          <w:p w14:paraId="04DD30B2">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报道企业主要负责人“五带头”（ ）次；</w:t>
            </w:r>
          </w:p>
          <w:p w14:paraId="74A8402D">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开展“动火作业风险我知道”宣传活动（ ）场，参与（ ）人次；</w:t>
            </w:r>
          </w:p>
          <w:p w14:paraId="6108D007">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对电焊工等危险作业人员开展安全培训（ ）场，参与（ ）人次</w:t>
            </w:r>
            <w:r>
              <w:rPr>
                <w:rFonts w:hint="default" w:ascii="Times New Roman" w:hAnsi="Times New Roman" w:cs="Times New Roman"/>
                <w:kern w:val="2"/>
                <w:sz w:val="21"/>
                <w:szCs w:val="21"/>
                <w:lang w:val="en-US" w:eastAsia="zh-CN" w:bidi="ar"/>
              </w:rPr>
              <w:t>。</w:t>
            </w:r>
          </w:p>
        </w:tc>
      </w:tr>
      <w:tr w14:paraId="0000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62317384">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4.发挥媒体监督和社会监督作用，开展全员查找身边隐患宣传活动</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6114345">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曝光重大事故隐患和突出问题（ ）个；</w:t>
            </w:r>
          </w:p>
          <w:p w14:paraId="1277C335">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在省级以上主流媒体公布“一案双罚”典型案例（ ）个，安全生产行刑衔接（含危险作业罪）等各类</w:t>
            </w:r>
          </w:p>
          <w:p w14:paraId="25F14D80">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典型案例（ ）个。</w:t>
            </w:r>
          </w:p>
        </w:tc>
      </w:tr>
      <w:tr w14:paraId="6093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36F0FA95">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5.坚持全民参与，组织开展常态化应急演练活动</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33E1F096">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企业组织特种设备应急演练（ ）场，参与（ ）人次，开展从业人员自救互救技能培训（ ）场，参与（ ）人次；</w:t>
            </w:r>
          </w:p>
          <w:p w14:paraId="38F596F4">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农村村庄、城市社区、景区、学校、家庭开展科普知识宣传和情景模拟、实战推演、逃生演练、自救互救等活动（ ）场，参与（ ）人次。</w:t>
            </w:r>
          </w:p>
        </w:tc>
      </w:tr>
      <w:tr w14:paraId="0AA5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2481187B">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6.充分发挥地域特色，组织开展“安全宣传咨询日”活动</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3B5DE54">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组织开展“安全宣传咨询日”现场活动（ ）场、参与（ ）人次，网络直播（ ）场、（ ）人观看。</w:t>
            </w:r>
          </w:p>
          <w:p w14:paraId="5795577C">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60" w:lineRule="exact"/>
              <w:ind w:left="0" w:right="0" w:firstLine="0" w:firstLineChars="0"/>
              <w:jc w:val="both"/>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组织开展“特种设备安全宣传周”现场活动（ ）场、参与（ ）人次，网络直播（ ）场、（ ）人观看。</w:t>
            </w:r>
          </w:p>
        </w:tc>
      </w:tr>
      <w:tr w14:paraId="51B3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70" w:type="dxa"/>
            <w:tcBorders>
              <w:top w:val="single" w:color="auto" w:sz="4" w:space="0"/>
              <w:left w:val="single" w:color="auto" w:sz="4" w:space="0"/>
              <w:bottom w:val="single" w:color="auto" w:sz="4" w:space="0"/>
              <w:right w:val="single" w:color="auto" w:sz="4" w:space="0"/>
            </w:tcBorders>
            <w:noWrap w:val="0"/>
            <w:vAlign w:val="center"/>
          </w:tcPr>
          <w:p w14:paraId="796C64B4">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7.其他特色活动</w:t>
            </w:r>
          </w:p>
        </w:tc>
        <w:tc>
          <w:tcPr>
            <w:tcW w:w="7229" w:type="dxa"/>
            <w:tcBorders>
              <w:top w:val="single" w:color="auto" w:sz="4" w:space="0"/>
              <w:left w:val="single" w:color="auto" w:sz="4" w:space="0"/>
              <w:bottom w:val="single" w:color="auto" w:sz="4" w:space="0"/>
              <w:right w:val="single" w:color="auto" w:sz="4" w:space="0"/>
            </w:tcBorders>
            <w:noWrap w:val="0"/>
            <w:vAlign w:val="center"/>
          </w:tcPr>
          <w:p w14:paraId="54C1FEA9">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60" w:lineRule="exact"/>
              <w:ind w:left="0" w:right="0"/>
              <w:jc w:val="left"/>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活动名称（ ），组织（ ）场/次，参与（ ）人次。</w:t>
            </w:r>
          </w:p>
        </w:tc>
      </w:tr>
    </w:tbl>
    <w:p w14:paraId="3152C67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0" w:firstLineChars="0"/>
        <w:jc w:val="left"/>
        <w:textAlignment w:val="auto"/>
      </w:pPr>
      <w:r>
        <w:rPr>
          <w:rFonts w:hint="eastAsia"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联系人：               </w:t>
      </w:r>
      <w:r>
        <w:rPr>
          <w:rFonts w:hint="eastAsia"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w:t>
      </w:r>
      <w:r>
        <w:rPr>
          <w:rFonts w:hint="default" w:ascii="Times New Roman" w:cs="Times New Roman"/>
          <w:kern w:val="2"/>
          <w:sz w:val="32"/>
          <w:szCs w:val="32"/>
          <w:lang w:val="en-US" w:eastAsia="zh-CN" w:bidi="ar"/>
        </w:rPr>
        <w:t>联系</w:t>
      </w:r>
      <w:r>
        <w:rPr>
          <w:rFonts w:hint="default" w:ascii="Times New Roman" w:hAnsi="Times New Roman" w:eastAsia="仿宋_GB2312" w:cs="Times New Roman"/>
          <w:kern w:val="2"/>
          <w:sz w:val="32"/>
          <w:szCs w:val="32"/>
          <w:lang w:val="en-US" w:eastAsia="zh-CN" w:bidi="ar"/>
        </w:rPr>
        <w:t>电话：</w:t>
      </w:r>
    </w:p>
    <w:p w14:paraId="1EA90B95"/>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EE0B3"/>
    <w:multiLevelType w:val="singleLevel"/>
    <w:tmpl w:val="AFDEE0B3"/>
    <w:lvl w:ilvl="0" w:tentative="0">
      <w:start w:val="1"/>
      <w:numFmt w:val="decimal"/>
      <w:suff w:val="nothing"/>
      <w:lvlText w:val="%1．"/>
      <w:lvlJc w:val="left"/>
    </w:lvl>
  </w:abstractNum>
  <w:abstractNum w:abstractNumId="1">
    <w:nsid w:val="BFEFCE71"/>
    <w:multiLevelType w:val="singleLevel"/>
    <w:tmpl w:val="BFEFCE7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E39F6"/>
    <w:rsid w:val="5D5E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after="120" w:afterLines="0" w:afterAutospacing="0"/>
      <w:ind w:firstLine="0" w:firstLineChars="0"/>
      <w:jc w:val="both"/>
    </w:pPr>
    <w:rPr>
      <w:rFonts w:hint="default" w:ascii="Calibri" w:hAnsi="Calibri" w:eastAsia="仿宋_GB2312" w:cs="Times New Roman"/>
      <w:kern w:val="0"/>
      <w:sz w:val="32"/>
      <w:szCs w:val="32"/>
      <w:lang w:val="en-US" w:eastAsia="zh-CN" w:bidi="ar"/>
    </w:rPr>
  </w:style>
  <w:style w:type="paragraph" w:styleId="3">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32"/>
      <w:szCs w:val="32"/>
      <w:lang w:val="en-US" w:eastAsia="zh-CN" w:bidi="ar"/>
    </w:r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Times New Roman" w:hAnsi="Times New Roman" w:eastAsia="仿宋_GB2312" w:cs="Times New Roman"/>
      <w:kern w:val="0"/>
      <w:sz w:val="24"/>
      <w:szCs w:val="24"/>
      <w:lang w:val="en-US" w:eastAsia="zh-CN" w:bidi="ar"/>
    </w:rPr>
  </w:style>
  <w:style w:type="table" w:styleId="6">
    <w:name w:val="Table Grid"/>
    <w:basedOn w:val="5"/>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2025-06-03T02:16:00Z</dcterms:created>
  <dc:creator>胡翌婧</dc:creator>
  <cp:lastModifiedBy>胡翌婧</cp:lastModifiedBy>
  <dcterms:modified xsi:type="dcterms:W3CDTF">2025-06-03T02:26:00Z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A5F57EBF96A64CB4B81017B6130B467F_11</vt:lpwstr>
  </property>
  <property fmtid="{D5CDD505-2E9C-101B-9397-08002B2CF9AE}" pid="4" name="KSOTemplateDocerSaveRecord">
    <vt:lpwstr>eyJoZGlkIjoiODNjM2VkZWUwYjdkZDYzZGY2NmZiZGNiZGIyMjFjYWIiLCJ1c2VySWQiOiIyNDQ2MzYxMzgifQ==</vt:lpwstr>
  </property>
</Properties>
</file>