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548439">
      <w:pPr>
        <w:pStyle w:val="4"/>
        <w:spacing w:before="120" w:after="120" w:line="216" w:lineRule="auto"/>
        <w:jc w:val="center"/>
        <w:rPr>
          <w:rFonts w:hint="eastAsia" w:ascii="黑体" w:hAnsi="黑体" w:eastAsia="黑体" w:cs="宋体"/>
          <w:bCs/>
          <w:sz w:val="36"/>
          <w:szCs w:val="36"/>
          <w:lang w:val="en-US" w:eastAsia="zh-CN"/>
        </w:rPr>
      </w:pPr>
      <w:r>
        <w:rPr>
          <w:rFonts w:hint="eastAsia" w:ascii="黑体" w:hAnsi="黑体" w:eastAsia="黑体" w:cs="宋体"/>
          <w:bCs/>
          <w:sz w:val="36"/>
          <w:szCs w:val="36"/>
        </w:rPr>
        <w:t>贵阳市地方标准《</w:t>
      </w:r>
      <w:r>
        <w:rPr>
          <w:rFonts w:hint="eastAsia" w:ascii="黑体" w:hAnsi="黑体" w:eastAsia="黑体" w:cs="宋体"/>
          <w:bCs/>
          <w:sz w:val="36"/>
          <w:szCs w:val="36"/>
          <w:lang w:val="en-US" w:eastAsia="zh-CN"/>
        </w:rPr>
        <w:t>魔芋林下栽培技术规程</w:t>
      </w:r>
      <w:r>
        <w:rPr>
          <w:rFonts w:hint="eastAsia" w:ascii="黑体" w:hAnsi="黑体" w:eastAsia="黑体" w:cs="宋体"/>
          <w:bCs/>
          <w:sz w:val="36"/>
          <w:szCs w:val="36"/>
        </w:rPr>
        <w:t>》</w:t>
      </w:r>
    </w:p>
    <w:p w14:paraId="28988417">
      <w:pPr>
        <w:pStyle w:val="4"/>
        <w:spacing w:before="120" w:after="120" w:line="216" w:lineRule="auto"/>
        <w:jc w:val="center"/>
        <w:rPr>
          <w:rFonts w:hint="eastAsia" w:ascii="黑体" w:hAnsi="黑体" w:eastAsia="黑体" w:cs="宋体"/>
          <w:bCs/>
          <w:sz w:val="36"/>
          <w:szCs w:val="36"/>
        </w:rPr>
      </w:pPr>
      <w:r>
        <w:rPr>
          <w:rFonts w:hint="eastAsia" w:ascii="黑体" w:hAnsi="黑体" w:eastAsia="黑体" w:cs="宋体"/>
          <w:bCs/>
          <w:sz w:val="36"/>
          <w:szCs w:val="36"/>
          <w:lang w:val="en-US" w:eastAsia="zh-CN"/>
        </w:rPr>
        <w:t>编制说明</w:t>
      </w:r>
      <w:r>
        <w:rPr>
          <w:rFonts w:hint="eastAsia" w:ascii="黑体" w:hAnsi="黑体" w:eastAsia="黑体" w:cs="宋体"/>
          <w:bCs/>
          <w:sz w:val="36"/>
          <w:szCs w:val="36"/>
        </w:rPr>
        <w:t>（</w:t>
      </w:r>
      <w:r>
        <w:rPr>
          <w:rFonts w:hint="eastAsia" w:ascii="黑体" w:hAnsi="黑体" w:eastAsia="黑体" w:cs="宋体"/>
          <w:bCs/>
          <w:sz w:val="36"/>
          <w:szCs w:val="36"/>
          <w:lang w:eastAsia="zh-CN"/>
        </w:rPr>
        <w:t>送审</w:t>
      </w:r>
      <w:r>
        <w:rPr>
          <w:rFonts w:hint="eastAsia" w:ascii="黑体" w:hAnsi="黑体" w:eastAsia="黑体" w:cs="宋体"/>
          <w:bCs/>
          <w:sz w:val="36"/>
          <w:szCs w:val="36"/>
        </w:rPr>
        <w:t>稿）</w:t>
      </w:r>
    </w:p>
    <w:p w14:paraId="4E362DA9">
      <w:pPr>
        <w:spacing w:line="360" w:lineRule="auto"/>
        <w:ind w:firstLine="482" w:firstLineChars="200"/>
        <w:rPr>
          <w:rFonts w:hint="eastAsia" w:ascii="Times New Roman" w:hAnsi="Times New Roman" w:eastAsia="宋体" w:cs="Times New Roman"/>
          <w:b/>
          <w:bCs/>
          <w:color w:val="000000" w:themeColor="text1"/>
          <w:sz w:val="24"/>
          <w:szCs w:val="24"/>
          <w14:textFill>
            <w14:solidFill>
              <w14:schemeClr w14:val="tx1"/>
            </w14:solidFill>
          </w14:textFill>
        </w:rPr>
      </w:pPr>
      <w:r>
        <w:rPr>
          <w:rFonts w:hint="eastAsia" w:ascii="Times New Roman" w:hAnsi="Times New Roman" w:eastAsia="宋体" w:cs="Times New Roman"/>
          <w:b/>
          <w:bCs/>
          <w:color w:val="000000" w:themeColor="text1"/>
          <w:sz w:val="24"/>
          <w:szCs w:val="24"/>
          <w14:textFill>
            <w14:solidFill>
              <w14:schemeClr w14:val="tx1"/>
            </w14:solidFill>
          </w14:textFill>
        </w:rPr>
        <w:t>前言</w:t>
      </w:r>
    </w:p>
    <w:p w14:paraId="4C7365EF">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魔芋，又名磨芋、蒟蒻、蒻头(开宝本草)、鬼芋(图经本草)等，属天南星科磨芋属多年生草本植物。魔芋富含十六种氨基酸，十种矿物质微量元素和丰富的食物纤维，对防治糖尿病、高血压有特效；魔芋低热、低脂、低糖，对预防和治疗结肠癌、乳腺癌、肥胖症的人群可以说是一种上等的既饱口福、又治病健体的食品，还可以防治多种肠胃消化系统的多种常见慢性疾病，食用百利无害。据《本草纲目》记载，2000多年前祖先就用魔芋来治病，近现代，魔芋更是广泛应用在食品加工、医药保健、工业及农业等领域。市场需求的扩张带动了魔芋栽培的热潮，中国是魔芋生产大国，总产量占全球产量60%以上。在我国，魔芋栽培主要集中在贵州、云南、四川、重庆、陕西、湖北、湖南等省市。近年来，贵州高度重视林下经济发展，将林下经济作为践行“两山论”、守好“两条底线”的具体实践。在省委、省政府的高位推动下，与各级各部门的鼎力支持下，各地狠抓林下产业扩面、提质、增效。魔芋作为一种半阴性作物，逐渐成为林下经济的一个重要发展经济作物。贵阳地处低纬度高海拔的高原山区，气候温暖湿润，是魔芋栽培最适宜的地区之一，作为全国首个国家森林城市，森林覆盖率达55.3%，加之贵阳果林栽培面积逾100万亩，实现魔芋林下栽培亩产值可达万元以上，是带动农民增收致富，助力乡村振兴的好产业。</w:t>
      </w:r>
    </w:p>
    <w:p w14:paraId="133AC09F">
      <w:pPr>
        <w:widowControl/>
        <w:spacing w:line="360" w:lineRule="auto"/>
        <w:ind w:firstLine="500" w:firstLineChars="200"/>
        <w:jc w:val="left"/>
        <w:rPr>
          <w:rFonts w:hint="eastAsia" w:ascii="黑体" w:hAnsi="黑体" w:eastAsia="黑体" w:cs="黑体"/>
          <w:color w:val="000000" w:themeColor="text1"/>
          <w:spacing w:val="5"/>
          <w:sz w:val="24"/>
          <w:szCs w:val="24"/>
          <w:shd w:val="clear" w:color="auto" w:fill="FFFFFF"/>
          <w:lang w:val="en-US" w:eastAsia="zh-CN"/>
          <w14:textFill>
            <w14:solidFill>
              <w14:schemeClr w14:val="tx1"/>
            </w14:solidFill>
          </w14:textFill>
        </w:rPr>
      </w:pPr>
      <w:r>
        <w:rPr>
          <w:rFonts w:hint="eastAsia" w:ascii="黑体" w:hAnsi="黑体" w:eastAsia="黑体" w:cs="黑体"/>
          <w:color w:val="000000" w:themeColor="text1"/>
          <w:spacing w:val="5"/>
          <w:sz w:val="24"/>
          <w:szCs w:val="24"/>
          <w:shd w:val="clear" w:color="auto" w:fill="FFFFFF"/>
          <w:lang w:val="en-US" w:eastAsia="zh-CN"/>
          <w14:textFill>
            <w14:solidFill>
              <w14:schemeClr w14:val="tx1"/>
            </w14:solidFill>
          </w14:textFill>
        </w:rPr>
        <w:t>一、项目背景</w:t>
      </w:r>
    </w:p>
    <w:p w14:paraId="6DD2212C">
      <w:pPr>
        <w:widowControl/>
        <w:spacing w:line="360" w:lineRule="auto"/>
        <w:ind w:firstLine="502" w:firstLineChars="200"/>
        <w:jc w:val="left"/>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（一）全省和国内外产业、技术现状</w:t>
      </w:r>
    </w:p>
    <w:p w14:paraId="2A172D32">
      <w:pPr>
        <w:widowControl/>
        <w:spacing w:line="360" w:lineRule="auto"/>
        <w:ind w:firstLine="502" w:firstLineChars="200"/>
        <w:jc w:val="left"/>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1.世界魔芋产业现状</w:t>
      </w:r>
    </w:p>
    <w:p w14:paraId="0A4E425C">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魔芋起源地在印度东北部、中南半岛北部和中国云南南部，全世界有170余个种，中国有21个种，其中9个种为中国特有。魔芋属半阴性植物，广泛分布于热带、亚热带疏林下，喜散射光及弱光，怕强光直射，一般都是在魔芋种质资源分布地方才适宜该种资源的环境条件，从全球来看，欧州、北美洲、拉丁美洲、大洋洲等没有魔芋种质资源的自然分布,因此就没有魔芋种植业，有的地区(如非洲)虽然魔芋种资源的分布，但由于生态环境遭到极大破坏，也没有魔芋种植业。世界上魔芋的主产地在亚洲，而亚洲又主要分布在中国、日本、越南、缅甸、印度尼西亚、泰国等国家，据不完全统计，2000年全世界魔芋种植面积约为20多万亩(不包括中国)，年产精粉12000多吨，其中，日本种植面积达10万亩，鲜芋产量10多万吨，精粉产量近万吨。越南、缅甸、印度尼西亚、泰国等东南亚国家以种植珠芽魔芋为主，生产技术落后，品质较差，且加工行业的规模相对较小。欧美国家和地区不生产魔芋，但市场对魔芋精粉的需求正在日益增加，以葡苷聚糖作为纤维素来源的纤维食品开发已受到欧美一些企业的高度重视，美国一家公司成功地开发了用葡苷聚糖作为食品添加剂，这将促进魔芋产业链在欧美的延伸。但目前的技术难题仍在种植业，因种植业中的叶斑病、根腐病、白绢病、软腐病等严重威胁着产业的发展，至今仍未找到抗病的种质资源，常规育种技术在一定时期尚难解决问题。</w:t>
      </w:r>
    </w:p>
    <w:p w14:paraId="5E3B506E">
      <w:pPr>
        <w:widowControl/>
        <w:spacing w:line="360" w:lineRule="auto"/>
        <w:ind w:firstLine="502" w:firstLineChars="200"/>
        <w:jc w:val="left"/>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2.我国魔芋产业现状</w:t>
      </w:r>
    </w:p>
    <w:p w14:paraId="6558AA6C">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中国早在2000多年前就开始有了对魔芋的栽培与利用，是最早将魔芋用于医药和栽培的国家，但魔芋产业的形成却晚于日本，由于借鉴了日本魔芋产业形成的经验，吸取了失败的教训，从而形成产业快于日本。我国魔芋产业启动于20世纪80年代，主要分布在秦岭以南的山区，贵州、云南、四川、重庆、陕西、湖北、湖南等省市是主产区。主要栽培种是花魔芋，其分布广、适应性强、产量高，总产量占全球产量60%以上。从20世纪80年代至今，中国魔芋产业历经坎坷，三起三落，发展初期主要是精粉外销日本，受控于日本，80年中期日本恢复生产，向中国进口锐减，90年代初价格回升，盲目抬价，市场缺乏主体，亚洲金融危机引起日本及东南亚国家经济低迷，以外销为主魔芋出口困难。由于魔芋的自身价值及广泛的用途和开发前景，企业界和一批科技工作者不懈努力，在市场萎缩中勇于开拓，克服困难，不断进取，使普通魔芋精粉上升到微粉和魔芋胶，在医药、化工、食品等领域研究开发，以卫龙、盐津铺子、喜之郎等企业开启魔芋休闲食品发展渠道获得丰厚利润，其工艺和产品质量受到国内关注。由此，中国魔芋产业发生了巨大变化。经过30多年的不懈努力，我国先后选育出万源花魔芋、清江花魔芋、渝魔1号、云芋1号、楚魔花号、秦魔1号等花魔芋优良品种，湘芋1号、迷乐1号、迷乐2号、迷乐3号、云弥5号、兴迈4号、兴迈6号、临芋1号、乐芋1号、乐芋2号、西傣9号、珠芽黄魔芋1号、珠芽黄魔芋9号等珠芽魔芋优良品种以及鄂魔芋1号、远杂2号、远杂3号、安魔128、安魔168、安魔169等花、白杂交魔芋优良品种。据陕西、云南、贵州、四川、重庆、湖北及湖南省会同县初步调查统计，2024年全国魔芋达到种植面积177.25万亩，魔芋林下种植62.12万亩，占总面积的35.05%；杂交魔芋16.35万亩，首次突破十万亩，占魔芋总面积的9.41%，较2023年增加了71.74%。</w:t>
      </w:r>
    </w:p>
    <w:p w14:paraId="0D75BCED">
      <w:pPr>
        <w:widowControl/>
        <w:spacing w:line="360" w:lineRule="auto"/>
        <w:ind w:firstLine="502" w:firstLineChars="200"/>
        <w:jc w:val="left"/>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3.省内魔芋产业现状</w:t>
      </w:r>
    </w:p>
    <w:p w14:paraId="46935CCC">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20世纪90年代到至今，我省魔芋产业大致经历了五个阶段：（1）快速发展阶段（1994年</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1999年）。1996年10月23日，中共贵州省委、贵州省人民政府印发了《关于大力发展绿色产业的决定》，把魔芋列入“八大绿色支柱产业”中，省财政在1996年到1998年之间，每年安排500万元作为启动资金，建立省绿色产业发展周转金进行有偿滚动使用，这一时期的扶贫资金和农业产业发展资金也重点投入到了“八大绿色支柱产业”中，贵州省魔芋产业得到快速发展，种植面积达4.5万亩，年产鲜芋3万余吨，加工厂50余家，贵州久其农产品科技有限公司落户修文县扎佐镇，成为贵阳首家魔芋精粉专业加工厂，产品外销日本。（2）十年低谷阶段（2000年</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2010年）。受国际魔芋市场价格暴跌的影响，种植面积锐减，规模化种植几无，加工企业剩余10多家苦苦支撑，这一时期云南、四川、陕西、湖北等省魔芋产业发展超过了贵州。为降低生产成本、寻求新的原材料供货源，久其公司开始尝试走出国门进军东南亚，在越南等地建立魔芋初加工厂，在困境中求生存之道。（3）逐步恢复阶段（2011年</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2015年）。随着全国魔芋行业的整体回暖，在云南、四川等周边省份带动下，贵州魔芋产业呈现逐渐恢复状态，出现由公司、合作社、农户自主发展的局面。魔芋种植收益高，销售渠道稳定，部分地方政府将其列为特色经济作物推广，成为带动农民脱贫致富的产业。贵阳利用丰富的林地资源开始试验魔芋林下种植并取得成功经验。这一时期贵州魔芋产业发展速度位居全国前列。（4）高速发展阶段（2016年</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2020年）。“十三五”期间，脱贫攻坚进入纵深阶段，大量扶贫及农业产业发展资金投入到农业农村，作为经济产值,加工链条长、销量有保障、带动能力强的产业，魔芋种植面积增长迅速，加工企业大幅增加，贵州省魔芋产业进入高速发展阶段。其中，威宁县从2016年的2.26万亩增长到2020年的5.88万亩，增长了1.6倍，2018年和2023年，经中国魔芋协会评选，威宁县两次获得“全国魔芋产业重点县”称号，成为贵州省唯一荣获该称号的县。这一时期也是贵阳市魔芋产业快速起步发展的时期，林下魔芋、经果林套种魔芋、玉米-魔芋、高粱-魔芋、吊瓜-魔芋等间套作栽培模式遍地开花。（5）高质量发展阶段（2021年</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至今）。2021年，是贵州魔芋产业转型发展，由数量向质量转变，实现延长产业链、完善供应链、提升价值链的起始年，这一时期贵阳着力引进杂交魔芋品种进行适宜性栽培，在花溪区、息烽县、修文县、开阳县、清镇市等地逐渐推广林下种植、经果林套种等魔芋种植模式，在魔芋规模化种植研究取得一定成绩，在技术上有一定积累，产业标准化种植上有一定影响。创新建立“一周一查一议一改”的生产管理制度，团队成员每周开展一次基地巡查，发现问题及时记录，巡查完即召开一次短会，分析问题原因、提出解决方法并督促立即整改；提炼了魔芋种芋“四晒三喷”贮藏前种芋消毒技术和“三晒两包”播种前种芋消毒技术；示范实施了“荞麦三次高密度生态控草技术”；对外拓展了“猕猴桃树下间套魔芋”“葡萄-魔芋-蒜苗”高效栽培模式、“魔芋林下种植”等示范；对企业经营单一品种提出了“分组管理、按需分配、计件取酬、奖惩分明”的新型经营管理模式，提高公司经营管理水平。为形成和总结魔芋栽培技术规程打下坚实基础。因此，为提升贵阳市魔芋林下栽培技术水平，贵阳市蔬菜技术推广站联合贵州生物技术研究所、贵州省农作物品种资源研究所、贵州省果蔬行业协会魔芋分会、贵阳市蔬菜学会、相关区（市、县）蔬菜部门依托2023年市科技局项目《贵阳贵安主要经果林套种魔芋提质增效技术研发与推广》，共同编制了贵阳市地方标准《魔芋林下栽培技术规程》，在实践中对现行的魔芋林下栽培技术进行不断改进，提高了杂交魔芋种植技术水平，表现出植株抗病性强、产量高、经济效益好等特点，推进魔芋林下种植更科学、更规范。</w:t>
      </w:r>
    </w:p>
    <w:p w14:paraId="217116CB">
      <w:pPr>
        <w:widowControl/>
        <w:spacing w:line="360" w:lineRule="auto"/>
        <w:ind w:firstLine="502" w:firstLineChars="200"/>
        <w:jc w:val="left"/>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（二）制</w:t>
      </w:r>
      <w:r>
        <w:rPr>
          <w:rFonts w:hint="eastAsia" w:cs="Times New Roman"/>
          <w:b/>
          <w:bCs/>
          <w:color w:val="000000" w:themeColor="text1"/>
          <w:spacing w:val="5"/>
          <w:sz w:val="24"/>
          <w:szCs w:val="24"/>
          <w:shd w:val="clear" w:color="auto" w:fill="FFFFFF"/>
          <w:lang w:val="en-US" w:eastAsia="zh-CN"/>
          <w14:textFill>
            <w14:solidFill>
              <w14:schemeClr w14:val="tx1"/>
            </w14:solidFill>
          </w14:textFill>
        </w:rPr>
        <w:t>修订</w:t>
      </w: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地方标准的必要性和意义</w:t>
      </w:r>
    </w:p>
    <w:p w14:paraId="354A1C38">
      <w:pPr>
        <w:widowControl/>
        <w:spacing w:line="360" w:lineRule="auto"/>
        <w:ind w:firstLine="502" w:firstLineChars="200"/>
        <w:jc w:val="left"/>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1.制</w:t>
      </w:r>
      <w:r>
        <w:rPr>
          <w:rFonts w:hint="eastAsia" w:cs="Times New Roman"/>
          <w:b/>
          <w:bCs/>
          <w:color w:val="000000" w:themeColor="text1"/>
          <w:spacing w:val="5"/>
          <w:sz w:val="24"/>
          <w:szCs w:val="24"/>
          <w:shd w:val="clear" w:color="auto" w:fill="FFFFFF"/>
          <w:lang w:val="en-US" w:eastAsia="zh-CN"/>
          <w14:textFill>
            <w14:solidFill>
              <w14:schemeClr w14:val="tx1"/>
            </w14:solidFill>
          </w14:textFill>
        </w:rPr>
        <w:t>订</w:t>
      </w: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地方标准的必要性</w:t>
      </w:r>
    </w:p>
    <w:p w14:paraId="11AA3EC9">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魔芋是一个半荫性作物，高强度的光线照射会造成生理性病害，高温会带来病害爆发，在种植生产中往往采取跟其他植物套种模式。在经果林、生态林、用材林等林地发展林下魔芋种植，能有效调整林业产业结构，强力推进林下经济发展，提高土地利用效率，使林业经济蓬勃发展。然而林下种植魔芋缺乏一个具有较强指导性的技术规程作为指引，导致各个地方种植模式千差万别，不仅产量低，导致病害发生，而且种植户收入受损，发展林下经济的信心遭受打击。因此，本技术规程的制定，有利于生产经营主体避免生产中出现一些常规性错误造成损失，为林下发展魔芋指出了科学种植要点，有利于推动魔芋产业高质量发展。</w:t>
      </w:r>
    </w:p>
    <w:p w14:paraId="68EDB255">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经过查阅我国魔芋相关技术标准，跟种植业相关技术规程有51项，贵州无魔芋林下栽培技术规程。本规程在借鉴相关技术标准的同时，将贵阳生产实践融汇到该标准中，制定一个理论有深度，实践能应用的标准，提升贵阳魔芋林下栽培技术水平，进行系统、全面技术培训非常必要。</w:t>
      </w:r>
    </w:p>
    <w:p w14:paraId="50A23740">
      <w:pPr>
        <w:widowControl/>
        <w:spacing w:line="360" w:lineRule="auto"/>
        <w:ind w:firstLine="502" w:firstLineChars="200"/>
        <w:jc w:val="left"/>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2.制</w:t>
      </w:r>
      <w:r>
        <w:rPr>
          <w:rFonts w:hint="eastAsia" w:cs="Times New Roman"/>
          <w:b/>
          <w:bCs/>
          <w:color w:val="000000" w:themeColor="text1"/>
          <w:spacing w:val="5"/>
          <w:sz w:val="24"/>
          <w:szCs w:val="24"/>
          <w:shd w:val="clear" w:color="auto" w:fill="FFFFFF"/>
          <w:lang w:val="en-US" w:eastAsia="zh-CN"/>
          <w14:textFill>
            <w14:solidFill>
              <w14:schemeClr w14:val="tx1"/>
            </w14:solidFill>
          </w14:textFill>
        </w:rPr>
        <w:t>订</w:t>
      </w: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地方标准的意义</w:t>
      </w:r>
    </w:p>
    <w:p w14:paraId="31912D7E">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魔芋林下栽培技术地方标准的制定，可有效规范和提高魔芋林下栽培技术水平，提高林地利用率，促进林地提质增效，实现“双赢”。因此，此标准的制定及发布具有重要意义。</w:t>
      </w:r>
    </w:p>
    <w:p w14:paraId="7D887A85">
      <w:pPr>
        <w:widowControl/>
        <w:spacing w:line="360" w:lineRule="auto"/>
        <w:ind w:firstLine="502" w:firstLineChars="200"/>
        <w:jc w:val="left"/>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（三）主要内容</w:t>
      </w:r>
    </w:p>
    <w:p w14:paraId="43758B5F">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标准主要由前言和正文组成。主要包括：</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术语和定义、产地环境、品种选择、种芋处理、整地施肥、播种、田间管理、病虫害防治、采收和贮藏、生产档案等内容</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w:t>
      </w:r>
    </w:p>
    <w:p w14:paraId="4254B576">
      <w:pPr>
        <w:widowControl/>
        <w:numPr>
          <w:ilvl w:val="0"/>
          <w:numId w:val="1"/>
        </w:numPr>
        <w:spacing w:line="360" w:lineRule="auto"/>
        <w:ind w:firstLine="502" w:firstLineChars="200"/>
        <w:jc w:val="left"/>
        <w:rPr>
          <w:rFonts w:hint="eastAsia" w:cs="Times New Roman"/>
          <w:b/>
          <w:bCs/>
          <w:color w:val="000000" w:themeColor="text1"/>
          <w:spacing w:val="5"/>
          <w:sz w:val="24"/>
          <w:szCs w:val="24"/>
          <w:shd w:val="clear" w:color="auto" w:fill="FFFFFF"/>
          <w:lang w:val="en-US" w:eastAsia="zh-CN"/>
          <w14:textFill>
            <w14:solidFill>
              <w14:schemeClr w14:val="tx1"/>
            </w14:solidFill>
          </w14:textFill>
        </w:rPr>
      </w:pPr>
      <w:r>
        <w:rPr>
          <w:rFonts w:hint="eastAsia" w:cs="Times New Roman"/>
          <w:b/>
          <w:bCs/>
          <w:color w:val="000000" w:themeColor="text1"/>
          <w:spacing w:val="5"/>
          <w:sz w:val="24"/>
          <w:szCs w:val="24"/>
          <w:shd w:val="clear" w:color="auto" w:fill="FFFFFF"/>
          <w:lang w:val="en-US" w:eastAsia="zh-CN"/>
          <w14:textFill>
            <w14:solidFill>
              <w14:schemeClr w14:val="tx1"/>
            </w14:solidFill>
          </w14:textFill>
        </w:rPr>
        <w:t>其它必要的情况说明</w:t>
      </w:r>
    </w:p>
    <w:p w14:paraId="4EDDE668">
      <w:pPr>
        <w:widowControl/>
        <w:numPr>
          <w:ilvl w:val="0"/>
          <w:numId w:val="0"/>
        </w:numPr>
        <w:spacing w:line="360" w:lineRule="auto"/>
        <w:ind w:firstLine="502" w:firstLineChars="200"/>
        <w:jc w:val="left"/>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pPr>
      <w:r>
        <w:rPr>
          <w:rFonts w:hint="eastAsia" w:cs="Times New Roman"/>
          <w:b/>
          <w:bCs/>
          <w:color w:val="000000" w:themeColor="text1"/>
          <w:spacing w:val="5"/>
          <w:sz w:val="24"/>
          <w:szCs w:val="24"/>
          <w:shd w:val="clear" w:color="auto" w:fill="FFFFFF"/>
          <w:lang w:val="en-US" w:eastAsia="zh-CN"/>
          <w14:textFill>
            <w14:solidFill>
              <w14:schemeClr w14:val="tx1"/>
            </w14:solidFill>
          </w14:textFill>
        </w:rPr>
        <w:t>1.</w:t>
      </w: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标准制定原则</w:t>
      </w:r>
    </w:p>
    <w:p w14:paraId="766AAEE4">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准确性  标准所规定的条款力求明确而无歧义。</w:t>
      </w:r>
    </w:p>
    <w:p w14:paraId="1740F532">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统一性  标准结构、文体和术语力求统一。</w:t>
      </w:r>
    </w:p>
    <w:p w14:paraId="694C21AA">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协调性  充分结合现有基础标准的有关条款，达到标准间的相互协调。</w:t>
      </w:r>
    </w:p>
    <w:p w14:paraId="2449D4DC">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适用性  标准符合我市农业生产的特点特色及生态农业发展，通俗易懂，易于实施，切合生产实际，便于推广应用。</w:t>
      </w:r>
    </w:p>
    <w:p w14:paraId="3387619F">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安全性  标准制定遵循确保质量安全的原则，有关质量安全控制按绿色农产品相关要求执行。</w:t>
      </w:r>
    </w:p>
    <w:p w14:paraId="48B2BBC1">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特殊性  本标准既遵循相关国家标准和地方标准的要求，又体现我市气候条件、土壤条件、地势地形等的特殊性和区域性，并注重实用性和可操作性。</w:t>
      </w:r>
    </w:p>
    <w:p w14:paraId="115020DA">
      <w:pPr>
        <w:widowControl/>
        <w:spacing w:line="360" w:lineRule="auto"/>
        <w:ind w:firstLine="502" w:firstLineChars="200"/>
        <w:jc w:val="left"/>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pPr>
      <w:r>
        <w:rPr>
          <w:rFonts w:hint="eastAsia" w:cs="Times New Roman"/>
          <w:b/>
          <w:bCs/>
          <w:color w:val="000000" w:themeColor="text1"/>
          <w:spacing w:val="5"/>
          <w:sz w:val="24"/>
          <w:szCs w:val="24"/>
          <w:shd w:val="clear" w:color="auto" w:fill="FFFFFF"/>
          <w:lang w:val="en-US" w:eastAsia="zh-CN"/>
          <w14:textFill>
            <w14:solidFill>
              <w14:schemeClr w14:val="tx1"/>
            </w14:solidFill>
          </w14:textFill>
        </w:rPr>
        <w:t>2.</w:t>
      </w: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标准编制依据</w:t>
      </w:r>
    </w:p>
    <w:p w14:paraId="7E2FD166">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本标准基于原有科研成果，结合科技项目实施情况及贵阳多年、多产区的</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魔芋林下</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种植经验，并对本地区</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魔芋林下</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栽培基地实地调研，参照相关文献，经与多位专家多次交流讨论而成，且按照GB/T1.1-2020《文件化工作导则 第1部分：标准化文件的结构和起草规则编写》的规定起草。起草过程参照了</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3</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个国家标准《环境空气质量标准》（GB</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3095）、《农田灌溉水质标准》（GB 5084）、《土壤环境质量 农用地土壤污染风险管控标准（试行）》（GB 15618），</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2</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个农业行标《肥料合理使用准则 通则》（NY/T 496）、《农药安全使用规范总则》（NY/T</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1276）。</w:t>
      </w:r>
    </w:p>
    <w:p w14:paraId="51077304">
      <w:pPr>
        <w:widowControl/>
        <w:spacing w:line="360" w:lineRule="auto"/>
        <w:ind w:firstLine="500" w:firstLineChars="200"/>
        <w:jc w:val="left"/>
        <w:rPr>
          <w:rFonts w:hint="eastAsia" w:ascii="黑体" w:hAnsi="黑体" w:eastAsia="黑体" w:cs="黑体"/>
          <w:color w:val="000000" w:themeColor="text1"/>
          <w:spacing w:val="5"/>
          <w:sz w:val="24"/>
          <w:szCs w:val="24"/>
          <w:shd w:val="clear" w:color="auto" w:fill="FFFFFF"/>
          <w:lang w:val="en-US" w:eastAsia="zh-CN"/>
          <w14:textFill>
            <w14:solidFill>
              <w14:schemeClr w14:val="tx1"/>
            </w14:solidFill>
          </w14:textFill>
        </w:rPr>
      </w:pPr>
      <w:r>
        <w:rPr>
          <w:rFonts w:hint="eastAsia" w:ascii="黑体" w:hAnsi="黑体" w:eastAsia="黑体" w:cs="黑体"/>
          <w:color w:val="000000" w:themeColor="text1"/>
          <w:spacing w:val="5"/>
          <w:sz w:val="24"/>
          <w:szCs w:val="24"/>
          <w:shd w:val="clear" w:color="auto" w:fill="FFFFFF"/>
          <w:lang w:val="en-US" w:eastAsia="zh-CN"/>
          <w14:textFill>
            <w14:solidFill>
              <w14:schemeClr w14:val="tx1"/>
            </w14:solidFill>
          </w14:textFill>
        </w:rPr>
        <w:t>二、工作简况</w:t>
      </w:r>
    </w:p>
    <w:p w14:paraId="7E7051FD">
      <w:pPr>
        <w:widowControl/>
        <w:spacing w:line="360" w:lineRule="auto"/>
        <w:ind w:firstLine="502" w:firstLineChars="200"/>
        <w:jc w:val="left"/>
        <w:rPr>
          <w:rFonts w:hint="default" w:ascii="Times New Roman" w:hAnsi="Times New Roman" w:eastAsia="宋体" w:cs="Times New Roman"/>
          <w:b/>
          <w:bCs/>
          <w:color w:val="000000" w:themeColor="text1"/>
          <w:spacing w:val="5"/>
          <w:sz w:val="24"/>
          <w:szCs w:val="24"/>
          <w:shd w:val="clear" w:color="auto" w:fill="FFFFFF"/>
          <w:lang w:val="zh-CN" w:eastAsia="zh-CN"/>
          <w14:textFill>
            <w14:solidFill>
              <w14:schemeClr w14:val="tx1"/>
            </w14:solidFill>
          </w14:textFill>
        </w:rPr>
      </w:pPr>
      <w:r>
        <w:rPr>
          <w:rFonts w:hint="default" w:ascii="Times New Roman" w:hAnsi="Times New Roman" w:eastAsia="宋体" w:cs="Times New Roman"/>
          <w:b/>
          <w:bCs/>
          <w:color w:val="000000" w:themeColor="text1"/>
          <w:spacing w:val="5"/>
          <w:sz w:val="24"/>
          <w:szCs w:val="24"/>
          <w:shd w:val="clear" w:color="auto" w:fill="FFFFFF"/>
          <w:lang w:val="zh-CN" w:eastAsia="zh-CN"/>
          <w14:textFill>
            <w14:solidFill>
              <w14:schemeClr w14:val="tx1"/>
            </w14:solidFill>
          </w14:textFill>
        </w:rPr>
        <w:t>（一）任务来源</w:t>
      </w:r>
    </w:p>
    <w:p w14:paraId="5FE64157">
      <w:pPr>
        <w:widowControl/>
        <w:spacing w:line="360" w:lineRule="auto"/>
        <w:ind w:firstLine="500" w:firstLineChars="200"/>
        <w:jc w:val="left"/>
        <w:rPr>
          <w:rFonts w:hint="default"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pPr>
      <w:r>
        <w:rPr>
          <w:rFonts w:hint="default"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202</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3</w:t>
      </w:r>
      <w:r>
        <w:rPr>
          <w:rFonts w:hint="default"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年11月</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2</w:t>
      </w:r>
      <w:r>
        <w:rPr>
          <w:rFonts w:hint="default"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7日，贵阳市市场监督管理局下达《关于对〈喀斯特小微湿地修复重建技术规程〉等</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2</w:t>
      </w:r>
      <w:r>
        <w:rPr>
          <w:rFonts w:hint="default"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6项地方标准项目立项的通知》，批准《</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稻田蚕豆接茬栽培技术规程</w:t>
      </w:r>
      <w:r>
        <w:rPr>
          <w:rFonts w:hint="default"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稻田松花菜接茬栽培技术规程</w:t>
      </w:r>
      <w:r>
        <w:rPr>
          <w:rFonts w:hint="default"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稻田香葱接茬栽培技术规程</w:t>
      </w:r>
      <w:r>
        <w:rPr>
          <w:rFonts w:hint="default"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魔芋林下栽培技术规程</w:t>
      </w:r>
      <w:r>
        <w:rPr>
          <w:rFonts w:hint="default"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》等4个标准进行立项，立项标号（202</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3</w:t>
      </w:r>
      <w:r>
        <w:rPr>
          <w:rFonts w:hint="default"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21</w:t>
      </w:r>
      <w:r>
        <w:rPr>
          <w:rFonts w:hint="default"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24</w:t>
      </w:r>
      <w:r>
        <w:rPr>
          <w:rFonts w:hint="default"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），贵阳市蔬菜技术推广站为主要起草单位。</w:t>
      </w:r>
    </w:p>
    <w:p w14:paraId="556792BC">
      <w:pPr>
        <w:widowControl/>
        <w:spacing w:line="360" w:lineRule="auto"/>
        <w:ind w:firstLine="502" w:firstLineChars="200"/>
        <w:jc w:val="left"/>
        <w:rPr>
          <w:rFonts w:hint="eastAsia" w:ascii="Times New Roman" w:hAnsi="Times New Roman" w:eastAsia="宋体" w:cs="Times New Roman"/>
          <w:b/>
          <w:bCs/>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zh-CN" w:eastAsia="zh-CN"/>
          <w14:textFill>
            <w14:solidFill>
              <w14:schemeClr w14:val="tx1"/>
            </w14:solidFill>
          </w14:textFill>
        </w:rPr>
        <w:t>（二）编制过程</w:t>
      </w:r>
    </w:p>
    <w:p w14:paraId="2F06261C">
      <w:pPr>
        <w:widowControl/>
        <w:spacing w:line="360" w:lineRule="auto"/>
        <w:ind w:firstLine="502" w:firstLineChars="200"/>
        <w:jc w:val="left"/>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1.组织起草阶段</w:t>
      </w:r>
    </w:p>
    <w:p w14:paraId="44F551FA">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202</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3</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年11月</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30</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日，贵阳</w:t>
      </w:r>
      <w:r>
        <w:rPr>
          <w:rFonts w:hint="default"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市</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蔬菜技术推广站邀请</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贵州生物技术研究所</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修文县</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息烽县、</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开阳县、</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清镇市、</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花溪区、</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南明区</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等区（市、县）相关专家、技术人员负责人组成标准起草小组对标准进行认真细致研讨，制定工作方案。根据</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市科技局项目《贵阳贵安主要经果林套种魔芋提质增效技术研发与推广》</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项目</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申报前期</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在贵阳地区</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试验示范</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实施状况，结合编制组多年筛选的最佳工艺试验总结及种植基地企业、合作社等主体多年生产实践经验</w:t>
      </w:r>
      <w:r>
        <w:rPr>
          <w:rFonts w:hint="eastAsia" w:cs="Times New Roman"/>
          <w:color w:val="000000" w:themeColor="text1"/>
          <w:spacing w:val="5"/>
          <w:sz w:val="24"/>
          <w:szCs w:val="24"/>
          <w:shd w:val="clear" w:color="auto" w:fill="FFFFFF"/>
          <w:lang w:val="zh-CN" w:eastAsia="zh-CN"/>
          <w14:textFill>
            <w14:solidFill>
              <w14:schemeClr w14:val="tx1"/>
            </w14:solidFill>
          </w14:textFill>
        </w:rPr>
        <w:t>、</w:t>
      </w:r>
      <w:r>
        <w:rPr>
          <w:rFonts w:hint="eastAsia" w:cs="Times New Roman"/>
          <w:color w:val="000000" w:themeColor="text1"/>
          <w:spacing w:val="5"/>
          <w:sz w:val="24"/>
          <w:szCs w:val="24"/>
          <w:shd w:val="clear" w:color="auto" w:fill="FFFFFF"/>
          <w:lang w:val="en-US" w:eastAsia="zh-CN"/>
          <w14:textFill>
            <w14:solidFill>
              <w14:schemeClr w14:val="tx1"/>
            </w14:solidFill>
          </w14:textFill>
        </w:rPr>
        <w:t>数据收集</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和实地调查，</w:t>
      </w:r>
      <w:r>
        <w:rPr>
          <w:rFonts w:hint="eastAsia" w:cs="Times New Roman"/>
          <w:color w:val="000000" w:themeColor="text1"/>
          <w:spacing w:val="5"/>
          <w:sz w:val="24"/>
          <w:szCs w:val="24"/>
          <w:shd w:val="clear" w:color="auto" w:fill="FFFFFF"/>
          <w:lang w:val="en-US" w:eastAsia="zh-CN"/>
          <w14:textFill>
            <w14:solidFill>
              <w14:schemeClr w14:val="tx1"/>
            </w14:solidFill>
          </w14:textFill>
        </w:rPr>
        <w:t>综合分析论证，经过会议内部讨论，</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确定了本地方标准起草的重要技术指标和参数。</w:t>
      </w:r>
    </w:p>
    <w:p w14:paraId="458522CB">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202</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3</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年12月</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1日</w:t>
      </w:r>
      <w:r>
        <w:rPr>
          <w:rFonts w:ascii="Times New Roman" w:hAnsi="Times New Roman" w:eastAsia="宋体" w:cs="Times New Roman"/>
          <w:color w:val="auto"/>
          <w:sz w:val="24"/>
          <w:szCs w:val="24"/>
        </w:rPr>
        <w:t>—</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1</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5</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日，按照GB/T1.1-2020《文件化工作导则 第1部分：标准化文件的结构和起草规则编写》的规定完成本地方标准起草初稿。</w:t>
      </w:r>
    </w:p>
    <w:p w14:paraId="13E28101">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2023年12月</w:t>
      </w:r>
      <w:r>
        <w:rPr>
          <w:rFonts w:ascii="Times New Roman" w:hAnsi="Times New Roman" w:eastAsia="宋体" w:cs="Times New Roman"/>
          <w:color w:val="auto"/>
          <w:sz w:val="24"/>
          <w:szCs w:val="24"/>
        </w:rPr>
        <w:t>—</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2024年12月，</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贵阳市蔬菜技术推广站召集标准拟稿人在</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修文县、息烽县、</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开阳县、清镇市、南明区等基地开展</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魔芋林下</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栽培试验示范，</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复核</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相关数据。</w:t>
      </w:r>
    </w:p>
    <w:p w14:paraId="128D07DA">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202</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5</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年</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1</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月</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24</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日，贵阳市蔬菜技术推广站再次召集标准拟稿人召开标准会议，经认真讨论修改后形成了</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讨论</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稿（</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初稿</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w:t>
      </w:r>
    </w:p>
    <w:p w14:paraId="45202EF4">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2025年3月10日，贵阳市蔬菜技术推广站召集标准拟稿人召开标准会议，经认真讨论修改后形成了讨论稿。</w:t>
      </w:r>
    </w:p>
    <w:p w14:paraId="74F6A6CA">
      <w:pPr>
        <w:widowControl/>
        <w:spacing w:line="360" w:lineRule="auto"/>
        <w:ind w:firstLine="502" w:firstLineChars="200"/>
        <w:jc w:val="left"/>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2.征求意见阶段</w:t>
      </w:r>
      <w:bookmarkStart w:id="4" w:name="_GoBack"/>
      <w:bookmarkEnd w:id="4"/>
    </w:p>
    <w:p w14:paraId="0C76A6AE">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202</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5</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年</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3</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月</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20</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日，贵阳市蔬菜技术推广站再次召集标准拟稿人召开标准会议，经认真讨论修改后形成了征求意见稿（</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初稿</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w:t>
      </w:r>
    </w:p>
    <w:p w14:paraId="3B2D3ECD">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202</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5</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年</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3</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月</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28</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日，贵阳市蔬菜技术推广站再次召集标准拟稿人召开标准会议，经认真讨论修改后形成了征求意见稿。</w:t>
      </w:r>
    </w:p>
    <w:p w14:paraId="16D16882">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202</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5</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年</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3</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月</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31</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日，贵阳市蔬菜技术推广站将征求意见稿定向发送给贵州省果树蔬菜工作站、贵州大学和贵州省农科院相关专家，收集专家意见。</w:t>
      </w:r>
    </w:p>
    <w:p w14:paraId="168598D2">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2025年4月12日，贵阳市蔬菜技术推广站再次组织标准拟稿人员，汇总送审专家提出的修改意见25条，采纳25条，并按照专家意见对标准进行统一修改完善。</w:t>
      </w:r>
    </w:p>
    <w:p w14:paraId="1BAD6E92">
      <w:pPr>
        <w:widowControl/>
        <w:spacing w:line="360" w:lineRule="auto"/>
        <w:ind w:firstLine="500" w:firstLineChars="200"/>
        <w:jc w:val="left"/>
        <w:rPr>
          <w:rFonts w:hint="eastAsia"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2025年4月</w:t>
      </w:r>
      <w:r>
        <w:rPr>
          <w:rFonts w:hint="eastAsia" w:cs="Times New Roman"/>
          <w:color w:val="000000" w:themeColor="text1"/>
          <w:spacing w:val="5"/>
          <w:sz w:val="24"/>
          <w:szCs w:val="24"/>
          <w:shd w:val="clear" w:color="auto" w:fill="FFFFFF"/>
          <w:lang w:val="en-US" w:eastAsia="zh-CN"/>
          <w14:textFill>
            <w14:solidFill>
              <w14:schemeClr w14:val="tx1"/>
            </w14:solidFill>
          </w14:textFill>
        </w:rPr>
        <w:t>30</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日，贵阳市蔬菜技术推广站组织各标准拟稿人再次对标准进行统一修改完善，形成面向社会的标准征求意见稿及其编制说明。</w:t>
      </w:r>
      <w:r>
        <w:rPr>
          <w:rFonts w:hint="eastAsia" w:cs="Times New Roman"/>
          <w:color w:val="000000" w:themeColor="text1"/>
          <w:spacing w:val="5"/>
          <w:sz w:val="24"/>
          <w:szCs w:val="24"/>
          <w:shd w:val="clear" w:color="auto" w:fill="FFFFFF"/>
          <w:lang w:val="en-US" w:eastAsia="zh-CN"/>
          <w14:textFill>
            <w14:solidFill>
              <w14:schemeClr w14:val="tx1"/>
            </w14:solidFill>
          </w14:textFill>
        </w:rPr>
        <w:t>并</w:t>
      </w:r>
      <w:r>
        <w:rPr>
          <w:rFonts w:hint="eastAsia" w:ascii="Times New Roman" w:hAnsi="Times New Roman" w:eastAsia="宋体" w:cs="Times New Roman"/>
          <w:color w:val="auto"/>
          <w:spacing w:val="5"/>
          <w:sz w:val="24"/>
          <w:szCs w:val="24"/>
          <w:shd w:val="clear" w:color="auto" w:fill="FFFFFF"/>
          <w:lang w:val="en-US" w:eastAsia="zh-CN"/>
        </w:rPr>
        <w:t>向贵阳市市场监督管</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理局提交标准征求意见稿及编制说明申请公开征求意见</w:t>
      </w:r>
      <w:r>
        <w:rPr>
          <w:rFonts w:hint="eastAsia" w:cs="Times New Roman"/>
          <w:color w:val="000000" w:themeColor="text1"/>
          <w:spacing w:val="5"/>
          <w:sz w:val="24"/>
          <w:szCs w:val="24"/>
          <w:shd w:val="clear" w:color="auto" w:fill="FFFFFF"/>
          <w:lang w:val="en-US" w:eastAsia="zh-CN"/>
          <w14:textFill>
            <w14:solidFill>
              <w14:schemeClr w14:val="tx1"/>
            </w14:solidFill>
          </w14:textFill>
        </w:rPr>
        <w:t>。</w:t>
      </w:r>
    </w:p>
    <w:p w14:paraId="7A30B90D">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2025年5月16日，收到贵阳市市场监督管理局反馈的贵阳市地方标准征求意见稿审查记录意见，立即组织</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标准拟稿人召开标准会议，</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并按照专家意见对标准进行统一修改完善，形成修改后的标准文本和编制说明。</w:t>
      </w:r>
    </w:p>
    <w:p w14:paraId="0597DC64">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2025年</w:t>
      </w:r>
      <w:r>
        <w:rPr>
          <w:rFonts w:hint="eastAsia" w:cs="Times New Roman"/>
          <w:color w:val="000000" w:themeColor="text1"/>
          <w:spacing w:val="5"/>
          <w:sz w:val="24"/>
          <w:szCs w:val="24"/>
          <w:shd w:val="clear" w:color="auto" w:fill="FFFFFF"/>
          <w:lang w:val="en-US" w:eastAsia="zh-CN"/>
          <w14:textFill>
            <w14:solidFill>
              <w14:schemeClr w14:val="tx1"/>
            </w14:solidFill>
          </w14:textFill>
        </w:rPr>
        <w:t>5</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月</w:t>
      </w:r>
      <w:r>
        <w:rPr>
          <w:rFonts w:hint="eastAsia" w:cs="Times New Roman"/>
          <w:color w:val="000000" w:themeColor="text1"/>
          <w:spacing w:val="5"/>
          <w:sz w:val="24"/>
          <w:szCs w:val="24"/>
          <w:shd w:val="clear" w:color="auto" w:fill="FFFFFF"/>
          <w:lang w:val="en-US" w:eastAsia="zh-CN"/>
          <w14:textFill>
            <w14:solidFill>
              <w14:schemeClr w14:val="tx1"/>
            </w14:solidFill>
          </w14:textFill>
        </w:rPr>
        <w:t>23日</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，编制小组向贵阳市质量技术监督局提交修改后的标准文本和编制说明。</w:t>
      </w:r>
    </w:p>
    <w:p w14:paraId="530A9699">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黑体" w:hAnsi="黑体" w:eastAsia="黑体" w:cs="黑体"/>
          <w:color w:val="000000" w:themeColor="text1"/>
          <w:spacing w:val="5"/>
          <w:sz w:val="24"/>
          <w:szCs w:val="24"/>
          <w:shd w:val="clear" w:color="auto" w:fill="FFFFFF"/>
          <w:lang w:val="en-US" w:eastAsia="zh-CN"/>
          <w14:textFill>
            <w14:solidFill>
              <w14:schemeClr w14:val="tx1"/>
            </w14:solidFill>
          </w14:textFill>
        </w:rPr>
        <w:t>（三）主要起草人及其工作分工</w:t>
      </w:r>
    </w:p>
    <w:tbl>
      <w:tblPr>
        <w:tblStyle w:val="11"/>
        <w:tblW w:w="0" w:type="auto"/>
        <w:jc w:val="center"/>
        <w:tblLayout w:type="fixed"/>
        <w:tblCellMar>
          <w:top w:w="0" w:type="dxa"/>
          <w:left w:w="108" w:type="dxa"/>
          <w:bottom w:w="0" w:type="dxa"/>
          <w:right w:w="108" w:type="dxa"/>
        </w:tblCellMar>
      </w:tblPr>
      <w:tblGrid>
        <w:gridCol w:w="3152"/>
        <w:gridCol w:w="1710"/>
        <w:gridCol w:w="2086"/>
        <w:gridCol w:w="2019"/>
      </w:tblGrid>
      <w:tr w14:paraId="2E5A3F1D">
        <w:tblPrEx>
          <w:tblCellMar>
            <w:top w:w="0" w:type="dxa"/>
            <w:left w:w="108" w:type="dxa"/>
            <w:bottom w:w="0" w:type="dxa"/>
            <w:right w:w="108" w:type="dxa"/>
          </w:tblCellMar>
        </w:tblPrEx>
        <w:trPr>
          <w:trHeight w:val="540" w:hRule="atLeast"/>
          <w:tblHeader/>
          <w:jc w:val="center"/>
        </w:trPr>
        <w:tc>
          <w:tcPr>
            <w:tcW w:w="3152" w:type="dxa"/>
            <w:tcBorders>
              <w:top w:val="single" w:color="000000" w:sz="8" w:space="0"/>
              <w:left w:val="single" w:color="000000" w:sz="8" w:space="0"/>
              <w:bottom w:val="single" w:color="000000" w:sz="8" w:space="0"/>
              <w:right w:val="single" w:color="000000" w:sz="8" w:space="0"/>
            </w:tcBorders>
            <w:noWrap w:val="0"/>
            <w:vAlign w:val="center"/>
          </w:tcPr>
          <w:p w14:paraId="3541DAE7">
            <w:pPr>
              <w:spacing w:line="360" w:lineRule="auto"/>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主要起草单位</w:t>
            </w:r>
          </w:p>
        </w:tc>
        <w:tc>
          <w:tcPr>
            <w:tcW w:w="1710" w:type="dxa"/>
            <w:tcBorders>
              <w:top w:val="single" w:color="000000" w:sz="8" w:space="0"/>
              <w:left w:val="nil"/>
              <w:bottom w:val="single" w:color="000000" w:sz="8" w:space="0"/>
              <w:right w:val="single" w:color="000000" w:sz="8" w:space="0"/>
            </w:tcBorders>
            <w:noWrap w:val="0"/>
            <w:vAlign w:val="center"/>
          </w:tcPr>
          <w:p w14:paraId="4C75342A">
            <w:pPr>
              <w:spacing w:line="360" w:lineRule="auto"/>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主要起草人员</w:t>
            </w:r>
          </w:p>
        </w:tc>
        <w:tc>
          <w:tcPr>
            <w:tcW w:w="2086" w:type="dxa"/>
            <w:tcBorders>
              <w:top w:val="single" w:color="000000" w:sz="8" w:space="0"/>
              <w:left w:val="nil"/>
              <w:bottom w:val="single" w:color="000000" w:sz="8" w:space="0"/>
              <w:right w:val="single" w:color="000000" w:sz="8" w:space="0"/>
            </w:tcBorders>
            <w:noWrap w:val="0"/>
            <w:vAlign w:val="center"/>
          </w:tcPr>
          <w:p w14:paraId="4A25D70C">
            <w:pPr>
              <w:spacing w:line="360" w:lineRule="auto"/>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职称/职务</w:t>
            </w:r>
          </w:p>
        </w:tc>
        <w:tc>
          <w:tcPr>
            <w:tcW w:w="2019" w:type="dxa"/>
            <w:tcBorders>
              <w:top w:val="single" w:color="000000" w:sz="8" w:space="0"/>
              <w:left w:val="nil"/>
              <w:bottom w:val="single" w:color="000000" w:sz="8" w:space="0"/>
              <w:right w:val="single" w:color="000000" w:sz="8" w:space="0"/>
            </w:tcBorders>
            <w:noWrap w:val="0"/>
            <w:vAlign w:val="center"/>
          </w:tcPr>
          <w:p w14:paraId="547EDBA2">
            <w:pPr>
              <w:spacing w:line="360" w:lineRule="auto"/>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工作分工</w:t>
            </w:r>
          </w:p>
        </w:tc>
      </w:tr>
      <w:tr w14:paraId="00B6E766">
        <w:tblPrEx>
          <w:tblCellMar>
            <w:top w:w="0" w:type="dxa"/>
            <w:left w:w="108" w:type="dxa"/>
            <w:bottom w:w="0" w:type="dxa"/>
            <w:right w:w="108" w:type="dxa"/>
          </w:tblCellMar>
        </w:tblPrEx>
        <w:trPr>
          <w:trHeight w:val="419" w:hRule="atLeast"/>
          <w:jc w:val="center"/>
        </w:trPr>
        <w:tc>
          <w:tcPr>
            <w:tcW w:w="3152" w:type="dxa"/>
            <w:tcBorders>
              <w:top w:val="single" w:color="000000" w:sz="8" w:space="0"/>
              <w:left w:val="single" w:color="000000" w:sz="8" w:space="0"/>
              <w:bottom w:val="single" w:color="000000" w:sz="8" w:space="0"/>
              <w:right w:val="single" w:color="000000" w:sz="8" w:space="0"/>
            </w:tcBorders>
            <w:noWrap w:val="0"/>
            <w:vAlign w:val="center"/>
          </w:tcPr>
          <w:p w14:paraId="4979A4AA">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贵阳市蔬菜技术推广站</w:t>
            </w:r>
          </w:p>
        </w:tc>
        <w:tc>
          <w:tcPr>
            <w:tcW w:w="1710" w:type="dxa"/>
            <w:tcBorders>
              <w:top w:val="single" w:color="000000" w:sz="8" w:space="0"/>
              <w:left w:val="nil"/>
              <w:bottom w:val="single" w:color="000000" w:sz="8" w:space="0"/>
              <w:right w:val="single" w:color="000000" w:sz="8" w:space="0"/>
            </w:tcBorders>
            <w:noWrap w:val="0"/>
            <w:vAlign w:val="center"/>
          </w:tcPr>
          <w:p w14:paraId="05700AC0">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赵  宏</w:t>
            </w:r>
          </w:p>
        </w:tc>
        <w:tc>
          <w:tcPr>
            <w:tcW w:w="2086" w:type="dxa"/>
            <w:tcBorders>
              <w:top w:val="single" w:color="000000" w:sz="8" w:space="0"/>
              <w:left w:val="nil"/>
              <w:bottom w:val="single" w:color="000000" w:sz="8" w:space="0"/>
              <w:right w:val="single" w:color="000000" w:sz="8" w:space="0"/>
            </w:tcBorders>
            <w:noWrap w:val="0"/>
            <w:vAlign w:val="center"/>
          </w:tcPr>
          <w:p w14:paraId="768FC4F3">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高级农艺师</w:t>
            </w:r>
          </w:p>
        </w:tc>
        <w:tc>
          <w:tcPr>
            <w:tcW w:w="2019" w:type="dxa"/>
            <w:tcBorders>
              <w:top w:val="single" w:color="000000" w:sz="8" w:space="0"/>
              <w:left w:val="nil"/>
              <w:bottom w:val="single" w:color="000000" w:sz="8" w:space="0"/>
              <w:right w:val="single" w:color="000000" w:sz="8" w:space="0"/>
            </w:tcBorders>
            <w:noWrap w:val="0"/>
            <w:vAlign w:val="center"/>
          </w:tcPr>
          <w:p w14:paraId="0DCCEF26">
            <w:pPr>
              <w:widowControl/>
              <w:spacing w:line="360" w:lineRule="auto"/>
              <w:jc w:val="both"/>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主持主笔起草标准</w:t>
            </w:r>
          </w:p>
        </w:tc>
      </w:tr>
      <w:tr w14:paraId="3EF0F684">
        <w:tblPrEx>
          <w:tblCellMar>
            <w:top w:w="0" w:type="dxa"/>
            <w:left w:w="108" w:type="dxa"/>
            <w:bottom w:w="0" w:type="dxa"/>
            <w:right w:w="108" w:type="dxa"/>
          </w:tblCellMar>
        </w:tblPrEx>
        <w:trPr>
          <w:trHeight w:val="411" w:hRule="atLeast"/>
          <w:jc w:val="center"/>
        </w:trPr>
        <w:tc>
          <w:tcPr>
            <w:tcW w:w="3152" w:type="dxa"/>
            <w:tcBorders>
              <w:top w:val="single" w:color="000000" w:sz="8" w:space="0"/>
              <w:left w:val="single" w:color="000000" w:sz="8" w:space="0"/>
              <w:bottom w:val="single" w:color="000000" w:sz="8" w:space="0"/>
              <w:right w:val="single" w:color="000000" w:sz="8" w:space="0"/>
            </w:tcBorders>
            <w:noWrap w:val="0"/>
            <w:vAlign w:val="center"/>
          </w:tcPr>
          <w:p w14:paraId="229A79BA">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贵阳市蔬菜技术推广站</w:t>
            </w:r>
          </w:p>
        </w:tc>
        <w:tc>
          <w:tcPr>
            <w:tcW w:w="1710" w:type="dxa"/>
            <w:tcBorders>
              <w:top w:val="single" w:color="000000" w:sz="8" w:space="0"/>
              <w:left w:val="nil"/>
              <w:bottom w:val="single" w:color="000000" w:sz="8" w:space="0"/>
              <w:right w:val="single" w:color="000000" w:sz="8" w:space="0"/>
            </w:tcBorders>
            <w:noWrap w:val="0"/>
            <w:vAlign w:val="center"/>
          </w:tcPr>
          <w:p w14:paraId="39FC9DB1">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陈德军</w:t>
            </w:r>
          </w:p>
        </w:tc>
        <w:tc>
          <w:tcPr>
            <w:tcW w:w="2086" w:type="dxa"/>
            <w:tcBorders>
              <w:top w:val="single" w:color="000000" w:sz="8" w:space="0"/>
              <w:left w:val="nil"/>
              <w:bottom w:val="single" w:color="000000" w:sz="8" w:space="0"/>
              <w:right w:val="single" w:color="000000" w:sz="8" w:space="0"/>
            </w:tcBorders>
            <w:noWrap w:val="0"/>
            <w:vAlign w:val="center"/>
          </w:tcPr>
          <w:p w14:paraId="7F82DF62">
            <w:pPr>
              <w:widowControl/>
              <w:spacing w:line="360" w:lineRule="auto"/>
              <w:jc w:val="both"/>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站长、高级农经师</w:t>
            </w:r>
          </w:p>
        </w:tc>
        <w:tc>
          <w:tcPr>
            <w:tcW w:w="2019" w:type="dxa"/>
            <w:tcBorders>
              <w:top w:val="single" w:color="000000" w:sz="8" w:space="0"/>
              <w:left w:val="nil"/>
              <w:bottom w:val="single" w:color="000000" w:sz="8" w:space="0"/>
              <w:right w:val="single" w:color="000000" w:sz="8" w:space="0"/>
            </w:tcBorders>
            <w:noWrap w:val="0"/>
            <w:vAlign w:val="center"/>
          </w:tcPr>
          <w:p w14:paraId="3475ACF4">
            <w:pPr>
              <w:widowControl/>
              <w:spacing w:line="360" w:lineRule="auto"/>
              <w:jc w:val="both"/>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主持标准全面工作</w:t>
            </w:r>
          </w:p>
        </w:tc>
      </w:tr>
      <w:tr w14:paraId="315DBC67">
        <w:tblPrEx>
          <w:tblCellMar>
            <w:top w:w="0" w:type="dxa"/>
            <w:left w:w="108" w:type="dxa"/>
            <w:bottom w:w="0" w:type="dxa"/>
            <w:right w:w="108" w:type="dxa"/>
          </w:tblCellMar>
        </w:tblPrEx>
        <w:trPr>
          <w:trHeight w:val="402" w:hRule="atLeast"/>
          <w:jc w:val="center"/>
        </w:trPr>
        <w:tc>
          <w:tcPr>
            <w:tcW w:w="3152" w:type="dxa"/>
            <w:tcBorders>
              <w:top w:val="single" w:color="000000" w:sz="8" w:space="0"/>
              <w:left w:val="single" w:color="000000" w:sz="8" w:space="0"/>
              <w:bottom w:val="single" w:color="000000" w:sz="8" w:space="0"/>
              <w:right w:val="single" w:color="000000" w:sz="8" w:space="0"/>
            </w:tcBorders>
            <w:noWrap w:val="0"/>
            <w:vAlign w:val="center"/>
          </w:tcPr>
          <w:p w14:paraId="3F17990F">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贵阳市蔬菜技术推广站</w:t>
            </w:r>
          </w:p>
        </w:tc>
        <w:tc>
          <w:tcPr>
            <w:tcW w:w="1710" w:type="dxa"/>
            <w:tcBorders>
              <w:top w:val="single" w:color="000000" w:sz="8" w:space="0"/>
              <w:left w:val="nil"/>
              <w:bottom w:val="single" w:color="000000" w:sz="8" w:space="0"/>
              <w:right w:val="single" w:color="000000" w:sz="8" w:space="0"/>
            </w:tcBorders>
            <w:noWrap w:val="0"/>
            <w:vAlign w:val="center"/>
          </w:tcPr>
          <w:p w14:paraId="70F54821">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陈永波</w:t>
            </w:r>
          </w:p>
        </w:tc>
        <w:tc>
          <w:tcPr>
            <w:tcW w:w="2086" w:type="dxa"/>
            <w:tcBorders>
              <w:top w:val="single" w:color="000000" w:sz="8" w:space="0"/>
              <w:left w:val="nil"/>
              <w:bottom w:val="single" w:color="000000" w:sz="8" w:space="0"/>
              <w:right w:val="single" w:color="000000" w:sz="8" w:space="0"/>
            </w:tcBorders>
            <w:noWrap w:val="0"/>
            <w:vAlign w:val="center"/>
          </w:tcPr>
          <w:p w14:paraId="5C6422BD">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cs="Times New Roman"/>
                <w:color w:val="000000" w:themeColor="text1"/>
                <w:spacing w:val="5"/>
                <w:sz w:val="21"/>
                <w:szCs w:val="21"/>
                <w:shd w:val="clear" w:color="auto" w:fill="FFFFFF"/>
                <w:lang w:val="en-US" w:eastAsia="zh-CN"/>
                <w14:textFill>
                  <w14:solidFill>
                    <w14:schemeClr w14:val="tx1"/>
                  </w14:solidFill>
                </w14:textFill>
              </w:rPr>
              <w:t>副站长、</w:t>
            </w: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高级农艺师</w:t>
            </w:r>
          </w:p>
        </w:tc>
        <w:tc>
          <w:tcPr>
            <w:tcW w:w="2019" w:type="dxa"/>
            <w:tcBorders>
              <w:top w:val="single" w:color="000000" w:sz="8" w:space="0"/>
              <w:left w:val="nil"/>
              <w:bottom w:val="single" w:color="000000" w:sz="8" w:space="0"/>
              <w:right w:val="single" w:color="000000" w:sz="8" w:space="0"/>
            </w:tcBorders>
            <w:noWrap w:val="0"/>
            <w:vAlign w:val="center"/>
          </w:tcPr>
          <w:p w14:paraId="7FAEEDBD">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主要起草人</w:t>
            </w:r>
          </w:p>
        </w:tc>
      </w:tr>
      <w:tr w14:paraId="0AF7BA5A">
        <w:tblPrEx>
          <w:tblCellMar>
            <w:top w:w="0" w:type="dxa"/>
            <w:left w:w="108" w:type="dxa"/>
            <w:bottom w:w="0" w:type="dxa"/>
            <w:right w:w="108" w:type="dxa"/>
          </w:tblCellMar>
        </w:tblPrEx>
        <w:trPr>
          <w:trHeight w:val="402" w:hRule="atLeast"/>
          <w:jc w:val="center"/>
        </w:trPr>
        <w:tc>
          <w:tcPr>
            <w:tcW w:w="3152" w:type="dxa"/>
            <w:tcBorders>
              <w:top w:val="single" w:color="000000" w:sz="8" w:space="0"/>
              <w:left w:val="single" w:color="000000" w:sz="8" w:space="0"/>
              <w:bottom w:val="single" w:color="000000" w:sz="8" w:space="0"/>
              <w:right w:val="single" w:color="000000" w:sz="8" w:space="0"/>
            </w:tcBorders>
            <w:noWrap w:val="0"/>
            <w:vAlign w:val="center"/>
          </w:tcPr>
          <w:p w14:paraId="58B916BE">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贵阳市蔬菜技术推广站</w:t>
            </w:r>
          </w:p>
        </w:tc>
        <w:tc>
          <w:tcPr>
            <w:tcW w:w="1710" w:type="dxa"/>
            <w:tcBorders>
              <w:top w:val="single" w:color="000000" w:sz="8" w:space="0"/>
              <w:left w:val="nil"/>
              <w:bottom w:val="single" w:color="000000" w:sz="8" w:space="0"/>
              <w:right w:val="single" w:color="000000" w:sz="8" w:space="0"/>
            </w:tcBorders>
            <w:noWrap w:val="0"/>
            <w:vAlign w:val="center"/>
          </w:tcPr>
          <w:p w14:paraId="4ED5EA36">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任雪莲</w:t>
            </w:r>
          </w:p>
        </w:tc>
        <w:tc>
          <w:tcPr>
            <w:tcW w:w="2086" w:type="dxa"/>
            <w:tcBorders>
              <w:top w:val="single" w:color="000000" w:sz="8" w:space="0"/>
              <w:left w:val="nil"/>
              <w:bottom w:val="single" w:color="000000" w:sz="8" w:space="0"/>
              <w:right w:val="single" w:color="000000" w:sz="8" w:space="0"/>
            </w:tcBorders>
            <w:noWrap w:val="0"/>
            <w:vAlign w:val="center"/>
          </w:tcPr>
          <w:p w14:paraId="66E95BA7">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农艺师</w:t>
            </w:r>
          </w:p>
        </w:tc>
        <w:tc>
          <w:tcPr>
            <w:tcW w:w="2019" w:type="dxa"/>
            <w:tcBorders>
              <w:top w:val="single" w:color="000000" w:sz="8" w:space="0"/>
              <w:left w:val="nil"/>
              <w:bottom w:val="single" w:color="000000" w:sz="8" w:space="0"/>
              <w:right w:val="single" w:color="000000" w:sz="8" w:space="0"/>
            </w:tcBorders>
            <w:noWrap w:val="0"/>
            <w:vAlign w:val="center"/>
          </w:tcPr>
          <w:p w14:paraId="11863776">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主要起草人</w:t>
            </w:r>
          </w:p>
        </w:tc>
      </w:tr>
      <w:tr w14:paraId="64BCF027">
        <w:tblPrEx>
          <w:tblCellMar>
            <w:top w:w="0" w:type="dxa"/>
            <w:left w:w="108" w:type="dxa"/>
            <w:bottom w:w="0" w:type="dxa"/>
            <w:right w:w="108" w:type="dxa"/>
          </w:tblCellMar>
        </w:tblPrEx>
        <w:trPr>
          <w:trHeight w:val="402" w:hRule="atLeast"/>
          <w:jc w:val="center"/>
        </w:trPr>
        <w:tc>
          <w:tcPr>
            <w:tcW w:w="3152" w:type="dxa"/>
            <w:tcBorders>
              <w:top w:val="single" w:color="000000" w:sz="8" w:space="0"/>
              <w:left w:val="single" w:color="000000" w:sz="8" w:space="0"/>
              <w:bottom w:val="single" w:color="000000" w:sz="8" w:space="0"/>
              <w:right w:val="single" w:color="000000" w:sz="8" w:space="0"/>
            </w:tcBorders>
            <w:noWrap w:val="0"/>
            <w:vAlign w:val="center"/>
          </w:tcPr>
          <w:p w14:paraId="6D2BC50D">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贵阳市蔬菜技术推广站</w:t>
            </w:r>
          </w:p>
        </w:tc>
        <w:tc>
          <w:tcPr>
            <w:tcW w:w="1710" w:type="dxa"/>
            <w:tcBorders>
              <w:top w:val="single" w:color="000000" w:sz="8" w:space="0"/>
              <w:left w:val="nil"/>
              <w:bottom w:val="single" w:color="000000" w:sz="8" w:space="0"/>
              <w:right w:val="single" w:color="000000" w:sz="8" w:space="0"/>
            </w:tcBorders>
            <w:noWrap w:val="0"/>
            <w:vAlign w:val="center"/>
          </w:tcPr>
          <w:p w14:paraId="1A29DAF2">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刘  江</w:t>
            </w:r>
          </w:p>
        </w:tc>
        <w:tc>
          <w:tcPr>
            <w:tcW w:w="2086" w:type="dxa"/>
            <w:tcBorders>
              <w:top w:val="single" w:color="000000" w:sz="8" w:space="0"/>
              <w:left w:val="nil"/>
              <w:bottom w:val="single" w:color="000000" w:sz="8" w:space="0"/>
              <w:right w:val="single" w:color="000000" w:sz="8" w:space="0"/>
            </w:tcBorders>
            <w:noWrap w:val="0"/>
            <w:vAlign w:val="center"/>
          </w:tcPr>
          <w:p w14:paraId="4FDDE4D6">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农艺师</w:t>
            </w:r>
          </w:p>
        </w:tc>
        <w:tc>
          <w:tcPr>
            <w:tcW w:w="2019" w:type="dxa"/>
            <w:tcBorders>
              <w:top w:val="single" w:color="000000" w:sz="8" w:space="0"/>
              <w:left w:val="nil"/>
              <w:bottom w:val="single" w:color="000000" w:sz="8" w:space="0"/>
              <w:right w:val="single" w:color="000000" w:sz="8" w:space="0"/>
            </w:tcBorders>
            <w:noWrap w:val="0"/>
            <w:vAlign w:val="center"/>
          </w:tcPr>
          <w:p w14:paraId="48B03BDE">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主要起草人</w:t>
            </w:r>
          </w:p>
        </w:tc>
      </w:tr>
      <w:tr w14:paraId="46B47FD2">
        <w:tblPrEx>
          <w:tblCellMar>
            <w:top w:w="0" w:type="dxa"/>
            <w:left w:w="108" w:type="dxa"/>
            <w:bottom w:w="0" w:type="dxa"/>
            <w:right w:w="108" w:type="dxa"/>
          </w:tblCellMar>
        </w:tblPrEx>
        <w:trPr>
          <w:trHeight w:val="402" w:hRule="atLeast"/>
          <w:jc w:val="center"/>
        </w:trPr>
        <w:tc>
          <w:tcPr>
            <w:tcW w:w="3152" w:type="dxa"/>
            <w:tcBorders>
              <w:top w:val="single" w:color="000000" w:sz="8" w:space="0"/>
              <w:left w:val="single" w:color="000000" w:sz="8" w:space="0"/>
              <w:bottom w:val="single" w:color="000000" w:sz="8" w:space="0"/>
              <w:right w:val="single" w:color="000000" w:sz="8" w:space="0"/>
            </w:tcBorders>
            <w:noWrap w:val="0"/>
            <w:vAlign w:val="center"/>
          </w:tcPr>
          <w:p w14:paraId="40DD8F20">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南明区农业农村局</w:t>
            </w:r>
          </w:p>
        </w:tc>
        <w:tc>
          <w:tcPr>
            <w:tcW w:w="1710" w:type="dxa"/>
            <w:tcBorders>
              <w:top w:val="single" w:color="000000" w:sz="8" w:space="0"/>
              <w:left w:val="nil"/>
              <w:bottom w:val="single" w:color="000000" w:sz="8" w:space="0"/>
              <w:right w:val="single" w:color="000000" w:sz="8" w:space="0"/>
            </w:tcBorders>
            <w:noWrap w:val="0"/>
            <w:vAlign w:val="center"/>
          </w:tcPr>
          <w:p w14:paraId="33C9A21A">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文永超</w:t>
            </w:r>
          </w:p>
        </w:tc>
        <w:tc>
          <w:tcPr>
            <w:tcW w:w="2086" w:type="dxa"/>
            <w:tcBorders>
              <w:top w:val="single" w:color="000000" w:sz="8" w:space="0"/>
              <w:left w:val="nil"/>
              <w:bottom w:val="single" w:color="000000" w:sz="8" w:space="0"/>
              <w:right w:val="single" w:color="000000" w:sz="8" w:space="0"/>
            </w:tcBorders>
            <w:noWrap w:val="0"/>
            <w:vAlign w:val="center"/>
          </w:tcPr>
          <w:p w14:paraId="46CF99EF">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高级农艺师</w:t>
            </w:r>
          </w:p>
        </w:tc>
        <w:tc>
          <w:tcPr>
            <w:tcW w:w="2019" w:type="dxa"/>
            <w:tcBorders>
              <w:top w:val="single" w:color="000000" w:sz="8" w:space="0"/>
              <w:left w:val="nil"/>
              <w:bottom w:val="single" w:color="000000" w:sz="8" w:space="0"/>
              <w:right w:val="single" w:color="000000" w:sz="8" w:space="0"/>
            </w:tcBorders>
            <w:noWrap w:val="0"/>
            <w:vAlign w:val="center"/>
          </w:tcPr>
          <w:p w14:paraId="0C02F8F9">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参与标准起草</w:t>
            </w:r>
          </w:p>
        </w:tc>
      </w:tr>
      <w:tr w14:paraId="4B8B2AAA">
        <w:tblPrEx>
          <w:tblCellMar>
            <w:top w:w="0" w:type="dxa"/>
            <w:left w:w="108" w:type="dxa"/>
            <w:bottom w:w="0" w:type="dxa"/>
            <w:right w:w="108" w:type="dxa"/>
          </w:tblCellMar>
        </w:tblPrEx>
        <w:trPr>
          <w:trHeight w:val="402" w:hRule="atLeast"/>
          <w:jc w:val="center"/>
        </w:trPr>
        <w:tc>
          <w:tcPr>
            <w:tcW w:w="3152" w:type="dxa"/>
            <w:tcBorders>
              <w:top w:val="single" w:color="000000" w:sz="8" w:space="0"/>
              <w:left w:val="single" w:color="000000" w:sz="8" w:space="0"/>
              <w:bottom w:val="single" w:color="000000" w:sz="8" w:space="0"/>
              <w:right w:val="single" w:color="000000" w:sz="8" w:space="0"/>
            </w:tcBorders>
            <w:noWrap w:val="0"/>
            <w:vAlign w:val="center"/>
          </w:tcPr>
          <w:p w14:paraId="35008E06">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zh-CN" w:eastAsia="zh-CN"/>
                <w14:textFill>
                  <w14:solidFill>
                    <w14:schemeClr w14:val="tx1"/>
                  </w14:solidFill>
                </w14:textFill>
              </w:rPr>
              <w:t>修文县农业农村局</w:t>
            </w:r>
          </w:p>
        </w:tc>
        <w:tc>
          <w:tcPr>
            <w:tcW w:w="1710" w:type="dxa"/>
            <w:tcBorders>
              <w:top w:val="single" w:color="000000" w:sz="8" w:space="0"/>
              <w:left w:val="nil"/>
              <w:bottom w:val="single" w:color="000000" w:sz="8" w:space="0"/>
              <w:right w:val="single" w:color="000000" w:sz="8" w:space="0"/>
            </w:tcBorders>
            <w:noWrap w:val="0"/>
            <w:vAlign w:val="center"/>
          </w:tcPr>
          <w:p w14:paraId="2A371F4E">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徐  敏</w:t>
            </w:r>
          </w:p>
        </w:tc>
        <w:tc>
          <w:tcPr>
            <w:tcW w:w="2086" w:type="dxa"/>
            <w:tcBorders>
              <w:top w:val="single" w:color="000000" w:sz="8" w:space="0"/>
              <w:left w:val="nil"/>
              <w:bottom w:val="single" w:color="000000" w:sz="8" w:space="0"/>
              <w:right w:val="single" w:color="000000" w:sz="8" w:space="0"/>
            </w:tcBorders>
            <w:noWrap w:val="0"/>
            <w:vAlign w:val="center"/>
          </w:tcPr>
          <w:p w14:paraId="274E417B">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高级农艺师</w:t>
            </w:r>
          </w:p>
        </w:tc>
        <w:tc>
          <w:tcPr>
            <w:tcW w:w="2019" w:type="dxa"/>
            <w:tcBorders>
              <w:top w:val="single" w:color="000000" w:sz="8" w:space="0"/>
              <w:left w:val="nil"/>
              <w:bottom w:val="single" w:color="000000" w:sz="8" w:space="0"/>
              <w:right w:val="single" w:color="000000" w:sz="8" w:space="0"/>
            </w:tcBorders>
            <w:noWrap w:val="0"/>
            <w:vAlign w:val="center"/>
          </w:tcPr>
          <w:p w14:paraId="73172D21">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参与标准起草</w:t>
            </w:r>
          </w:p>
        </w:tc>
      </w:tr>
      <w:tr w14:paraId="647B7D8B">
        <w:tblPrEx>
          <w:tblCellMar>
            <w:top w:w="0" w:type="dxa"/>
            <w:left w:w="108" w:type="dxa"/>
            <w:bottom w:w="0" w:type="dxa"/>
            <w:right w:w="108" w:type="dxa"/>
          </w:tblCellMar>
        </w:tblPrEx>
        <w:trPr>
          <w:trHeight w:val="402" w:hRule="atLeast"/>
          <w:jc w:val="center"/>
        </w:trPr>
        <w:tc>
          <w:tcPr>
            <w:tcW w:w="3152" w:type="dxa"/>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2E3FCEB7">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贵州省生物技术研究所</w:t>
            </w:r>
          </w:p>
        </w:tc>
        <w:tc>
          <w:tcPr>
            <w:tcW w:w="1710" w:type="dxa"/>
            <w:tcBorders>
              <w:top w:val="single" w:color="000000" w:sz="8" w:space="0"/>
              <w:left w:val="nil"/>
              <w:bottom w:val="single" w:color="000000" w:sz="8" w:space="0"/>
              <w:right w:val="single" w:color="000000" w:sz="8" w:space="0"/>
            </w:tcBorders>
            <w:shd w:val="clear" w:color="auto" w:fill="auto"/>
            <w:noWrap w:val="0"/>
            <w:vAlign w:val="center"/>
          </w:tcPr>
          <w:p w14:paraId="7BC30F8B">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丁海兵</w:t>
            </w:r>
          </w:p>
        </w:tc>
        <w:tc>
          <w:tcPr>
            <w:tcW w:w="2086" w:type="dxa"/>
            <w:tcBorders>
              <w:top w:val="single" w:color="000000" w:sz="8" w:space="0"/>
              <w:left w:val="nil"/>
              <w:bottom w:val="single" w:color="000000" w:sz="8" w:space="0"/>
              <w:right w:val="single" w:color="000000" w:sz="8" w:space="0"/>
            </w:tcBorders>
            <w:shd w:val="clear" w:color="auto" w:fill="auto"/>
            <w:noWrap w:val="0"/>
            <w:vAlign w:val="center"/>
          </w:tcPr>
          <w:p w14:paraId="40B2110A">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副研究员</w:t>
            </w:r>
          </w:p>
        </w:tc>
        <w:tc>
          <w:tcPr>
            <w:tcW w:w="2019" w:type="dxa"/>
            <w:tcBorders>
              <w:top w:val="single" w:color="000000" w:sz="8" w:space="0"/>
              <w:left w:val="nil"/>
              <w:bottom w:val="single" w:color="000000" w:sz="8" w:space="0"/>
              <w:right w:val="single" w:color="000000" w:sz="8" w:space="0"/>
            </w:tcBorders>
            <w:noWrap w:val="0"/>
            <w:vAlign w:val="center"/>
          </w:tcPr>
          <w:p w14:paraId="5C17F272">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主要起草人</w:t>
            </w:r>
          </w:p>
        </w:tc>
      </w:tr>
      <w:tr w14:paraId="58B214EB">
        <w:tblPrEx>
          <w:tblCellMar>
            <w:top w:w="0" w:type="dxa"/>
            <w:left w:w="108" w:type="dxa"/>
            <w:bottom w:w="0" w:type="dxa"/>
            <w:right w:w="108" w:type="dxa"/>
          </w:tblCellMar>
        </w:tblPrEx>
        <w:trPr>
          <w:trHeight w:val="402" w:hRule="atLeast"/>
          <w:jc w:val="center"/>
        </w:trPr>
        <w:tc>
          <w:tcPr>
            <w:tcW w:w="3152" w:type="dxa"/>
            <w:tcBorders>
              <w:top w:val="single" w:color="000000" w:sz="8" w:space="0"/>
              <w:left w:val="single" w:color="000000" w:sz="8" w:space="0"/>
              <w:bottom w:val="single" w:color="000000" w:sz="8" w:space="0"/>
              <w:right w:val="single" w:color="000000" w:sz="8" w:space="0"/>
            </w:tcBorders>
            <w:noWrap w:val="0"/>
            <w:vAlign w:val="center"/>
          </w:tcPr>
          <w:p w14:paraId="397DA270">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贵阳市蔬菜技术推广站</w:t>
            </w:r>
          </w:p>
        </w:tc>
        <w:tc>
          <w:tcPr>
            <w:tcW w:w="1710" w:type="dxa"/>
            <w:tcBorders>
              <w:top w:val="single" w:color="000000" w:sz="8" w:space="0"/>
              <w:left w:val="nil"/>
              <w:bottom w:val="single" w:color="000000" w:sz="8" w:space="0"/>
              <w:right w:val="single" w:color="000000" w:sz="8" w:space="0"/>
            </w:tcBorders>
            <w:noWrap w:val="0"/>
            <w:vAlign w:val="center"/>
          </w:tcPr>
          <w:p w14:paraId="00D50B61">
            <w:pPr>
              <w:widowControl/>
              <w:spacing w:line="360" w:lineRule="auto"/>
              <w:jc w:val="center"/>
              <w:rPr>
                <w:rFonts w:hint="default"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cs="Times New Roman"/>
                <w:color w:val="000000" w:themeColor="text1"/>
                <w:spacing w:val="5"/>
                <w:sz w:val="21"/>
                <w:szCs w:val="21"/>
                <w:shd w:val="clear" w:color="auto" w:fill="FFFFFF"/>
                <w:lang w:val="en-US" w:eastAsia="zh-CN"/>
                <w14:textFill>
                  <w14:solidFill>
                    <w14:schemeClr w14:val="tx1"/>
                  </w14:solidFill>
                </w14:textFill>
              </w:rPr>
              <w:t>周  霞</w:t>
            </w:r>
          </w:p>
        </w:tc>
        <w:tc>
          <w:tcPr>
            <w:tcW w:w="2086" w:type="dxa"/>
            <w:tcBorders>
              <w:top w:val="single" w:color="000000" w:sz="8" w:space="0"/>
              <w:left w:val="nil"/>
              <w:bottom w:val="single" w:color="000000" w:sz="8" w:space="0"/>
              <w:right w:val="single" w:color="000000" w:sz="8" w:space="0"/>
            </w:tcBorders>
            <w:noWrap w:val="0"/>
            <w:vAlign w:val="top"/>
          </w:tcPr>
          <w:p w14:paraId="015271F1">
            <w:pPr>
              <w:widowControl/>
              <w:spacing w:line="360" w:lineRule="auto"/>
              <w:jc w:val="center"/>
              <w:rPr>
                <w:rFonts w:hint="default"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cs="Times New Roman"/>
                <w:color w:val="000000" w:themeColor="text1"/>
                <w:spacing w:val="5"/>
                <w:sz w:val="21"/>
                <w:szCs w:val="21"/>
                <w:shd w:val="clear" w:color="auto" w:fill="FFFFFF"/>
                <w:lang w:val="en-US" w:eastAsia="zh-CN"/>
                <w14:textFill>
                  <w14:solidFill>
                    <w14:schemeClr w14:val="tx1"/>
                  </w14:solidFill>
                </w14:textFill>
              </w:rPr>
              <w:t>农艺师</w:t>
            </w:r>
          </w:p>
        </w:tc>
        <w:tc>
          <w:tcPr>
            <w:tcW w:w="2019" w:type="dxa"/>
            <w:tcBorders>
              <w:top w:val="single" w:color="000000" w:sz="8" w:space="0"/>
              <w:left w:val="nil"/>
              <w:bottom w:val="single" w:color="000000" w:sz="8" w:space="0"/>
              <w:right w:val="single" w:color="000000" w:sz="8" w:space="0"/>
            </w:tcBorders>
            <w:noWrap w:val="0"/>
            <w:vAlign w:val="center"/>
          </w:tcPr>
          <w:p w14:paraId="69D771C2">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参与标准起草</w:t>
            </w:r>
          </w:p>
        </w:tc>
      </w:tr>
      <w:tr w14:paraId="16526512">
        <w:tblPrEx>
          <w:tblCellMar>
            <w:top w:w="0" w:type="dxa"/>
            <w:left w:w="108" w:type="dxa"/>
            <w:bottom w:w="0" w:type="dxa"/>
            <w:right w:w="108" w:type="dxa"/>
          </w:tblCellMar>
        </w:tblPrEx>
        <w:trPr>
          <w:trHeight w:val="402" w:hRule="atLeast"/>
          <w:jc w:val="center"/>
        </w:trPr>
        <w:tc>
          <w:tcPr>
            <w:tcW w:w="3152" w:type="dxa"/>
            <w:tcBorders>
              <w:top w:val="single" w:color="000000" w:sz="8" w:space="0"/>
              <w:left w:val="single" w:color="000000" w:sz="8" w:space="0"/>
              <w:bottom w:val="single" w:color="000000" w:sz="8" w:space="0"/>
              <w:right w:val="single" w:color="000000" w:sz="8" w:space="0"/>
            </w:tcBorders>
            <w:noWrap w:val="0"/>
            <w:vAlign w:val="center"/>
          </w:tcPr>
          <w:p w14:paraId="2CAE2D46">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贵阳市蔬菜技术推广站</w:t>
            </w:r>
          </w:p>
        </w:tc>
        <w:tc>
          <w:tcPr>
            <w:tcW w:w="1710" w:type="dxa"/>
            <w:tcBorders>
              <w:top w:val="single" w:color="000000" w:sz="8" w:space="0"/>
              <w:left w:val="nil"/>
              <w:bottom w:val="single" w:color="000000" w:sz="8" w:space="0"/>
              <w:right w:val="single" w:color="000000" w:sz="8" w:space="0"/>
            </w:tcBorders>
            <w:noWrap w:val="0"/>
            <w:vAlign w:val="center"/>
          </w:tcPr>
          <w:p w14:paraId="3BACFD3E">
            <w:pPr>
              <w:widowControl/>
              <w:spacing w:line="360" w:lineRule="auto"/>
              <w:jc w:val="center"/>
              <w:rPr>
                <w:rFonts w:hint="default"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cs="Times New Roman"/>
                <w:color w:val="000000" w:themeColor="text1"/>
                <w:spacing w:val="5"/>
                <w:sz w:val="21"/>
                <w:szCs w:val="21"/>
                <w:shd w:val="clear" w:color="auto" w:fill="FFFFFF"/>
                <w:lang w:val="en-US" w:eastAsia="zh-CN"/>
                <w14:textFill>
                  <w14:solidFill>
                    <w14:schemeClr w14:val="tx1"/>
                  </w14:solidFill>
                </w14:textFill>
              </w:rPr>
              <w:t>邓隽昕</w:t>
            </w:r>
          </w:p>
        </w:tc>
        <w:tc>
          <w:tcPr>
            <w:tcW w:w="2086" w:type="dxa"/>
            <w:tcBorders>
              <w:top w:val="single" w:color="000000" w:sz="8" w:space="0"/>
              <w:left w:val="nil"/>
              <w:bottom w:val="single" w:color="000000" w:sz="8" w:space="0"/>
              <w:right w:val="single" w:color="000000" w:sz="8" w:space="0"/>
            </w:tcBorders>
            <w:noWrap w:val="0"/>
            <w:vAlign w:val="top"/>
          </w:tcPr>
          <w:p w14:paraId="1ABE4AAD">
            <w:pPr>
              <w:widowControl/>
              <w:spacing w:line="360" w:lineRule="auto"/>
              <w:jc w:val="center"/>
              <w:rPr>
                <w:rFonts w:hint="default"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cs="Times New Roman"/>
                <w:color w:val="000000" w:themeColor="text1"/>
                <w:spacing w:val="5"/>
                <w:sz w:val="21"/>
                <w:szCs w:val="21"/>
                <w:shd w:val="clear" w:color="auto" w:fill="FFFFFF"/>
                <w:lang w:val="en-US" w:eastAsia="zh-CN"/>
                <w14:textFill>
                  <w14:solidFill>
                    <w14:schemeClr w14:val="tx1"/>
                  </w14:solidFill>
                </w14:textFill>
              </w:rPr>
              <w:t>农艺师</w:t>
            </w:r>
          </w:p>
        </w:tc>
        <w:tc>
          <w:tcPr>
            <w:tcW w:w="2019" w:type="dxa"/>
            <w:tcBorders>
              <w:top w:val="single" w:color="000000" w:sz="8" w:space="0"/>
              <w:left w:val="nil"/>
              <w:bottom w:val="single" w:color="000000" w:sz="8" w:space="0"/>
              <w:right w:val="single" w:color="000000" w:sz="8" w:space="0"/>
            </w:tcBorders>
            <w:noWrap w:val="0"/>
            <w:vAlign w:val="center"/>
          </w:tcPr>
          <w:p w14:paraId="515E4E90">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参与标准起草</w:t>
            </w:r>
          </w:p>
        </w:tc>
      </w:tr>
      <w:tr w14:paraId="11A542C3">
        <w:tblPrEx>
          <w:tblCellMar>
            <w:top w:w="0" w:type="dxa"/>
            <w:left w:w="108" w:type="dxa"/>
            <w:bottom w:w="0" w:type="dxa"/>
            <w:right w:w="108" w:type="dxa"/>
          </w:tblCellMar>
        </w:tblPrEx>
        <w:trPr>
          <w:trHeight w:val="402" w:hRule="atLeast"/>
          <w:jc w:val="center"/>
        </w:trPr>
        <w:tc>
          <w:tcPr>
            <w:tcW w:w="3152" w:type="dxa"/>
            <w:tcBorders>
              <w:top w:val="single" w:color="000000" w:sz="8" w:space="0"/>
              <w:left w:val="single" w:color="000000" w:sz="8" w:space="0"/>
              <w:bottom w:val="single" w:color="000000" w:sz="8" w:space="0"/>
              <w:right w:val="single" w:color="000000" w:sz="8" w:space="0"/>
            </w:tcBorders>
            <w:noWrap w:val="0"/>
            <w:vAlign w:val="center"/>
          </w:tcPr>
          <w:p w14:paraId="6E12F7CC">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贵阳市蔬菜技术推广站</w:t>
            </w:r>
          </w:p>
        </w:tc>
        <w:tc>
          <w:tcPr>
            <w:tcW w:w="1710" w:type="dxa"/>
            <w:tcBorders>
              <w:top w:val="single" w:color="000000" w:sz="8" w:space="0"/>
              <w:left w:val="nil"/>
              <w:bottom w:val="single" w:color="000000" w:sz="8" w:space="0"/>
              <w:right w:val="single" w:color="000000" w:sz="8" w:space="0"/>
            </w:tcBorders>
            <w:noWrap w:val="0"/>
            <w:vAlign w:val="center"/>
          </w:tcPr>
          <w:p w14:paraId="32B82CA8">
            <w:pPr>
              <w:widowControl/>
              <w:spacing w:line="360" w:lineRule="auto"/>
              <w:jc w:val="center"/>
              <w:rPr>
                <w:rFonts w:hint="default"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cs="Times New Roman"/>
                <w:color w:val="000000" w:themeColor="text1"/>
                <w:spacing w:val="5"/>
                <w:sz w:val="21"/>
                <w:szCs w:val="21"/>
                <w:shd w:val="clear" w:color="auto" w:fill="FFFFFF"/>
                <w:lang w:val="en-US" w:eastAsia="zh-CN"/>
                <w14:textFill>
                  <w14:solidFill>
                    <w14:schemeClr w14:val="tx1"/>
                  </w14:solidFill>
                </w14:textFill>
              </w:rPr>
              <w:t>罗  兰</w:t>
            </w:r>
          </w:p>
        </w:tc>
        <w:tc>
          <w:tcPr>
            <w:tcW w:w="2086" w:type="dxa"/>
            <w:tcBorders>
              <w:top w:val="single" w:color="000000" w:sz="8" w:space="0"/>
              <w:left w:val="nil"/>
              <w:bottom w:val="single" w:color="000000" w:sz="8" w:space="0"/>
              <w:right w:val="single" w:color="000000" w:sz="8" w:space="0"/>
            </w:tcBorders>
            <w:noWrap w:val="0"/>
            <w:vAlign w:val="top"/>
          </w:tcPr>
          <w:p w14:paraId="0604E537">
            <w:pPr>
              <w:widowControl/>
              <w:spacing w:line="360" w:lineRule="auto"/>
              <w:jc w:val="center"/>
              <w:rPr>
                <w:rFonts w:hint="default"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cs="Times New Roman"/>
                <w:color w:val="000000" w:themeColor="text1"/>
                <w:spacing w:val="5"/>
                <w:sz w:val="21"/>
                <w:szCs w:val="21"/>
                <w:shd w:val="clear" w:color="auto" w:fill="FFFFFF"/>
                <w:lang w:val="en-US" w:eastAsia="zh-CN"/>
                <w14:textFill>
                  <w14:solidFill>
                    <w14:schemeClr w14:val="tx1"/>
                  </w14:solidFill>
                </w14:textFill>
              </w:rPr>
              <w:t>农艺师</w:t>
            </w:r>
          </w:p>
        </w:tc>
        <w:tc>
          <w:tcPr>
            <w:tcW w:w="2019" w:type="dxa"/>
            <w:tcBorders>
              <w:top w:val="single" w:color="000000" w:sz="8" w:space="0"/>
              <w:left w:val="nil"/>
              <w:bottom w:val="single" w:color="000000" w:sz="8" w:space="0"/>
              <w:right w:val="single" w:color="000000" w:sz="8" w:space="0"/>
            </w:tcBorders>
            <w:noWrap w:val="0"/>
            <w:vAlign w:val="center"/>
          </w:tcPr>
          <w:p w14:paraId="728B4832">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参与标准起草</w:t>
            </w:r>
          </w:p>
        </w:tc>
      </w:tr>
      <w:tr w14:paraId="5980A9D4">
        <w:tblPrEx>
          <w:tblCellMar>
            <w:top w:w="0" w:type="dxa"/>
            <w:left w:w="108" w:type="dxa"/>
            <w:bottom w:w="0" w:type="dxa"/>
            <w:right w:w="108" w:type="dxa"/>
          </w:tblCellMar>
        </w:tblPrEx>
        <w:trPr>
          <w:trHeight w:val="402" w:hRule="atLeast"/>
          <w:jc w:val="center"/>
        </w:trPr>
        <w:tc>
          <w:tcPr>
            <w:tcW w:w="3152" w:type="dxa"/>
            <w:tcBorders>
              <w:top w:val="single" w:color="000000" w:sz="8" w:space="0"/>
              <w:left w:val="single" w:color="000000" w:sz="8" w:space="0"/>
              <w:bottom w:val="single" w:color="000000" w:sz="8" w:space="0"/>
              <w:right w:val="single" w:color="000000" w:sz="8" w:space="0"/>
            </w:tcBorders>
            <w:noWrap w:val="0"/>
            <w:vAlign w:val="center"/>
          </w:tcPr>
          <w:p w14:paraId="5E0CA486">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贵阳市蔬菜技术推广站</w:t>
            </w:r>
          </w:p>
        </w:tc>
        <w:tc>
          <w:tcPr>
            <w:tcW w:w="1710" w:type="dxa"/>
            <w:tcBorders>
              <w:top w:val="single" w:color="000000" w:sz="8" w:space="0"/>
              <w:left w:val="nil"/>
              <w:bottom w:val="single" w:color="000000" w:sz="8" w:space="0"/>
              <w:right w:val="single" w:color="000000" w:sz="8" w:space="0"/>
            </w:tcBorders>
            <w:noWrap w:val="0"/>
            <w:vAlign w:val="center"/>
          </w:tcPr>
          <w:p w14:paraId="1D9AC2E7">
            <w:pPr>
              <w:widowControl/>
              <w:spacing w:line="360" w:lineRule="auto"/>
              <w:jc w:val="center"/>
              <w:rPr>
                <w:rFonts w:hint="default"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cs="Times New Roman"/>
                <w:color w:val="000000" w:themeColor="text1"/>
                <w:spacing w:val="5"/>
                <w:sz w:val="21"/>
                <w:szCs w:val="21"/>
                <w:shd w:val="clear" w:color="auto" w:fill="FFFFFF"/>
                <w:lang w:val="en-US" w:eastAsia="zh-CN"/>
                <w14:textFill>
                  <w14:solidFill>
                    <w14:schemeClr w14:val="tx1"/>
                  </w14:solidFill>
                </w14:textFill>
              </w:rPr>
              <w:t>徐金星</w:t>
            </w:r>
          </w:p>
        </w:tc>
        <w:tc>
          <w:tcPr>
            <w:tcW w:w="2086" w:type="dxa"/>
            <w:tcBorders>
              <w:top w:val="single" w:color="000000" w:sz="8" w:space="0"/>
              <w:left w:val="nil"/>
              <w:bottom w:val="single" w:color="000000" w:sz="8" w:space="0"/>
              <w:right w:val="single" w:color="000000" w:sz="8" w:space="0"/>
            </w:tcBorders>
            <w:noWrap w:val="0"/>
            <w:vAlign w:val="top"/>
          </w:tcPr>
          <w:p w14:paraId="2CF86214">
            <w:pPr>
              <w:widowControl/>
              <w:spacing w:line="360" w:lineRule="auto"/>
              <w:jc w:val="center"/>
              <w:rPr>
                <w:rFonts w:hint="default"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cs="Times New Roman"/>
                <w:color w:val="000000" w:themeColor="text1"/>
                <w:spacing w:val="5"/>
                <w:sz w:val="21"/>
                <w:szCs w:val="21"/>
                <w:shd w:val="clear" w:color="auto" w:fill="FFFFFF"/>
                <w:lang w:val="en-US" w:eastAsia="zh-CN"/>
                <w14:textFill>
                  <w14:solidFill>
                    <w14:schemeClr w14:val="tx1"/>
                  </w14:solidFill>
                </w14:textFill>
              </w:rPr>
              <w:t>农艺师</w:t>
            </w:r>
          </w:p>
        </w:tc>
        <w:tc>
          <w:tcPr>
            <w:tcW w:w="2019" w:type="dxa"/>
            <w:tcBorders>
              <w:top w:val="single" w:color="000000" w:sz="8" w:space="0"/>
              <w:left w:val="nil"/>
              <w:bottom w:val="single" w:color="000000" w:sz="8" w:space="0"/>
              <w:right w:val="single" w:color="000000" w:sz="8" w:space="0"/>
            </w:tcBorders>
            <w:noWrap w:val="0"/>
            <w:vAlign w:val="center"/>
          </w:tcPr>
          <w:p w14:paraId="12DF826C">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参与标准起草</w:t>
            </w:r>
          </w:p>
        </w:tc>
      </w:tr>
      <w:tr w14:paraId="1D06DBC9">
        <w:tblPrEx>
          <w:tblCellMar>
            <w:top w:w="0" w:type="dxa"/>
            <w:left w:w="108" w:type="dxa"/>
            <w:bottom w:w="0" w:type="dxa"/>
            <w:right w:w="108" w:type="dxa"/>
          </w:tblCellMar>
        </w:tblPrEx>
        <w:trPr>
          <w:trHeight w:val="402" w:hRule="atLeast"/>
          <w:jc w:val="center"/>
        </w:trPr>
        <w:tc>
          <w:tcPr>
            <w:tcW w:w="3152" w:type="dxa"/>
            <w:tcBorders>
              <w:top w:val="single" w:color="000000" w:sz="8" w:space="0"/>
              <w:left w:val="single" w:color="000000" w:sz="8" w:space="0"/>
              <w:bottom w:val="single" w:color="000000" w:sz="8" w:space="0"/>
              <w:right w:val="single" w:color="000000" w:sz="8" w:space="0"/>
            </w:tcBorders>
            <w:noWrap w:val="0"/>
            <w:vAlign w:val="center"/>
          </w:tcPr>
          <w:p w14:paraId="53E34AAA">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贵阳市蔬菜技术推广站</w:t>
            </w:r>
          </w:p>
        </w:tc>
        <w:tc>
          <w:tcPr>
            <w:tcW w:w="1710" w:type="dxa"/>
            <w:tcBorders>
              <w:top w:val="single" w:color="000000" w:sz="8" w:space="0"/>
              <w:left w:val="nil"/>
              <w:bottom w:val="single" w:color="000000" w:sz="8" w:space="0"/>
              <w:right w:val="single" w:color="000000" w:sz="8" w:space="0"/>
            </w:tcBorders>
            <w:noWrap w:val="0"/>
            <w:vAlign w:val="center"/>
          </w:tcPr>
          <w:p w14:paraId="7400295F">
            <w:pPr>
              <w:widowControl/>
              <w:spacing w:line="360" w:lineRule="auto"/>
              <w:jc w:val="center"/>
              <w:rPr>
                <w:rFonts w:hint="default"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cs="Times New Roman"/>
                <w:color w:val="000000" w:themeColor="text1"/>
                <w:spacing w:val="5"/>
                <w:sz w:val="21"/>
                <w:szCs w:val="21"/>
                <w:shd w:val="clear" w:color="auto" w:fill="FFFFFF"/>
                <w:lang w:val="en-US" w:eastAsia="zh-CN"/>
                <w14:textFill>
                  <w14:solidFill>
                    <w14:schemeClr w14:val="tx1"/>
                  </w14:solidFill>
                </w14:textFill>
              </w:rPr>
              <w:t>陈阿敏</w:t>
            </w:r>
          </w:p>
        </w:tc>
        <w:tc>
          <w:tcPr>
            <w:tcW w:w="2086" w:type="dxa"/>
            <w:tcBorders>
              <w:top w:val="single" w:color="000000" w:sz="8" w:space="0"/>
              <w:left w:val="nil"/>
              <w:bottom w:val="single" w:color="000000" w:sz="8" w:space="0"/>
              <w:right w:val="single" w:color="000000" w:sz="8" w:space="0"/>
            </w:tcBorders>
            <w:noWrap w:val="0"/>
            <w:vAlign w:val="top"/>
          </w:tcPr>
          <w:p w14:paraId="6B9B6E35">
            <w:pPr>
              <w:widowControl/>
              <w:spacing w:line="360" w:lineRule="auto"/>
              <w:jc w:val="center"/>
              <w:rPr>
                <w:rFonts w:hint="default"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cs="Times New Roman"/>
                <w:color w:val="000000" w:themeColor="text1"/>
                <w:spacing w:val="5"/>
                <w:sz w:val="21"/>
                <w:szCs w:val="21"/>
                <w:shd w:val="clear" w:color="auto" w:fill="FFFFFF"/>
                <w:lang w:val="en-US" w:eastAsia="zh-CN"/>
                <w14:textFill>
                  <w14:solidFill>
                    <w14:schemeClr w14:val="tx1"/>
                  </w14:solidFill>
                </w14:textFill>
              </w:rPr>
              <w:t>助理农艺师</w:t>
            </w:r>
          </w:p>
        </w:tc>
        <w:tc>
          <w:tcPr>
            <w:tcW w:w="2019" w:type="dxa"/>
            <w:tcBorders>
              <w:top w:val="single" w:color="000000" w:sz="8" w:space="0"/>
              <w:left w:val="nil"/>
              <w:bottom w:val="single" w:color="000000" w:sz="8" w:space="0"/>
              <w:right w:val="single" w:color="000000" w:sz="8" w:space="0"/>
            </w:tcBorders>
            <w:noWrap w:val="0"/>
            <w:vAlign w:val="center"/>
          </w:tcPr>
          <w:p w14:paraId="274836E3">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参与标准起草</w:t>
            </w:r>
          </w:p>
        </w:tc>
      </w:tr>
      <w:tr w14:paraId="56A99B89">
        <w:tblPrEx>
          <w:tblCellMar>
            <w:top w:w="0" w:type="dxa"/>
            <w:left w:w="108" w:type="dxa"/>
            <w:bottom w:w="0" w:type="dxa"/>
            <w:right w:w="108" w:type="dxa"/>
          </w:tblCellMar>
        </w:tblPrEx>
        <w:trPr>
          <w:trHeight w:val="402" w:hRule="atLeast"/>
          <w:jc w:val="center"/>
        </w:trPr>
        <w:tc>
          <w:tcPr>
            <w:tcW w:w="3152" w:type="dxa"/>
            <w:tcBorders>
              <w:top w:val="single" w:color="000000" w:sz="8" w:space="0"/>
              <w:left w:val="single" w:color="000000" w:sz="8" w:space="0"/>
              <w:bottom w:val="single" w:color="000000" w:sz="8" w:space="0"/>
              <w:right w:val="single" w:color="000000" w:sz="8" w:space="0"/>
            </w:tcBorders>
            <w:noWrap w:val="0"/>
            <w:vAlign w:val="center"/>
          </w:tcPr>
          <w:p w14:paraId="77A1156F">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贵州省农作物品种资源研究所</w:t>
            </w:r>
          </w:p>
        </w:tc>
        <w:tc>
          <w:tcPr>
            <w:tcW w:w="1710" w:type="dxa"/>
            <w:tcBorders>
              <w:top w:val="single" w:color="000000" w:sz="8" w:space="0"/>
              <w:left w:val="nil"/>
              <w:bottom w:val="single" w:color="000000" w:sz="8" w:space="0"/>
              <w:right w:val="single" w:color="000000" w:sz="8" w:space="0"/>
            </w:tcBorders>
            <w:noWrap w:val="0"/>
            <w:vAlign w:val="center"/>
          </w:tcPr>
          <w:p w14:paraId="06A63E76">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刘  海</w:t>
            </w:r>
          </w:p>
        </w:tc>
        <w:tc>
          <w:tcPr>
            <w:tcW w:w="2086" w:type="dxa"/>
            <w:tcBorders>
              <w:top w:val="single" w:color="000000" w:sz="8" w:space="0"/>
              <w:left w:val="nil"/>
              <w:bottom w:val="single" w:color="000000" w:sz="8" w:space="0"/>
              <w:right w:val="single" w:color="000000" w:sz="8" w:space="0"/>
            </w:tcBorders>
            <w:noWrap w:val="0"/>
            <w:vAlign w:val="top"/>
          </w:tcPr>
          <w:p w14:paraId="61CE6617">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副研究员</w:t>
            </w:r>
          </w:p>
        </w:tc>
        <w:tc>
          <w:tcPr>
            <w:tcW w:w="2019" w:type="dxa"/>
            <w:tcBorders>
              <w:top w:val="single" w:color="000000" w:sz="8" w:space="0"/>
              <w:left w:val="nil"/>
              <w:bottom w:val="single" w:color="000000" w:sz="8" w:space="0"/>
              <w:right w:val="single" w:color="000000" w:sz="8" w:space="0"/>
            </w:tcBorders>
            <w:noWrap w:val="0"/>
            <w:vAlign w:val="center"/>
          </w:tcPr>
          <w:p w14:paraId="2F13EAB2">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参与标准起草</w:t>
            </w:r>
          </w:p>
        </w:tc>
      </w:tr>
      <w:tr w14:paraId="22865748">
        <w:tblPrEx>
          <w:tblCellMar>
            <w:top w:w="0" w:type="dxa"/>
            <w:left w:w="108" w:type="dxa"/>
            <w:bottom w:w="0" w:type="dxa"/>
            <w:right w:w="108" w:type="dxa"/>
          </w:tblCellMar>
        </w:tblPrEx>
        <w:trPr>
          <w:trHeight w:val="402" w:hRule="atLeast"/>
          <w:jc w:val="center"/>
        </w:trPr>
        <w:tc>
          <w:tcPr>
            <w:tcW w:w="3152" w:type="dxa"/>
            <w:tcBorders>
              <w:top w:val="single" w:color="000000" w:sz="8" w:space="0"/>
              <w:left w:val="single" w:color="000000" w:sz="8" w:space="0"/>
              <w:bottom w:val="single" w:color="000000" w:sz="8" w:space="0"/>
              <w:right w:val="single" w:color="000000" w:sz="8" w:space="0"/>
            </w:tcBorders>
            <w:noWrap w:val="0"/>
            <w:vAlign w:val="center"/>
          </w:tcPr>
          <w:p w14:paraId="613C09BD">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贵州省农作物品种资源研究所</w:t>
            </w:r>
          </w:p>
        </w:tc>
        <w:tc>
          <w:tcPr>
            <w:tcW w:w="1710" w:type="dxa"/>
            <w:tcBorders>
              <w:top w:val="single" w:color="000000" w:sz="8" w:space="0"/>
              <w:left w:val="nil"/>
              <w:bottom w:val="single" w:color="000000" w:sz="8" w:space="0"/>
              <w:right w:val="single" w:color="000000" w:sz="8" w:space="0"/>
            </w:tcBorders>
            <w:noWrap w:val="0"/>
            <w:vAlign w:val="center"/>
          </w:tcPr>
          <w:p w14:paraId="1C4AB163">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彭竹晶</w:t>
            </w:r>
          </w:p>
        </w:tc>
        <w:tc>
          <w:tcPr>
            <w:tcW w:w="2086" w:type="dxa"/>
            <w:tcBorders>
              <w:top w:val="single" w:color="000000" w:sz="8" w:space="0"/>
              <w:left w:val="nil"/>
              <w:bottom w:val="single" w:color="000000" w:sz="8" w:space="0"/>
              <w:right w:val="single" w:color="000000" w:sz="8" w:space="0"/>
            </w:tcBorders>
            <w:noWrap w:val="0"/>
            <w:vAlign w:val="center"/>
          </w:tcPr>
          <w:p w14:paraId="7BBA2277">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副研究员</w:t>
            </w:r>
          </w:p>
        </w:tc>
        <w:tc>
          <w:tcPr>
            <w:tcW w:w="2019" w:type="dxa"/>
            <w:tcBorders>
              <w:top w:val="single" w:color="000000" w:sz="8" w:space="0"/>
              <w:left w:val="nil"/>
              <w:bottom w:val="single" w:color="000000" w:sz="8" w:space="0"/>
              <w:right w:val="single" w:color="000000" w:sz="8" w:space="0"/>
            </w:tcBorders>
            <w:noWrap w:val="0"/>
            <w:vAlign w:val="center"/>
          </w:tcPr>
          <w:p w14:paraId="4BD22572">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参与标准起草</w:t>
            </w:r>
          </w:p>
        </w:tc>
      </w:tr>
      <w:tr w14:paraId="3EB8A331">
        <w:tblPrEx>
          <w:tblCellMar>
            <w:top w:w="0" w:type="dxa"/>
            <w:left w:w="108" w:type="dxa"/>
            <w:bottom w:w="0" w:type="dxa"/>
            <w:right w:w="108" w:type="dxa"/>
          </w:tblCellMar>
        </w:tblPrEx>
        <w:trPr>
          <w:trHeight w:val="402" w:hRule="atLeast"/>
          <w:jc w:val="center"/>
        </w:trPr>
        <w:tc>
          <w:tcPr>
            <w:tcW w:w="3152" w:type="dxa"/>
            <w:tcBorders>
              <w:top w:val="single" w:color="000000" w:sz="8" w:space="0"/>
              <w:left w:val="single" w:color="000000" w:sz="8" w:space="0"/>
              <w:bottom w:val="single" w:color="000000" w:sz="8" w:space="0"/>
              <w:right w:val="single" w:color="000000" w:sz="8" w:space="0"/>
            </w:tcBorders>
            <w:noWrap w:val="0"/>
            <w:vAlign w:val="center"/>
          </w:tcPr>
          <w:p w14:paraId="2FADDADD">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zh-CN"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zh-CN" w:eastAsia="zh-CN"/>
                <w14:textFill>
                  <w14:solidFill>
                    <w14:schemeClr w14:val="tx1"/>
                  </w14:solidFill>
                </w14:textFill>
              </w:rPr>
              <w:t>修文县农业农村局</w:t>
            </w:r>
          </w:p>
        </w:tc>
        <w:tc>
          <w:tcPr>
            <w:tcW w:w="1710" w:type="dxa"/>
            <w:tcBorders>
              <w:top w:val="single" w:color="000000" w:sz="8" w:space="0"/>
              <w:left w:val="nil"/>
              <w:bottom w:val="single" w:color="000000" w:sz="8" w:space="0"/>
              <w:right w:val="single" w:color="000000" w:sz="8" w:space="0"/>
            </w:tcBorders>
            <w:noWrap w:val="0"/>
            <w:vAlign w:val="center"/>
          </w:tcPr>
          <w:p w14:paraId="32F6142D">
            <w:pPr>
              <w:widowControl/>
              <w:spacing w:line="360" w:lineRule="auto"/>
              <w:jc w:val="center"/>
              <w:rPr>
                <w:rFonts w:hint="default"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cs="Times New Roman"/>
                <w:color w:val="000000" w:themeColor="text1"/>
                <w:spacing w:val="5"/>
                <w:sz w:val="21"/>
                <w:szCs w:val="21"/>
                <w:shd w:val="clear" w:color="auto" w:fill="FFFFFF"/>
                <w:lang w:val="en-US" w:eastAsia="zh-CN"/>
                <w14:textFill>
                  <w14:solidFill>
                    <w14:schemeClr w14:val="tx1"/>
                  </w14:solidFill>
                </w14:textFill>
              </w:rPr>
              <w:t>葛会敏</w:t>
            </w:r>
          </w:p>
        </w:tc>
        <w:tc>
          <w:tcPr>
            <w:tcW w:w="2086" w:type="dxa"/>
            <w:tcBorders>
              <w:top w:val="single" w:color="000000" w:sz="8" w:space="0"/>
              <w:left w:val="nil"/>
              <w:bottom w:val="single" w:color="000000" w:sz="8" w:space="0"/>
              <w:right w:val="single" w:color="000000" w:sz="8" w:space="0"/>
            </w:tcBorders>
            <w:noWrap w:val="0"/>
            <w:vAlign w:val="center"/>
          </w:tcPr>
          <w:p w14:paraId="694619E4">
            <w:pPr>
              <w:widowControl/>
              <w:spacing w:line="360" w:lineRule="auto"/>
              <w:jc w:val="center"/>
              <w:rPr>
                <w:rFonts w:hint="default"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cs="Times New Roman"/>
                <w:color w:val="000000" w:themeColor="text1"/>
                <w:spacing w:val="5"/>
                <w:sz w:val="21"/>
                <w:szCs w:val="21"/>
                <w:shd w:val="clear" w:color="auto" w:fill="FFFFFF"/>
                <w:lang w:val="en-US" w:eastAsia="zh-CN"/>
                <w14:textFill>
                  <w14:solidFill>
                    <w14:schemeClr w14:val="tx1"/>
                  </w14:solidFill>
                </w14:textFill>
              </w:rPr>
              <w:t>高级农艺师</w:t>
            </w:r>
          </w:p>
        </w:tc>
        <w:tc>
          <w:tcPr>
            <w:tcW w:w="2019" w:type="dxa"/>
            <w:tcBorders>
              <w:top w:val="single" w:color="000000" w:sz="8" w:space="0"/>
              <w:left w:val="nil"/>
              <w:bottom w:val="single" w:color="000000" w:sz="8" w:space="0"/>
              <w:right w:val="single" w:color="000000" w:sz="8" w:space="0"/>
            </w:tcBorders>
            <w:noWrap w:val="0"/>
            <w:vAlign w:val="center"/>
          </w:tcPr>
          <w:p w14:paraId="0979CD6A">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收集试验数据总结</w:t>
            </w:r>
          </w:p>
        </w:tc>
      </w:tr>
      <w:tr w14:paraId="5934BD08">
        <w:tblPrEx>
          <w:tblCellMar>
            <w:top w:w="0" w:type="dxa"/>
            <w:left w:w="108" w:type="dxa"/>
            <w:bottom w:w="0" w:type="dxa"/>
            <w:right w:w="108" w:type="dxa"/>
          </w:tblCellMar>
        </w:tblPrEx>
        <w:trPr>
          <w:trHeight w:val="402" w:hRule="atLeast"/>
          <w:jc w:val="center"/>
        </w:trPr>
        <w:tc>
          <w:tcPr>
            <w:tcW w:w="3152" w:type="dxa"/>
            <w:tcBorders>
              <w:top w:val="single" w:color="000000" w:sz="8" w:space="0"/>
              <w:left w:val="single" w:color="000000" w:sz="8" w:space="0"/>
              <w:bottom w:val="single" w:color="000000" w:sz="8" w:space="0"/>
              <w:right w:val="single" w:color="000000" w:sz="8" w:space="0"/>
            </w:tcBorders>
            <w:noWrap w:val="0"/>
            <w:vAlign w:val="center"/>
          </w:tcPr>
          <w:p w14:paraId="04A3BE3A">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zh-CN" w:eastAsia="zh-CN"/>
                <w14:textFill>
                  <w14:solidFill>
                    <w14:schemeClr w14:val="tx1"/>
                  </w14:solidFill>
                </w14:textFill>
              </w:rPr>
              <w:t>修文县农业农村局</w:t>
            </w:r>
          </w:p>
        </w:tc>
        <w:tc>
          <w:tcPr>
            <w:tcW w:w="1710" w:type="dxa"/>
            <w:tcBorders>
              <w:top w:val="single" w:color="000000" w:sz="8" w:space="0"/>
              <w:left w:val="nil"/>
              <w:bottom w:val="single" w:color="000000" w:sz="8" w:space="0"/>
              <w:right w:val="single" w:color="000000" w:sz="8" w:space="0"/>
            </w:tcBorders>
            <w:noWrap w:val="0"/>
            <w:vAlign w:val="center"/>
          </w:tcPr>
          <w:p w14:paraId="49B63D7C">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刘  通</w:t>
            </w:r>
          </w:p>
        </w:tc>
        <w:tc>
          <w:tcPr>
            <w:tcW w:w="2086" w:type="dxa"/>
            <w:tcBorders>
              <w:top w:val="single" w:color="000000" w:sz="8" w:space="0"/>
              <w:left w:val="nil"/>
              <w:bottom w:val="single" w:color="000000" w:sz="8" w:space="0"/>
              <w:right w:val="single" w:color="000000" w:sz="8" w:space="0"/>
            </w:tcBorders>
            <w:noWrap w:val="0"/>
            <w:vAlign w:val="center"/>
          </w:tcPr>
          <w:p w14:paraId="1DBF472E">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助理农艺师</w:t>
            </w:r>
          </w:p>
        </w:tc>
        <w:tc>
          <w:tcPr>
            <w:tcW w:w="2019" w:type="dxa"/>
            <w:tcBorders>
              <w:top w:val="single" w:color="000000" w:sz="8" w:space="0"/>
              <w:left w:val="nil"/>
              <w:bottom w:val="single" w:color="000000" w:sz="8" w:space="0"/>
              <w:right w:val="single" w:color="000000" w:sz="8" w:space="0"/>
            </w:tcBorders>
            <w:noWrap w:val="0"/>
            <w:vAlign w:val="center"/>
          </w:tcPr>
          <w:p w14:paraId="416DE072">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收集试验数据总结</w:t>
            </w:r>
          </w:p>
        </w:tc>
      </w:tr>
      <w:tr w14:paraId="0F675EEC">
        <w:tblPrEx>
          <w:tblCellMar>
            <w:top w:w="0" w:type="dxa"/>
            <w:left w:w="108" w:type="dxa"/>
            <w:bottom w:w="0" w:type="dxa"/>
            <w:right w:w="108" w:type="dxa"/>
          </w:tblCellMar>
        </w:tblPrEx>
        <w:trPr>
          <w:trHeight w:val="402" w:hRule="atLeast"/>
          <w:jc w:val="center"/>
        </w:trPr>
        <w:tc>
          <w:tcPr>
            <w:tcW w:w="3152" w:type="dxa"/>
            <w:tcBorders>
              <w:top w:val="single" w:color="000000" w:sz="8" w:space="0"/>
              <w:left w:val="single" w:color="000000" w:sz="8" w:space="0"/>
              <w:bottom w:val="single" w:color="000000" w:sz="8" w:space="0"/>
              <w:right w:val="single" w:color="000000" w:sz="8" w:space="0"/>
            </w:tcBorders>
            <w:noWrap w:val="0"/>
            <w:vAlign w:val="center"/>
          </w:tcPr>
          <w:p w14:paraId="3BC0EE17">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zh-CN" w:eastAsia="zh-CN"/>
                <w14:textFill>
                  <w14:solidFill>
                    <w14:schemeClr w14:val="tx1"/>
                  </w14:solidFill>
                </w14:textFill>
              </w:rPr>
              <w:t>息烽县农业农村局</w:t>
            </w:r>
          </w:p>
        </w:tc>
        <w:tc>
          <w:tcPr>
            <w:tcW w:w="1710" w:type="dxa"/>
            <w:tcBorders>
              <w:top w:val="single" w:color="000000" w:sz="8" w:space="0"/>
              <w:left w:val="nil"/>
              <w:bottom w:val="single" w:color="000000" w:sz="8" w:space="0"/>
              <w:right w:val="single" w:color="000000" w:sz="8" w:space="0"/>
            </w:tcBorders>
            <w:noWrap w:val="0"/>
            <w:vAlign w:val="center"/>
          </w:tcPr>
          <w:p w14:paraId="7A9618A6">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吴崇文</w:t>
            </w:r>
          </w:p>
        </w:tc>
        <w:tc>
          <w:tcPr>
            <w:tcW w:w="2086" w:type="dxa"/>
            <w:tcBorders>
              <w:top w:val="single" w:color="000000" w:sz="8" w:space="0"/>
              <w:left w:val="nil"/>
              <w:bottom w:val="single" w:color="000000" w:sz="8" w:space="0"/>
              <w:right w:val="single" w:color="000000" w:sz="8" w:space="0"/>
            </w:tcBorders>
            <w:noWrap w:val="0"/>
            <w:vAlign w:val="center"/>
          </w:tcPr>
          <w:p w14:paraId="19EF9F9A">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高级农艺师</w:t>
            </w:r>
          </w:p>
        </w:tc>
        <w:tc>
          <w:tcPr>
            <w:tcW w:w="2019" w:type="dxa"/>
            <w:tcBorders>
              <w:top w:val="single" w:color="000000" w:sz="8" w:space="0"/>
              <w:left w:val="nil"/>
              <w:bottom w:val="single" w:color="000000" w:sz="8" w:space="0"/>
              <w:right w:val="single" w:color="000000" w:sz="8" w:space="0"/>
            </w:tcBorders>
            <w:noWrap w:val="0"/>
            <w:vAlign w:val="center"/>
          </w:tcPr>
          <w:p w14:paraId="5E1C95EF">
            <w:pPr>
              <w:widowControl/>
              <w:spacing w:line="360" w:lineRule="auto"/>
              <w:jc w:val="cente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1"/>
                <w:szCs w:val="21"/>
                <w:shd w:val="clear" w:color="auto" w:fill="FFFFFF"/>
                <w:lang w:val="en-US" w:eastAsia="zh-CN"/>
                <w14:textFill>
                  <w14:solidFill>
                    <w14:schemeClr w14:val="tx1"/>
                  </w14:solidFill>
                </w14:textFill>
              </w:rPr>
              <w:t>收集试验数据总结</w:t>
            </w:r>
          </w:p>
        </w:tc>
      </w:tr>
      <w:tr w14:paraId="3703B541">
        <w:tblPrEx>
          <w:tblCellMar>
            <w:top w:w="0" w:type="dxa"/>
            <w:left w:w="108" w:type="dxa"/>
            <w:bottom w:w="0" w:type="dxa"/>
            <w:right w:w="108" w:type="dxa"/>
          </w:tblCellMar>
        </w:tblPrEx>
        <w:trPr>
          <w:trHeight w:val="402" w:hRule="atLeast"/>
          <w:jc w:val="center"/>
        </w:trPr>
        <w:tc>
          <w:tcPr>
            <w:tcW w:w="3152" w:type="dxa"/>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4049FE49">
            <w:pPr>
              <w:spacing w:line="360" w:lineRule="auto"/>
              <w:jc w:val="center"/>
              <w:rPr>
                <w:rFonts w:hint="eastAsia" w:ascii="Times New Roman" w:hAnsi="Times New Roman" w:eastAsia="宋体" w:cs="Times New Roman"/>
                <w:kern w:val="2"/>
                <w:sz w:val="21"/>
                <w:szCs w:val="21"/>
                <w:lang w:val="en-US" w:eastAsia="zh-CN" w:bidi="ar-SA"/>
              </w:rPr>
            </w:pPr>
            <w:r>
              <w:rPr>
                <w:rFonts w:hint="eastAsia" w:ascii="宋体" w:hAnsi="宋体" w:eastAsia="宋体" w:cs="宋体"/>
                <w:snapToGrid w:val="0"/>
                <w:color w:val="000000"/>
                <w:spacing w:val="-2"/>
                <w:kern w:val="0"/>
                <w:szCs w:val="21"/>
              </w:rPr>
              <w:t>花溪区农业农村局</w:t>
            </w:r>
          </w:p>
        </w:tc>
        <w:tc>
          <w:tcPr>
            <w:tcW w:w="1710" w:type="dxa"/>
            <w:tcBorders>
              <w:top w:val="single" w:color="000000" w:sz="8" w:space="0"/>
              <w:left w:val="nil"/>
              <w:bottom w:val="single" w:color="000000" w:sz="8" w:space="0"/>
              <w:right w:val="single" w:color="000000" w:sz="8" w:space="0"/>
            </w:tcBorders>
            <w:shd w:val="clear" w:color="auto" w:fill="auto"/>
            <w:noWrap w:val="0"/>
            <w:vAlign w:val="center"/>
          </w:tcPr>
          <w:p w14:paraId="02ADC112">
            <w:pPr>
              <w:spacing w:line="360" w:lineRule="auto"/>
              <w:jc w:val="center"/>
              <w:rPr>
                <w:rFonts w:hint="eastAsia" w:asciiTheme="minorEastAsia" w:hAnsiTheme="minorEastAsia" w:eastAsiaTheme="minorEastAsia" w:cstheme="minorEastAsia"/>
                <w:kern w:val="2"/>
                <w:sz w:val="21"/>
                <w:szCs w:val="21"/>
                <w:lang w:val="en-US" w:eastAsia="zh-CN" w:bidi="ar-SA"/>
              </w:rPr>
            </w:pPr>
            <w:r>
              <w:rPr>
                <w:rFonts w:hint="eastAsia" w:ascii="宋体" w:hAnsi="宋体" w:eastAsia="宋体" w:cs="宋体"/>
                <w:snapToGrid w:val="0"/>
                <w:color w:val="000000"/>
                <w:spacing w:val="-2"/>
                <w:kern w:val="0"/>
                <w:szCs w:val="21"/>
                <w:lang w:val="en-US" w:eastAsia="zh-CN"/>
              </w:rPr>
              <w:t>胥  瑞</w:t>
            </w:r>
          </w:p>
        </w:tc>
        <w:tc>
          <w:tcPr>
            <w:tcW w:w="2086" w:type="dxa"/>
            <w:tcBorders>
              <w:top w:val="single" w:color="000000" w:sz="8" w:space="0"/>
              <w:left w:val="nil"/>
              <w:bottom w:val="single" w:color="000000" w:sz="8" w:space="0"/>
              <w:right w:val="single" w:color="000000" w:sz="8" w:space="0"/>
            </w:tcBorders>
            <w:shd w:val="clear" w:color="auto" w:fill="auto"/>
            <w:noWrap w:val="0"/>
            <w:vAlign w:val="center"/>
          </w:tcPr>
          <w:p w14:paraId="58D00C15">
            <w:pPr>
              <w:spacing w:line="360" w:lineRule="auto"/>
              <w:jc w:val="center"/>
              <w:rPr>
                <w:rFonts w:hint="eastAsia" w:ascii="Times New Roman" w:hAnsi="Times New Roman" w:eastAsia="宋体" w:cs="Times New Roman"/>
                <w:kern w:val="2"/>
                <w:sz w:val="21"/>
                <w:szCs w:val="21"/>
                <w:lang w:val="en-US" w:eastAsia="zh-CN" w:bidi="ar-SA"/>
              </w:rPr>
            </w:pPr>
            <w:r>
              <w:rPr>
                <w:rFonts w:hint="eastAsia" w:ascii="仿宋_GB2312" w:hAnsi="仿宋_GB2312" w:cs="仿宋_GB2312" w:eastAsiaTheme="minorEastAsia"/>
                <w:color w:val="auto"/>
                <w:sz w:val="21"/>
                <w:szCs w:val="21"/>
                <w:lang w:val="en-US" w:eastAsia="zh-CN"/>
              </w:rPr>
              <w:t>高级农艺师</w:t>
            </w:r>
          </w:p>
        </w:tc>
        <w:tc>
          <w:tcPr>
            <w:tcW w:w="2019" w:type="dxa"/>
            <w:tcBorders>
              <w:top w:val="single" w:color="000000" w:sz="8" w:space="0"/>
              <w:left w:val="nil"/>
              <w:bottom w:val="single" w:color="000000" w:sz="8" w:space="0"/>
              <w:right w:val="single" w:color="000000" w:sz="8" w:space="0"/>
            </w:tcBorders>
            <w:shd w:val="clear" w:color="auto" w:fill="auto"/>
            <w:noWrap w:val="0"/>
            <w:vAlign w:val="center"/>
          </w:tcPr>
          <w:p w14:paraId="541566FA">
            <w:pPr>
              <w:spacing w:line="360" w:lineRule="auto"/>
              <w:jc w:val="center"/>
              <w:rPr>
                <w:rFonts w:hint="eastAsia" w:ascii="仿宋_GB2312" w:hAnsi="仿宋_GB2312" w:cs="仿宋_GB2312" w:eastAsiaTheme="minorEastAsia"/>
                <w:color w:val="auto"/>
                <w:kern w:val="2"/>
                <w:sz w:val="21"/>
                <w:szCs w:val="21"/>
                <w:lang w:val="en-US" w:eastAsia="zh-CN" w:bidi="ar-SA"/>
              </w:rPr>
            </w:pPr>
            <w:r>
              <w:rPr>
                <w:rFonts w:hint="eastAsia" w:ascii="仿宋_GB2312" w:hAnsi="仿宋_GB2312" w:cs="仿宋_GB2312" w:eastAsiaTheme="minorEastAsia"/>
                <w:color w:val="auto"/>
                <w:sz w:val="21"/>
                <w:szCs w:val="21"/>
                <w:lang w:val="en-US" w:eastAsia="zh-CN"/>
              </w:rPr>
              <w:t>收集试验数据总结</w:t>
            </w:r>
          </w:p>
        </w:tc>
      </w:tr>
      <w:tr w14:paraId="2C03B45A">
        <w:tblPrEx>
          <w:tblCellMar>
            <w:top w:w="0" w:type="dxa"/>
            <w:left w:w="108" w:type="dxa"/>
            <w:bottom w:w="0" w:type="dxa"/>
            <w:right w:w="108" w:type="dxa"/>
          </w:tblCellMar>
        </w:tblPrEx>
        <w:trPr>
          <w:trHeight w:val="402" w:hRule="atLeast"/>
          <w:jc w:val="center"/>
        </w:trPr>
        <w:tc>
          <w:tcPr>
            <w:tcW w:w="3152" w:type="dxa"/>
            <w:tcBorders>
              <w:top w:val="single" w:color="000000" w:sz="8" w:space="0"/>
              <w:left w:val="single" w:color="000000" w:sz="8" w:space="0"/>
              <w:bottom w:val="single" w:color="000000" w:sz="8" w:space="0"/>
              <w:right w:val="single" w:color="000000" w:sz="8" w:space="0"/>
            </w:tcBorders>
            <w:shd w:val="clear" w:color="auto" w:fill="auto"/>
            <w:noWrap w:val="0"/>
            <w:vAlign w:val="top"/>
          </w:tcPr>
          <w:p w14:paraId="3BB2AA18">
            <w:pPr>
              <w:spacing w:line="360" w:lineRule="auto"/>
              <w:jc w:val="center"/>
              <w:rPr>
                <w:rFonts w:hint="eastAsia" w:ascii="Times New Roman" w:hAnsi="Times New Roman" w:eastAsia="宋体" w:cs="Times New Roman"/>
                <w:kern w:val="2"/>
                <w:sz w:val="21"/>
                <w:szCs w:val="21"/>
                <w:lang w:val="en-US" w:eastAsia="zh-CN" w:bidi="ar-SA"/>
              </w:rPr>
            </w:pPr>
            <w:r>
              <w:rPr>
                <w:rFonts w:hint="eastAsia" w:cs="Times New Roman" w:asciiTheme="minorHAnsi" w:hAnsiTheme="minorHAnsi" w:eastAsiaTheme="minorEastAsia"/>
                <w:kern w:val="2"/>
                <w:sz w:val="21"/>
                <w:szCs w:val="21"/>
                <w:lang w:val="en-US" w:eastAsia="zh-CN" w:bidi="ar-SA"/>
              </w:rPr>
              <w:t>修文县六桶镇农业中心</w:t>
            </w:r>
          </w:p>
        </w:tc>
        <w:tc>
          <w:tcPr>
            <w:tcW w:w="1710" w:type="dxa"/>
            <w:tcBorders>
              <w:top w:val="single" w:color="000000" w:sz="8" w:space="0"/>
              <w:left w:val="nil"/>
              <w:bottom w:val="single" w:color="000000" w:sz="8" w:space="0"/>
              <w:right w:val="single" w:color="000000" w:sz="8" w:space="0"/>
            </w:tcBorders>
            <w:shd w:val="clear" w:color="auto" w:fill="auto"/>
            <w:noWrap w:val="0"/>
            <w:vAlign w:val="center"/>
          </w:tcPr>
          <w:p w14:paraId="21E0BB2C">
            <w:pPr>
              <w:spacing w:line="360" w:lineRule="auto"/>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白远飞</w:t>
            </w:r>
          </w:p>
        </w:tc>
        <w:tc>
          <w:tcPr>
            <w:tcW w:w="2086" w:type="dxa"/>
            <w:tcBorders>
              <w:top w:val="single" w:color="000000" w:sz="8" w:space="0"/>
              <w:left w:val="nil"/>
              <w:bottom w:val="single" w:color="000000" w:sz="8" w:space="0"/>
              <w:right w:val="single" w:color="000000" w:sz="8" w:space="0"/>
            </w:tcBorders>
            <w:shd w:val="clear" w:color="auto" w:fill="auto"/>
            <w:noWrap w:val="0"/>
            <w:vAlign w:val="center"/>
          </w:tcPr>
          <w:p w14:paraId="1D9033CD">
            <w:pPr>
              <w:spacing w:line="360" w:lineRule="auto"/>
              <w:jc w:val="center"/>
              <w:rPr>
                <w:rFonts w:hint="eastAsia" w:ascii="Times New Roman" w:hAnsi="Times New Roman" w:eastAsia="宋体" w:cs="Times New Roman"/>
                <w:kern w:val="2"/>
                <w:sz w:val="21"/>
                <w:szCs w:val="21"/>
                <w:lang w:val="en-US" w:eastAsia="zh-CN" w:bidi="ar-SA"/>
              </w:rPr>
            </w:pPr>
            <w:r>
              <w:rPr>
                <w:rFonts w:hint="eastAsia" w:ascii="仿宋_GB2312" w:hAnsi="仿宋_GB2312" w:cs="仿宋_GB2312" w:eastAsiaTheme="minorEastAsia"/>
                <w:color w:val="auto"/>
                <w:sz w:val="21"/>
                <w:szCs w:val="21"/>
                <w:lang w:val="en-US" w:eastAsia="zh-CN"/>
              </w:rPr>
              <w:t>高级农艺师</w:t>
            </w:r>
          </w:p>
        </w:tc>
        <w:tc>
          <w:tcPr>
            <w:tcW w:w="2019" w:type="dxa"/>
            <w:tcBorders>
              <w:top w:val="single" w:color="000000" w:sz="8" w:space="0"/>
              <w:left w:val="nil"/>
              <w:bottom w:val="single" w:color="000000" w:sz="8" w:space="0"/>
              <w:right w:val="single" w:color="000000" w:sz="8" w:space="0"/>
            </w:tcBorders>
            <w:shd w:val="clear" w:color="auto" w:fill="auto"/>
            <w:noWrap w:val="0"/>
            <w:vAlign w:val="center"/>
          </w:tcPr>
          <w:p w14:paraId="1C6F753C">
            <w:pPr>
              <w:spacing w:line="360" w:lineRule="auto"/>
              <w:jc w:val="center"/>
              <w:rPr>
                <w:rFonts w:hint="eastAsia" w:ascii="仿宋_GB2312" w:hAnsi="仿宋_GB2312" w:cs="仿宋_GB2312" w:eastAsiaTheme="minorEastAsia"/>
                <w:color w:val="auto"/>
                <w:kern w:val="2"/>
                <w:sz w:val="21"/>
                <w:szCs w:val="21"/>
                <w:lang w:val="en-US" w:eastAsia="zh-CN" w:bidi="ar-SA"/>
              </w:rPr>
            </w:pPr>
            <w:r>
              <w:rPr>
                <w:rFonts w:hint="eastAsia" w:ascii="仿宋_GB2312" w:hAnsi="仿宋_GB2312" w:cs="仿宋_GB2312" w:eastAsiaTheme="minorEastAsia"/>
                <w:color w:val="auto"/>
                <w:sz w:val="21"/>
                <w:szCs w:val="21"/>
                <w:lang w:val="en-US" w:eastAsia="zh-CN"/>
              </w:rPr>
              <w:t>负责相关试验示范</w:t>
            </w:r>
          </w:p>
        </w:tc>
      </w:tr>
      <w:tr w14:paraId="6691A7C0">
        <w:tblPrEx>
          <w:tblCellMar>
            <w:top w:w="0" w:type="dxa"/>
            <w:left w:w="108" w:type="dxa"/>
            <w:bottom w:w="0" w:type="dxa"/>
            <w:right w:w="108" w:type="dxa"/>
          </w:tblCellMar>
        </w:tblPrEx>
        <w:trPr>
          <w:trHeight w:val="402" w:hRule="atLeast"/>
          <w:jc w:val="center"/>
        </w:trPr>
        <w:tc>
          <w:tcPr>
            <w:tcW w:w="3152" w:type="dxa"/>
            <w:tcBorders>
              <w:top w:val="single" w:color="000000" w:sz="8" w:space="0"/>
              <w:left w:val="single" w:color="000000" w:sz="8" w:space="0"/>
              <w:bottom w:val="single" w:color="000000" w:sz="8" w:space="0"/>
              <w:right w:val="single" w:color="000000" w:sz="8" w:space="0"/>
            </w:tcBorders>
            <w:shd w:val="clear" w:color="auto" w:fill="auto"/>
            <w:noWrap w:val="0"/>
            <w:vAlign w:val="top"/>
          </w:tcPr>
          <w:p w14:paraId="142AB630">
            <w:pPr>
              <w:spacing w:line="240" w:lineRule="auto"/>
              <w:jc w:val="center"/>
              <w:rPr>
                <w:rFonts w:hint="eastAsia" w:cs="Times New Roman" w:asciiTheme="minorHAnsi" w:hAnsiTheme="minorHAnsi" w:eastAsiaTheme="minorEastAsia"/>
                <w:kern w:val="2"/>
                <w:sz w:val="21"/>
                <w:szCs w:val="21"/>
                <w:lang w:val="en-US" w:eastAsia="zh-CN" w:bidi="ar-SA"/>
              </w:rPr>
            </w:pPr>
            <w:r>
              <w:rPr>
                <w:rFonts w:hint="eastAsia" w:cs="Times New Roman" w:asciiTheme="minorHAnsi" w:hAnsiTheme="minorHAnsi" w:eastAsiaTheme="minorEastAsia"/>
                <w:kern w:val="2"/>
                <w:sz w:val="21"/>
                <w:szCs w:val="21"/>
                <w:lang w:val="en-US" w:eastAsia="zh-CN" w:bidi="ar-SA"/>
              </w:rPr>
              <w:t>南明区永乐乡农业农村综合服务中心</w:t>
            </w:r>
          </w:p>
        </w:tc>
        <w:tc>
          <w:tcPr>
            <w:tcW w:w="1710" w:type="dxa"/>
            <w:tcBorders>
              <w:top w:val="single" w:color="000000" w:sz="8" w:space="0"/>
              <w:left w:val="nil"/>
              <w:bottom w:val="single" w:color="000000" w:sz="8" w:space="0"/>
              <w:right w:val="single" w:color="000000" w:sz="8" w:space="0"/>
            </w:tcBorders>
            <w:shd w:val="clear" w:color="auto" w:fill="auto"/>
            <w:noWrap w:val="0"/>
            <w:vAlign w:val="center"/>
          </w:tcPr>
          <w:p w14:paraId="09B625DE">
            <w:pPr>
              <w:spacing w:line="360" w:lineRule="auto"/>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芮正波</w:t>
            </w:r>
          </w:p>
        </w:tc>
        <w:tc>
          <w:tcPr>
            <w:tcW w:w="2086" w:type="dxa"/>
            <w:tcBorders>
              <w:top w:val="single" w:color="000000" w:sz="8" w:space="0"/>
              <w:left w:val="nil"/>
              <w:bottom w:val="single" w:color="000000" w:sz="8" w:space="0"/>
              <w:right w:val="single" w:color="000000" w:sz="8" w:space="0"/>
            </w:tcBorders>
            <w:shd w:val="clear" w:color="auto" w:fill="auto"/>
            <w:noWrap w:val="0"/>
            <w:vAlign w:val="center"/>
          </w:tcPr>
          <w:p w14:paraId="547B4738">
            <w:pPr>
              <w:spacing w:line="360" w:lineRule="auto"/>
              <w:jc w:val="center"/>
              <w:rPr>
                <w:rFonts w:hint="default" w:ascii="仿宋_GB2312" w:hAnsi="仿宋_GB2312" w:cs="仿宋_GB2312" w:eastAsiaTheme="minorEastAsia"/>
                <w:color w:val="auto"/>
                <w:sz w:val="21"/>
                <w:szCs w:val="21"/>
                <w:lang w:val="en-US" w:eastAsia="zh-CN"/>
              </w:rPr>
            </w:pPr>
            <w:r>
              <w:rPr>
                <w:rFonts w:hint="eastAsia" w:ascii="仿宋_GB2312" w:hAnsi="仿宋_GB2312" w:cs="仿宋_GB2312" w:eastAsiaTheme="minorEastAsia"/>
                <w:color w:val="auto"/>
                <w:sz w:val="21"/>
                <w:szCs w:val="21"/>
                <w:lang w:val="en-US" w:eastAsia="zh-CN"/>
              </w:rPr>
              <w:t>农艺师</w:t>
            </w:r>
          </w:p>
        </w:tc>
        <w:tc>
          <w:tcPr>
            <w:tcW w:w="2019" w:type="dxa"/>
            <w:tcBorders>
              <w:top w:val="single" w:color="000000" w:sz="8" w:space="0"/>
              <w:left w:val="nil"/>
              <w:bottom w:val="single" w:color="000000" w:sz="8" w:space="0"/>
              <w:right w:val="single" w:color="000000" w:sz="8" w:space="0"/>
            </w:tcBorders>
            <w:shd w:val="clear" w:color="auto" w:fill="auto"/>
            <w:noWrap w:val="0"/>
            <w:vAlign w:val="center"/>
          </w:tcPr>
          <w:p w14:paraId="6C253125">
            <w:pPr>
              <w:spacing w:line="360" w:lineRule="auto"/>
              <w:jc w:val="center"/>
              <w:rPr>
                <w:rFonts w:hint="eastAsia" w:ascii="仿宋_GB2312" w:hAnsi="仿宋_GB2312" w:cs="仿宋_GB2312" w:eastAsiaTheme="minorEastAsia"/>
                <w:color w:val="auto"/>
                <w:sz w:val="21"/>
                <w:szCs w:val="21"/>
                <w:lang w:val="en-US" w:eastAsia="zh-CN"/>
              </w:rPr>
            </w:pPr>
            <w:r>
              <w:rPr>
                <w:rFonts w:hint="eastAsia" w:ascii="仿宋_GB2312" w:hAnsi="仿宋_GB2312" w:cs="仿宋_GB2312" w:eastAsiaTheme="minorEastAsia"/>
                <w:color w:val="auto"/>
                <w:sz w:val="21"/>
                <w:szCs w:val="21"/>
                <w:lang w:val="en-US" w:eastAsia="zh-CN"/>
              </w:rPr>
              <w:t>负责相关试验示范</w:t>
            </w:r>
          </w:p>
        </w:tc>
      </w:tr>
      <w:tr w14:paraId="424A7510">
        <w:tblPrEx>
          <w:tblCellMar>
            <w:top w:w="0" w:type="dxa"/>
            <w:left w:w="108" w:type="dxa"/>
            <w:bottom w:w="0" w:type="dxa"/>
            <w:right w:w="108" w:type="dxa"/>
          </w:tblCellMar>
        </w:tblPrEx>
        <w:trPr>
          <w:trHeight w:val="402" w:hRule="atLeast"/>
          <w:jc w:val="center"/>
        </w:trPr>
        <w:tc>
          <w:tcPr>
            <w:tcW w:w="3152" w:type="dxa"/>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19B76C9C">
            <w:pPr>
              <w:spacing w:line="240" w:lineRule="auto"/>
              <w:jc w:val="center"/>
              <w:rPr>
                <w:rFonts w:hint="eastAsia" w:ascii="Times New Roman" w:hAnsi="Times New Roman" w:eastAsia="宋体" w:cs="Times New Roman"/>
                <w:kern w:val="2"/>
                <w:sz w:val="21"/>
                <w:szCs w:val="21"/>
                <w:lang w:val="en-US" w:eastAsia="zh-CN" w:bidi="ar-SA"/>
              </w:rPr>
            </w:pPr>
            <w:r>
              <w:rPr>
                <w:rFonts w:hint="eastAsia" w:cs="Times New Roman" w:asciiTheme="minorHAnsi" w:hAnsiTheme="minorHAnsi" w:eastAsiaTheme="minorEastAsia"/>
                <w:kern w:val="2"/>
                <w:sz w:val="21"/>
                <w:szCs w:val="21"/>
                <w:lang w:val="en-US" w:eastAsia="zh-CN" w:bidi="ar-SA"/>
              </w:rPr>
              <w:t>修文县洒坪镇农业农村服务中心</w:t>
            </w:r>
          </w:p>
        </w:tc>
        <w:tc>
          <w:tcPr>
            <w:tcW w:w="1710" w:type="dxa"/>
            <w:tcBorders>
              <w:top w:val="single" w:color="000000" w:sz="8" w:space="0"/>
              <w:left w:val="nil"/>
              <w:bottom w:val="single" w:color="000000" w:sz="8" w:space="0"/>
              <w:right w:val="single" w:color="000000" w:sz="8" w:space="0"/>
            </w:tcBorders>
            <w:shd w:val="clear" w:color="auto" w:fill="auto"/>
            <w:noWrap w:val="0"/>
            <w:vAlign w:val="center"/>
          </w:tcPr>
          <w:p w14:paraId="3F6904B6">
            <w:pPr>
              <w:spacing w:line="360" w:lineRule="auto"/>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唐开永</w:t>
            </w:r>
          </w:p>
        </w:tc>
        <w:tc>
          <w:tcPr>
            <w:tcW w:w="2086" w:type="dxa"/>
            <w:tcBorders>
              <w:top w:val="single" w:color="000000" w:sz="8" w:space="0"/>
              <w:left w:val="nil"/>
              <w:bottom w:val="single" w:color="000000" w:sz="8" w:space="0"/>
              <w:right w:val="single" w:color="000000" w:sz="8" w:space="0"/>
            </w:tcBorders>
            <w:shd w:val="clear" w:color="auto" w:fill="auto"/>
            <w:noWrap w:val="0"/>
            <w:vAlign w:val="center"/>
          </w:tcPr>
          <w:p w14:paraId="6A22568F">
            <w:pPr>
              <w:spacing w:line="360" w:lineRule="auto"/>
              <w:jc w:val="center"/>
              <w:rPr>
                <w:rFonts w:hint="eastAsia" w:ascii="Times New Roman" w:hAnsi="Times New Roman" w:eastAsia="宋体" w:cs="Times New Roman"/>
                <w:kern w:val="2"/>
                <w:sz w:val="21"/>
                <w:szCs w:val="21"/>
                <w:lang w:val="en-US" w:eastAsia="zh-CN" w:bidi="ar-SA"/>
              </w:rPr>
            </w:pPr>
            <w:r>
              <w:rPr>
                <w:rFonts w:hint="eastAsia" w:cs="Times New Roman" w:asciiTheme="minorHAnsi" w:hAnsiTheme="minorHAnsi" w:eastAsiaTheme="minorEastAsia"/>
                <w:sz w:val="21"/>
                <w:szCs w:val="21"/>
                <w:lang w:val="en-US" w:eastAsia="zh-CN"/>
              </w:rPr>
              <w:t>农艺师</w:t>
            </w:r>
          </w:p>
        </w:tc>
        <w:tc>
          <w:tcPr>
            <w:tcW w:w="2019" w:type="dxa"/>
            <w:tcBorders>
              <w:top w:val="single" w:color="000000" w:sz="8" w:space="0"/>
              <w:left w:val="nil"/>
              <w:bottom w:val="single" w:color="000000" w:sz="8" w:space="0"/>
              <w:right w:val="single" w:color="000000" w:sz="8" w:space="0"/>
            </w:tcBorders>
            <w:shd w:val="clear" w:color="auto" w:fill="auto"/>
            <w:noWrap w:val="0"/>
            <w:vAlign w:val="center"/>
          </w:tcPr>
          <w:p w14:paraId="256ABD0A">
            <w:pPr>
              <w:spacing w:line="360" w:lineRule="auto"/>
              <w:jc w:val="center"/>
              <w:rPr>
                <w:rFonts w:hint="eastAsia" w:ascii="仿宋_GB2312" w:hAnsi="仿宋_GB2312" w:eastAsia="宋体" w:cs="仿宋_GB2312"/>
                <w:color w:val="auto"/>
                <w:kern w:val="2"/>
                <w:sz w:val="21"/>
                <w:szCs w:val="21"/>
                <w:lang w:val="en-US" w:eastAsia="zh-CN" w:bidi="ar-SA"/>
              </w:rPr>
            </w:pPr>
            <w:r>
              <w:rPr>
                <w:rFonts w:hint="eastAsia" w:ascii="仿宋_GB2312" w:hAnsi="仿宋_GB2312" w:cs="仿宋_GB2312" w:eastAsiaTheme="minorEastAsia"/>
                <w:color w:val="auto"/>
                <w:sz w:val="21"/>
                <w:szCs w:val="21"/>
                <w:lang w:val="en-US" w:eastAsia="zh-CN"/>
              </w:rPr>
              <w:t>负责相关试验示范</w:t>
            </w:r>
          </w:p>
        </w:tc>
      </w:tr>
      <w:tr w14:paraId="7A82545E">
        <w:tblPrEx>
          <w:tblCellMar>
            <w:top w:w="0" w:type="dxa"/>
            <w:left w:w="108" w:type="dxa"/>
            <w:bottom w:w="0" w:type="dxa"/>
            <w:right w:w="108" w:type="dxa"/>
          </w:tblCellMar>
        </w:tblPrEx>
        <w:trPr>
          <w:trHeight w:val="402" w:hRule="atLeast"/>
          <w:jc w:val="center"/>
        </w:trPr>
        <w:tc>
          <w:tcPr>
            <w:tcW w:w="3152" w:type="dxa"/>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5020F155">
            <w:pPr>
              <w:spacing w:line="240" w:lineRule="auto"/>
              <w:jc w:val="center"/>
              <w:rPr>
                <w:rFonts w:hint="eastAsia" w:ascii="Times New Roman" w:hAnsi="Times New Roman" w:eastAsia="宋体" w:cs="Times New Roman"/>
                <w:kern w:val="2"/>
                <w:sz w:val="21"/>
                <w:szCs w:val="21"/>
                <w:lang w:val="en-US" w:eastAsia="zh-CN" w:bidi="ar-SA"/>
              </w:rPr>
            </w:pPr>
            <w:r>
              <w:rPr>
                <w:rFonts w:hint="eastAsia" w:cs="Times New Roman" w:asciiTheme="minorHAnsi" w:hAnsiTheme="minorHAnsi" w:eastAsiaTheme="minorEastAsia"/>
                <w:kern w:val="2"/>
                <w:sz w:val="21"/>
                <w:szCs w:val="21"/>
                <w:lang w:val="en-US" w:eastAsia="zh-CN" w:bidi="ar-SA"/>
              </w:rPr>
              <w:t>南明区永乐乡农业农村综合服务中心</w:t>
            </w:r>
          </w:p>
        </w:tc>
        <w:tc>
          <w:tcPr>
            <w:tcW w:w="1710" w:type="dxa"/>
            <w:tcBorders>
              <w:top w:val="single" w:color="000000" w:sz="8" w:space="0"/>
              <w:left w:val="nil"/>
              <w:bottom w:val="single" w:color="000000" w:sz="8" w:space="0"/>
              <w:right w:val="single" w:color="000000" w:sz="8" w:space="0"/>
            </w:tcBorders>
            <w:shd w:val="clear" w:color="auto" w:fill="auto"/>
            <w:noWrap w:val="0"/>
            <w:vAlign w:val="center"/>
          </w:tcPr>
          <w:p w14:paraId="42B74C74">
            <w:pPr>
              <w:spacing w:line="360" w:lineRule="auto"/>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何昀璞</w:t>
            </w:r>
          </w:p>
        </w:tc>
        <w:tc>
          <w:tcPr>
            <w:tcW w:w="2086" w:type="dxa"/>
            <w:tcBorders>
              <w:top w:val="single" w:color="000000" w:sz="8" w:space="0"/>
              <w:left w:val="nil"/>
              <w:bottom w:val="single" w:color="000000" w:sz="8" w:space="0"/>
              <w:right w:val="single" w:color="000000" w:sz="8" w:space="0"/>
            </w:tcBorders>
            <w:shd w:val="clear" w:color="auto" w:fill="auto"/>
            <w:noWrap w:val="0"/>
            <w:vAlign w:val="center"/>
          </w:tcPr>
          <w:p w14:paraId="0C1B0AD5">
            <w:pPr>
              <w:spacing w:line="360" w:lineRule="auto"/>
              <w:jc w:val="center"/>
              <w:rPr>
                <w:rFonts w:hint="eastAsia" w:ascii="Times New Roman" w:hAnsi="Times New Roman" w:eastAsia="宋体" w:cs="Times New Roman"/>
                <w:kern w:val="2"/>
                <w:sz w:val="21"/>
                <w:szCs w:val="21"/>
                <w:lang w:val="en-US" w:eastAsia="zh-CN" w:bidi="ar-SA"/>
              </w:rPr>
            </w:pPr>
            <w:r>
              <w:rPr>
                <w:rFonts w:hint="eastAsia" w:cs="Times New Roman" w:asciiTheme="minorHAnsi" w:hAnsiTheme="minorHAnsi" w:eastAsiaTheme="minorEastAsia"/>
                <w:sz w:val="21"/>
                <w:szCs w:val="21"/>
                <w:lang w:val="en-US" w:eastAsia="zh-CN"/>
              </w:rPr>
              <w:t>技术员</w:t>
            </w:r>
          </w:p>
        </w:tc>
        <w:tc>
          <w:tcPr>
            <w:tcW w:w="2019" w:type="dxa"/>
            <w:tcBorders>
              <w:top w:val="single" w:color="000000" w:sz="8" w:space="0"/>
              <w:left w:val="nil"/>
              <w:bottom w:val="single" w:color="000000" w:sz="8" w:space="0"/>
              <w:right w:val="single" w:color="000000" w:sz="8" w:space="0"/>
            </w:tcBorders>
            <w:shd w:val="clear" w:color="auto" w:fill="auto"/>
            <w:noWrap w:val="0"/>
            <w:vAlign w:val="center"/>
          </w:tcPr>
          <w:p w14:paraId="6F4E4DE8">
            <w:pPr>
              <w:spacing w:line="360" w:lineRule="auto"/>
              <w:jc w:val="center"/>
              <w:rPr>
                <w:rFonts w:hint="eastAsia" w:ascii="仿宋_GB2312" w:hAnsi="仿宋_GB2312" w:cs="仿宋_GB2312" w:eastAsiaTheme="minorEastAsia"/>
                <w:color w:val="auto"/>
                <w:kern w:val="2"/>
                <w:sz w:val="21"/>
                <w:szCs w:val="21"/>
                <w:lang w:val="en-US" w:eastAsia="zh-CN" w:bidi="ar-SA"/>
              </w:rPr>
            </w:pPr>
            <w:r>
              <w:rPr>
                <w:rFonts w:hint="eastAsia" w:ascii="仿宋_GB2312" w:hAnsi="仿宋_GB2312" w:cs="仿宋_GB2312" w:eastAsiaTheme="minorEastAsia"/>
                <w:color w:val="auto"/>
                <w:sz w:val="21"/>
                <w:szCs w:val="21"/>
                <w:lang w:val="en-US" w:eastAsia="zh-CN"/>
              </w:rPr>
              <w:t>负责相关试验示范</w:t>
            </w:r>
          </w:p>
        </w:tc>
      </w:tr>
      <w:tr w14:paraId="1E628946">
        <w:tblPrEx>
          <w:tblCellMar>
            <w:top w:w="0" w:type="dxa"/>
            <w:left w:w="108" w:type="dxa"/>
            <w:bottom w:w="0" w:type="dxa"/>
            <w:right w:w="108" w:type="dxa"/>
          </w:tblCellMar>
        </w:tblPrEx>
        <w:trPr>
          <w:trHeight w:val="402" w:hRule="atLeast"/>
          <w:jc w:val="center"/>
        </w:trPr>
        <w:tc>
          <w:tcPr>
            <w:tcW w:w="3152" w:type="dxa"/>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4CABBDB2">
            <w:pPr>
              <w:spacing w:line="240" w:lineRule="auto"/>
              <w:jc w:val="center"/>
              <w:rPr>
                <w:rFonts w:hint="eastAsia" w:ascii="Times New Roman" w:hAnsi="Times New Roman" w:eastAsia="宋体" w:cs="Times New Roman"/>
                <w:kern w:val="2"/>
                <w:sz w:val="21"/>
                <w:szCs w:val="21"/>
                <w:lang w:val="en-US" w:eastAsia="zh-CN" w:bidi="ar-SA"/>
              </w:rPr>
            </w:pPr>
            <w:r>
              <w:rPr>
                <w:rFonts w:hint="eastAsia" w:cs="Times New Roman" w:asciiTheme="minorHAnsi" w:hAnsiTheme="minorHAnsi" w:eastAsiaTheme="minorEastAsia"/>
                <w:kern w:val="2"/>
                <w:sz w:val="21"/>
                <w:szCs w:val="21"/>
                <w:lang w:val="en-US" w:eastAsia="zh-CN" w:bidi="ar-SA"/>
              </w:rPr>
              <w:t>南明区永乐乡农业农村综合服务中心</w:t>
            </w:r>
          </w:p>
        </w:tc>
        <w:tc>
          <w:tcPr>
            <w:tcW w:w="1710" w:type="dxa"/>
            <w:tcBorders>
              <w:top w:val="single" w:color="000000" w:sz="8" w:space="0"/>
              <w:left w:val="nil"/>
              <w:bottom w:val="single" w:color="000000" w:sz="8" w:space="0"/>
              <w:right w:val="single" w:color="000000" w:sz="8" w:space="0"/>
            </w:tcBorders>
            <w:shd w:val="clear" w:color="auto" w:fill="auto"/>
            <w:noWrap w:val="0"/>
            <w:vAlign w:val="center"/>
          </w:tcPr>
          <w:p w14:paraId="257A11BE">
            <w:pPr>
              <w:spacing w:line="360" w:lineRule="auto"/>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陈胜洪</w:t>
            </w:r>
          </w:p>
        </w:tc>
        <w:tc>
          <w:tcPr>
            <w:tcW w:w="2086" w:type="dxa"/>
            <w:tcBorders>
              <w:top w:val="single" w:color="000000" w:sz="8" w:space="0"/>
              <w:left w:val="nil"/>
              <w:bottom w:val="single" w:color="000000" w:sz="8" w:space="0"/>
              <w:right w:val="single" w:color="000000" w:sz="8" w:space="0"/>
            </w:tcBorders>
            <w:shd w:val="clear" w:color="auto" w:fill="auto"/>
            <w:noWrap w:val="0"/>
            <w:vAlign w:val="center"/>
          </w:tcPr>
          <w:p w14:paraId="13772200">
            <w:pPr>
              <w:spacing w:line="360" w:lineRule="auto"/>
              <w:jc w:val="center"/>
              <w:rPr>
                <w:rFonts w:hint="eastAsia" w:ascii="Times New Roman" w:hAnsi="Times New Roman" w:eastAsia="宋体" w:cs="Times New Roman"/>
                <w:kern w:val="2"/>
                <w:sz w:val="21"/>
                <w:szCs w:val="21"/>
                <w:lang w:val="en-US" w:eastAsia="zh-CN" w:bidi="ar-SA"/>
              </w:rPr>
            </w:pPr>
            <w:r>
              <w:rPr>
                <w:rFonts w:hint="eastAsia" w:ascii="仿宋_GB2312" w:hAnsi="仿宋_GB2312" w:cs="仿宋_GB2312" w:eastAsiaTheme="minorEastAsia"/>
                <w:color w:val="auto"/>
                <w:sz w:val="21"/>
                <w:szCs w:val="21"/>
                <w:lang w:val="en-US" w:eastAsia="zh-CN"/>
              </w:rPr>
              <w:t>助理农艺师</w:t>
            </w:r>
          </w:p>
        </w:tc>
        <w:tc>
          <w:tcPr>
            <w:tcW w:w="2019" w:type="dxa"/>
            <w:tcBorders>
              <w:top w:val="single" w:color="000000" w:sz="8" w:space="0"/>
              <w:left w:val="nil"/>
              <w:bottom w:val="single" w:color="000000" w:sz="8" w:space="0"/>
              <w:right w:val="single" w:color="000000" w:sz="8" w:space="0"/>
            </w:tcBorders>
            <w:shd w:val="clear" w:color="auto" w:fill="auto"/>
            <w:noWrap w:val="0"/>
            <w:vAlign w:val="center"/>
          </w:tcPr>
          <w:p w14:paraId="3D087CB9">
            <w:pPr>
              <w:spacing w:line="360" w:lineRule="auto"/>
              <w:jc w:val="center"/>
              <w:rPr>
                <w:rFonts w:hint="eastAsia" w:ascii="仿宋_GB2312" w:hAnsi="仿宋_GB2312" w:eastAsia="宋体" w:cs="仿宋_GB2312"/>
                <w:color w:val="auto"/>
                <w:kern w:val="2"/>
                <w:sz w:val="21"/>
                <w:szCs w:val="21"/>
                <w:lang w:val="en-US" w:eastAsia="zh-CN" w:bidi="ar-SA"/>
              </w:rPr>
            </w:pPr>
            <w:r>
              <w:rPr>
                <w:rFonts w:hint="eastAsia" w:ascii="仿宋_GB2312" w:hAnsi="仿宋_GB2312" w:cs="仿宋_GB2312" w:eastAsiaTheme="minorEastAsia"/>
                <w:color w:val="auto"/>
                <w:sz w:val="21"/>
                <w:szCs w:val="21"/>
                <w:lang w:val="en-US" w:eastAsia="zh-CN"/>
              </w:rPr>
              <w:t>负责相关试验示范</w:t>
            </w:r>
          </w:p>
        </w:tc>
      </w:tr>
      <w:tr w14:paraId="5E1B6850">
        <w:tblPrEx>
          <w:tblCellMar>
            <w:top w:w="0" w:type="dxa"/>
            <w:left w:w="108" w:type="dxa"/>
            <w:bottom w:w="0" w:type="dxa"/>
            <w:right w:w="108" w:type="dxa"/>
          </w:tblCellMar>
        </w:tblPrEx>
        <w:trPr>
          <w:trHeight w:val="402" w:hRule="atLeast"/>
          <w:jc w:val="center"/>
        </w:trPr>
        <w:tc>
          <w:tcPr>
            <w:tcW w:w="3152" w:type="dxa"/>
            <w:tcBorders>
              <w:top w:val="single" w:color="000000" w:sz="8" w:space="0"/>
              <w:left w:val="single" w:color="000000" w:sz="8" w:space="0"/>
              <w:bottom w:val="single" w:color="000000" w:sz="8" w:space="0"/>
              <w:right w:val="single" w:color="000000" w:sz="8" w:space="0"/>
            </w:tcBorders>
            <w:shd w:val="clear" w:color="auto" w:fill="auto"/>
            <w:noWrap w:val="0"/>
            <w:vAlign w:val="center"/>
          </w:tcPr>
          <w:p w14:paraId="5C7D9460">
            <w:pPr>
              <w:spacing w:line="240" w:lineRule="auto"/>
              <w:jc w:val="center"/>
              <w:rPr>
                <w:rFonts w:hint="eastAsia" w:ascii="Times New Roman" w:hAnsi="Times New Roman" w:eastAsia="宋体" w:cs="Times New Roman"/>
                <w:kern w:val="2"/>
                <w:sz w:val="21"/>
                <w:szCs w:val="21"/>
                <w:lang w:val="en-US" w:eastAsia="zh-CN" w:bidi="ar-SA"/>
              </w:rPr>
            </w:pPr>
            <w:r>
              <w:rPr>
                <w:rFonts w:hint="eastAsia" w:cs="Times New Roman" w:asciiTheme="minorHAnsi" w:hAnsiTheme="minorHAnsi" w:eastAsiaTheme="minorEastAsia"/>
                <w:kern w:val="2"/>
                <w:sz w:val="21"/>
                <w:szCs w:val="21"/>
                <w:lang w:val="en-US" w:eastAsia="zh-CN" w:bidi="ar-SA"/>
              </w:rPr>
              <w:t>南明区永乐乡农业农村综合服务中心</w:t>
            </w:r>
          </w:p>
        </w:tc>
        <w:tc>
          <w:tcPr>
            <w:tcW w:w="1710" w:type="dxa"/>
            <w:tcBorders>
              <w:top w:val="single" w:color="000000" w:sz="8" w:space="0"/>
              <w:left w:val="nil"/>
              <w:bottom w:val="single" w:color="000000" w:sz="8" w:space="0"/>
              <w:right w:val="single" w:color="000000" w:sz="8" w:space="0"/>
            </w:tcBorders>
            <w:shd w:val="clear" w:color="auto" w:fill="auto"/>
            <w:noWrap w:val="0"/>
            <w:vAlign w:val="center"/>
          </w:tcPr>
          <w:p w14:paraId="5375CDA2">
            <w:pPr>
              <w:spacing w:line="360" w:lineRule="auto"/>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袁艳梅</w:t>
            </w:r>
          </w:p>
        </w:tc>
        <w:tc>
          <w:tcPr>
            <w:tcW w:w="2086" w:type="dxa"/>
            <w:tcBorders>
              <w:top w:val="single" w:color="000000" w:sz="8" w:space="0"/>
              <w:left w:val="nil"/>
              <w:bottom w:val="single" w:color="000000" w:sz="8" w:space="0"/>
              <w:right w:val="single" w:color="000000" w:sz="8" w:space="0"/>
            </w:tcBorders>
            <w:shd w:val="clear" w:color="auto" w:fill="auto"/>
            <w:noWrap w:val="0"/>
            <w:vAlign w:val="center"/>
          </w:tcPr>
          <w:p w14:paraId="7E0F2D97">
            <w:pPr>
              <w:spacing w:line="360" w:lineRule="auto"/>
              <w:jc w:val="center"/>
              <w:rPr>
                <w:rFonts w:hint="eastAsia" w:ascii="Times New Roman" w:hAnsi="Times New Roman" w:eastAsia="宋体" w:cs="Times New Roman"/>
                <w:kern w:val="2"/>
                <w:sz w:val="21"/>
                <w:szCs w:val="21"/>
                <w:lang w:val="en-US" w:eastAsia="zh-CN" w:bidi="ar-SA"/>
              </w:rPr>
            </w:pPr>
            <w:r>
              <w:rPr>
                <w:rFonts w:hint="eastAsia" w:ascii="仿宋_GB2312" w:hAnsi="仿宋_GB2312" w:cs="仿宋_GB2312" w:eastAsiaTheme="minorEastAsia"/>
                <w:color w:val="auto"/>
                <w:sz w:val="21"/>
                <w:szCs w:val="21"/>
                <w:lang w:val="en-US" w:eastAsia="zh-CN"/>
              </w:rPr>
              <w:t>技术员</w:t>
            </w:r>
          </w:p>
        </w:tc>
        <w:tc>
          <w:tcPr>
            <w:tcW w:w="2019" w:type="dxa"/>
            <w:tcBorders>
              <w:top w:val="single" w:color="000000" w:sz="8" w:space="0"/>
              <w:left w:val="nil"/>
              <w:bottom w:val="single" w:color="000000" w:sz="8" w:space="0"/>
              <w:right w:val="single" w:color="000000" w:sz="8" w:space="0"/>
            </w:tcBorders>
            <w:shd w:val="clear" w:color="auto" w:fill="auto"/>
            <w:noWrap w:val="0"/>
            <w:vAlign w:val="center"/>
          </w:tcPr>
          <w:p w14:paraId="5FDC8C0C">
            <w:pPr>
              <w:spacing w:line="360" w:lineRule="auto"/>
              <w:jc w:val="center"/>
              <w:rPr>
                <w:rFonts w:hint="eastAsia" w:ascii="仿宋_GB2312" w:hAnsi="仿宋_GB2312" w:cs="仿宋_GB2312" w:eastAsiaTheme="minorEastAsia"/>
                <w:color w:val="auto"/>
                <w:sz w:val="21"/>
                <w:szCs w:val="21"/>
                <w:lang w:val="en-US" w:eastAsia="zh-CN"/>
              </w:rPr>
            </w:pPr>
            <w:r>
              <w:rPr>
                <w:rFonts w:hint="eastAsia" w:ascii="仿宋_GB2312" w:hAnsi="仿宋_GB2312" w:cs="仿宋_GB2312" w:eastAsiaTheme="minorEastAsia"/>
                <w:color w:val="auto"/>
                <w:sz w:val="21"/>
                <w:szCs w:val="21"/>
                <w:lang w:val="en-US" w:eastAsia="zh-CN"/>
              </w:rPr>
              <w:t>负责相关试验示范</w:t>
            </w:r>
          </w:p>
        </w:tc>
      </w:tr>
    </w:tbl>
    <w:p w14:paraId="00DC4BAE">
      <w:pPr>
        <w:widowControl/>
        <w:spacing w:line="360" w:lineRule="auto"/>
        <w:ind w:firstLine="500" w:firstLineChars="200"/>
        <w:jc w:val="left"/>
        <w:rPr>
          <w:rFonts w:hint="eastAsia" w:ascii="黑体" w:hAnsi="黑体" w:eastAsia="黑体" w:cs="黑体"/>
          <w:color w:val="000000" w:themeColor="text1"/>
          <w:spacing w:val="5"/>
          <w:sz w:val="24"/>
          <w:szCs w:val="24"/>
          <w:shd w:val="clear" w:color="auto" w:fill="FFFFFF"/>
          <w:lang w:val="en-US" w:eastAsia="zh-CN"/>
          <w14:textFill>
            <w14:solidFill>
              <w14:schemeClr w14:val="tx1"/>
            </w14:solidFill>
          </w14:textFill>
        </w:rPr>
      </w:pPr>
      <w:r>
        <w:rPr>
          <w:rFonts w:hint="eastAsia" w:ascii="黑体" w:hAnsi="黑体" w:eastAsia="黑体" w:cs="黑体"/>
          <w:color w:val="000000" w:themeColor="text1"/>
          <w:spacing w:val="5"/>
          <w:sz w:val="24"/>
          <w:szCs w:val="24"/>
          <w:shd w:val="clear" w:color="auto" w:fill="FFFFFF"/>
          <w:lang w:val="en-US" w:eastAsia="zh-CN"/>
          <w14:textFill>
            <w14:solidFill>
              <w14:schemeClr w14:val="tx1"/>
            </w14:solidFill>
          </w14:textFill>
        </w:rPr>
        <w:t>三、主要条款的说明及确定依据</w:t>
      </w:r>
    </w:p>
    <w:p w14:paraId="2BCA578C">
      <w:pPr>
        <w:widowControl/>
        <w:spacing w:line="360" w:lineRule="auto"/>
        <w:ind w:firstLine="502" w:firstLineChars="200"/>
        <w:jc w:val="left"/>
        <w:rPr>
          <w:rFonts w:hint="eastAsia" w:ascii="Times New Roman" w:hAnsi="Times New Roman" w:eastAsia="宋体" w:cs="Times New Roman"/>
          <w:b/>
          <w:bCs/>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zh-CN" w:eastAsia="zh-CN"/>
          <w14:textFill>
            <w14:solidFill>
              <w14:schemeClr w14:val="tx1"/>
            </w14:solidFill>
          </w14:textFill>
        </w:rPr>
        <w:t>（一）主要条款</w:t>
      </w:r>
    </w:p>
    <w:p w14:paraId="3FA57F12">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本标准章节由：范围、规范性引用文件、</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术语和定义、产地环境、品种选择、种芋处理、整地、播种、田间管理、病虫害防控、采收和贮藏、生产档案</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构成。其中</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品种选择、种芋处理、整地、播种、田间管理、病虫害防控、采收和贮藏</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等是本标准的主要技术内容。</w:t>
      </w:r>
    </w:p>
    <w:p w14:paraId="1CF8DB13">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本标准规定了贵阳</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魔芋林下</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种植对品种选择、</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种芋处理</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等方面的要求，以及</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整地、播种、田间管理、病虫害防控、采收和贮藏</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等方面技术。本标准适用于当前贵阳</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魔芋林下</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栽培所用品种。</w:t>
      </w:r>
    </w:p>
    <w:p w14:paraId="21080760">
      <w:pPr>
        <w:widowControl/>
        <w:spacing w:line="360" w:lineRule="auto"/>
        <w:ind w:firstLine="502" w:firstLineChars="200"/>
        <w:jc w:val="left"/>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（二）主要技术指标、参数</w:t>
      </w:r>
    </w:p>
    <w:p w14:paraId="0B44A6AB">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本标准的主要技术参数是：“</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品种选择、种芋处理、整地、播种、田间管理、病虫害防控、采收和贮藏</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”指标。</w:t>
      </w:r>
    </w:p>
    <w:p w14:paraId="6CD6DC5C">
      <w:pPr>
        <w:widowControl/>
        <w:spacing w:line="360" w:lineRule="auto"/>
        <w:ind w:firstLine="502" w:firstLineChars="200"/>
        <w:jc w:val="left"/>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（三）计算的方法（引用的依据）</w:t>
      </w:r>
    </w:p>
    <w:p w14:paraId="09282E51">
      <w:pPr>
        <w:widowControl/>
        <w:spacing w:line="360" w:lineRule="auto"/>
        <w:ind w:firstLine="502" w:firstLineChars="200"/>
        <w:jc w:val="left"/>
        <w:rPr>
          <w:rFonts w:hint="eastAsia" w:ascii="Times New Roman" w:hAnsi="Times New Roman" w:eastAsia="宋体" w:cs="Times New Roman"/>
          <w:b/>
          <w:bCs/>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zh-CN" w:eastAsia="zh-CN"/>
          <w14:textFill>
            <w14:solidFill>
              <w14:schemeClr w14:val="tx1"/>
            </w14:solidFill>
          </w14:textFill>
        </w:rPr>
        <w:t>1.气候条件、土壤条件、环境质量</w:t>
      </w:r>
    </w:p>
    <w:p w14:paraId="17581AC1">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土壤条件：魔芋适宜在土层深厚、质地疏松、排水透气良好、有机质丰富的轻砂土壤生长。土壤酸碱度对魔芋产量影响较大，多数魔芋品种适宜的pH值为6.5</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7.0，中性和微碱性的土壤也能种植魔芋，但酸碱性较强的土壤不适宜魔芋生长。魔芋喜欢温暖的环境，生长的最适温度是在22 ℃</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30 ℃左右，一般养护环境的年平均温度在15 ℃左右就可以，魔芋的耐寒性不是很好，比较怕冻。魔芋根系分布较浅，通气组织不发达，因此需要湿润、通气、保水性良好的土壤环境。土壤相对湿度为75%左右时适宜魔芋生长。如果土壤水分含量过高，会影响根呼吸，容易诱发魔芋病害；如果土壤水分含量过低，会导致魔芋根系死亡，进而造成叶片枯黄、叶柄干缩，魔芋成熟期土壤相对湿度应保持在40%左右，以保证魔芋正常后熟。魔芋为半阴性作物，其光饱和点较低，为20000 Lux</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23000 Lux，仅及喜光作物的一半。过强的光照，不仅无助于提高魔芋产量，反而可能导致魔芋叶片灼伤。特别是在低山，夏季强光转化为热能，会使环境（包括土壤）温度急剧升高，暴露于强光下的魔芋植株（包括根系）更易受到伤害。光照太弱，魔芋虽发病轻，但光合作用弱，积累干物质少，魔芋也难获得高产。魔芋适宜在海拔800 m</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1800 m的地域种植，该海拔的年均温为11 ℃左右，7月</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8月均温21 ℃</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23 ℃，有利魔芋生长。海拔1500 m以上低纬度地区可采用催芽和地膜栽培，一般不需要遮阴，以净作为好，但病害比较严重的阳坡地也要适当遮阴。海拔低于800 m的较低海拔地区不适合规模化大面积集中种植，小规模零星种植要做好遮阴工作。</w:t>
      </w:r>
    </w:p>
    <w:p w14:paraId="734C2C76">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环境质量按照GB 3095、GB 5084和GB 15618的规定执行。</w:t>
      </w:r>
    </w:p>
    <w:p w14:paraId="3EFD87DB">
      <w:pPr>
        <w:widowControl/>
        <w:spacing w:line="360" w:lineRule="auto"/>
        <w:ind w:firstLine="502" w:firstLineChars="200"/>
        <w:jc w:val="left"/>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2.品种选择、种芋处理</w:t>
      </w:r>
    </w:p>
    <w:p w14:paraId="0C8B5C76">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不同品种魔芋对生长发育环境条件要求各异，要因地制宜地选择适宜当地生态环境的品种，使品种特性与生态环境条件相协调，利于减轻病害，获取高产、优质和高效。花魔芋适宜在温暖、湿润、海拔较高的山区种植，如贵州省中部以西的海拔1000 m</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2500 m地区；白魔芋能适应较为温热的环境条件，如贵州省海拔500 m</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1200 m地区；珠芽魔芋需高温高湿的环境条件，可在海拔较低、气候炎热、冬季无霜冻地区种植。丁海兵《贵州魔芋产业技术研究与应用》。</w:t>
      </w:r>
    </w:p>
    <w:p w14:paraId="663C4CFB">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选择种芋时应注意以下三个方面：一是种芋大小以单个质量50 g</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100 g为宜，每亩用种量300 kg左右。二是选择适龄种芋。生产上判断种芋年龄的一种方法是看芋块主芽周围的年轮，有1个圈的为2年生，有2个圈的为3年生，以此类推。三是种芋的外表皮必须完好无损。应选择形状周正，顶芽粗短，表皮光滑，皮色鲜艳，芽眼浅且平，外表皮无损伤和无病虫为害的球茎作种。播种前做好种芋的消毒处理工作，不仅能够降低病虫害发生率，而且能有效提高魔芋的生根率和出芽率，促进其早发芽、早换头，延长生长发育周期，从而提高产量。丁海兵《贵州魔芋产业技术研究与应用》。</w:t>
      </w:r>
    </w:p>
    <w:p w14:paraId="43E14484">
      <w:pPr>
        <w:widowControl/>
        <w:spacing w:line="360" w:lineRule="auto"/>
        <w:ind w:firstLine="502" w:firstLineChars="200"/>
        <w:jc w:val="left"/>
        <w:rPr>
          <w:rFonts w:hint="eastAsia" w:ascii="Times New Roman" w:hAnsi="Times New Roman" w:eastAsia="宋体" w:cs="Times New Roman"/>
          <w:b/>
          <w:bCs/>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3</w:t>
      </w:r>
      <w:r>
        <w:rPr>
          <w:rFonts w:hint="eastAsia" w:ascii="Times New Roman" w:hAnsi="Times New Roman" w:eastAsia="宋体" w:cs="Times New Roman"/>
          <w:b/>
          <w:bCs/>
          <w:color w:val="000000" w:themeColor="text1"/>
          <w:spacing w:val="5"/>
          <w:sz w:val="24"/>
          <w:szCs w:val="24"/>
          <w:shd w:val="clear" w:color="auto" w:fill="FFFFFF"/>
          <w:lang w:val="zh-CN" w:eastAsia="zh-CN"/>
          <w14:textFill>
            <w14:solidFill>
              <w14:schemeClr w14:val="tx1"/>
            </w14:solidFill>
          </w14:textFill>
        </w:rPr>
        <w:t>.整地、</w:t>
      </w: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播种</w:t>
      </w:r>
      <w:r>
        <w:rPr>
          <w:rFonts w:hint="eastAsia" w:ascii="Times New Roman" w:hAnsi="Times New Roman" w:eastAsia="宋体" w:cs="Times New Roman"/>
          <w:b/>
          <w:bCs/>
          <w:color w:val="000000" w:themeColor="text1"/>
          <w:spacing w:val="5"/>
          <w:sz w:val="24"/>
          <w:szCs w:val="24"/>
          <w:shd w:val="clear" w:color="auto" w:fill="FFFFFF"/>
          <w:lang w:val="zh-CN" w:eastAsia="zh-CN"/>
          <w14:textFill>
            <w14:solidFill>
              <w14:schemeClr w14:val="tx1"/>
            </w14:solidFill>
          </w14:textFill>
        </w:rPr>
        <w:t>、</w:t>
      </w: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田间管理</w:t>
      </w:r>
    </w:p>
    <w:p w14:paraId="1F60D7B9">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种植地块在冬季12月至翌年1月，清除林下的枯枝、灌木、杂草、石块等，再深犁翻土30 cm～40 cm，每667 ㎡撒施生石灰50 kg～75 kg杀菌灭虫。春季播种前，提早20 d以上再旋耕2次，深度30 cm以上，同时清除土壤中的残枝、杂草等。根据地形及林木分布选择晴朗天气在距林木树干基部1 m的空地用滑石粉划出厢沟界线，厢面宽80 cm，沟宽40 cm，土面平整无大粒土块。具体要结合当地气候、土壤情况而定。</w:t>
      </w:r>
    </w:p>
    <w:p w14:paraId="64C52387">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魔芋种芋在解除生理休眠期后可进行播种，一般要等平均气温在10℃以上才行。种植深度按种芋大小及当地降水情况进行适当调节，坡地采用穴播，平地采用条播，土壤潮湿、降水丰富的地方宜浅种，土壤干燥、降水少、保水性差的宜深种，一般覆土厚5 cm</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8 cm。商品芋基地，由于二代种球茎较大，芽窝较深，容易形成积水，导致病害发生，因此，在摆种时应将球茎倾斜，当降水时芽窝不积水，并且要轻拿轻放，改掉摆种后按压种芋的习惯。</w:t>
      </w:r>
    </w:p>
    <w:p w14:paraId="42EA44C3">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在魔芋生长期内，补充有机碳和复合肥对魔芋生长有较好的促进作用。一般追肥用2</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次</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～3次，第一次用“15-15-15”的复合肥，第2、3次用“15-5-25”的复合肥，这样的施肥效果，魔芋球茎个头大，生长健壮，再施用10</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 xml:space="preserve"> kg硫</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酸钾，促进植株生长，促进子芋萌发，经过大量试验，筛选出对子芋萌发生长有促进作用的矿源黄腐酸钾产品，跟高钾复合肥混合后施用，效果非常好，子芋多，产量高。</w:t>
      </w:r>
    </w:p>
    <w:p w14:paraId="3EE904D1">
      <w:pPr>
        <w:widowControl/>
        <w:spacing w:line="360" w:lineRule="auto"/>
        <w:ind w:firstLine="502" w:firstLineChars="200"/>
        <w:jc w:val="left"/>
        <w:rPr>
          <w:rFonts w:hint="eastAsia" w:ascii="Times New Roman" w:hAnsi="Times New Roman" w:eastAsia="宋体" w:cs="Times New Roman"/>
          <w:b/>
          <w:bCs/>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4</w:t>
      </w:r>
      <w:r>
        <w:rPr>
          <w:rFonts w:hint="eastAsia" w:ascii="Times New Roman" w:hAnsi="Times New Roman" w:eastAsia="宋体" w:cs="Times New Roman"/>
          <w:b/>
          <w:bCs/>
          <w:color w:val="000000" w:themeColor="text1"/>
          <w:spacing w:val="5"/>
          <w:sz w:val="24"/>
          <w:szCs w:val="24"/>
          <w:shd w:val="clear" w:color="auto" w:fill="FFFFFF"/>
          <w:lang w:val="zh-CN" w:eastAsia="zh-CN"/>
          <w14:textFill>
            <w14:solidFill>
              <w14:schemeClr w14:val="tx1"/>
            </w14:solidFill>
          </w14:textFill>
        </w:rPr>
        <w:t>.病虫害防</w:t>
      </w: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控</w:t>
      </w:r>
      <w:r>
        <w:rPr>
          <w:rFonts w:hint="eastAsia" w:ascii="Times New Roman" w:hAnsi="Times New Roman" w:eastAsia="宋体" w:cs="Times New Roman"/>
          <w:b/>
          <w:bCs/>
          <w:color w:val="000000" w:themeColor="text1"/>
          <w:spacing w:val="5"/>
          <w:sz w:val="24"/>
          <w:szCs w:val="24"/>
          <w:shd w:val="clear" w:color="auto" w:fill="FFFFFF"/>
          <w:lang w:val="zh-CN" w:eastAsia="zh-CN"/>
          <w14:textFill>
            <w14:solidFill>
              <w14:schemeClr w14:val="tx1"/>
            </w14:solidFill>
          </w14:textFill>
        </w:rPr>
        <w:t>、采收</w:t>
      </w: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和贮藏</w:t>
      </w:r>
    </w:p>
    <w:p w14:paraId="145F9B0D">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魔芋</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软腐病和白绢病是魔芋生产</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中危害最大</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的病害。首选植物源、生物源农药及高效低毒低残留农药，要在魔芋病害发病初期及时喷洒农药，才能收到较好防治效果。防治软腐病，可选用72%农用硫酸链霉素、20%噻菌铜、2%菌克毒克、20%芋腐灵等药剂</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防治白绢病，可选用厚朴酚、15%三唑酮、50%粉锈宁、40%多硫等药剂。此外，林下种植魔芋，虫害最重的是铜绿金龟子，幼虫危害魔芋地下球茎，可结合冬季整地或播种前施肥时用3%辛硫磷颗粒剂等杀虫剂撒施在土壤中杀灭幼虫或虫卵。在种植过程中，种植人员应加强调查和提前预防，一旦发现染病植株立即进行拔除和销毁，并在病患植株周围撒上250</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g左右的生石灰进行消毒处理。</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王红岩等《魔芋绿色防病高效栽培技术》。</w:t>
      </w:r>
    </w:p>
    <w:p w14:paraId="1EF62B98">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每年</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进入10月以后，待魔芋倒苗</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30 d</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左右，待茎叶完全枯死后即可采收，一般半斤以上的魔芋作为商品芋销售，按照个头大小进行分袋装运，去除泥巴后用网袋装后销售。种芋用框子装运拉回，晒种处理后放在冬季能够保暖的地方进行</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贮藏</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。对于产量不理想的基地也可生长1年～2年再采收，要注意加强越冬管理，在冬季低温天气来临前，用土封堵住芋孔，并用前用植物枯枝落叶、作物秸秆覆盖以防冻害发生。</w:t>
      </w:r>
    </w:p>
    <w:p w14:paraId="51B8CB94">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肥料合理使用应符合</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NY/T</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 xml:space="preserve"> 496的规定。农药安全使用应符合NY/T 1276的规定。</w:t>
      </w:r>
    </w:p>
    <w:p w14:paraId="5AD605D7">
      <w:pPr>
        <w:widowControl/>
        <w:spacing w:line="360" w:lineRule="auto"/>
        <w:ind w:firstLine="500" w:firstLineChars="200"/>
        <w:jc w:val="left"/>
        <w:rPr>
          <w:rFonts w:hint="eastAsia" w:ascii="黑体" w:hAnsi="黑体" w:eastAsia="黑体" w:cs="黑体"/>
          <w:color w:val="000000" w:themeColor="text1"/>
          <w:spacing w:val="5"/>
          <w:sz w:val="24"/>
          <w:szCs w:val="24"/>
          <w:shd w:val="clear" w:color="auto" w:fill="FFFFFF"/>
          <w:lang w:val="en-US" w:eastAsia="zh-CN"/>
          <w14:textFill>
            <w14:solidFill>
              <w14:schemeClr w14:val="tx1"/>
            </w14:solidFill>
          </w14:textFill>
        </w:rPr>
      </w:pPr>
      <w:r>
        <w:rPr>
          <w:rFonts w:hint="eastAsia" w:ascii="黑体" w:hAnsi="黑体" w:eastAsia="黑体" w:cs="黑体"/>
          <w:color w:val="000000" w:themeColor="text1"/>
          <w:spacing w:val="5"/>
          <w:sz w:val="24"/>
          <w:szCs w:val="24"/>
          <w:shd w:val="clear" w:color="auto" w:fill="FFFFFF"/>
          <w:lang w:val="en-US" w:eastAsia="zh-CN"/>
          <w14:textFill>
            <w14:solidFill>
              <w14:schemeClr w14:val="tx1"/>
            </w14:solidFill>
          </w14:textFill>
        </w:rPr>
        <w:t>四、主要试验（或验证）的验证分析报告（测试报告）</w:t>
      </w:r>
    </w:p>
    <w:p w14:paraId="680B5978">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本标准的主要技术参数是：“</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品种选择、种芋处理、整地、播种、田间管理、病虫害防控、采收和贮藏</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”等指标。</w:t>
      </w:r>
    </w:p>
    <w:p w14:paraId="1FE146E6">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本标准基于原有科研成果，结合科技项目实施情况及贵阳企业、合作社、科研单位和农户等多年、多产区的</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魔芋林下</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种植经验，开展试验示范和实地调研，取得良好效果，并确定了以上指标，有明显的地域性。通过生产技术的规范性、统一性、适用性、安全性和科学性，显著提高</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魔芋</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产量和质量。</w:t>
      </w:r>
    </w:p>
    <w:p w14:paraId="585F179B">
      <w:pPr>
        <w:widowControl/>
        <w:spacing w:line="360" w:lineRule="auto"/>
        <w:ind w:firstLine="502" w:firstLineChars="200"/>
        <w:jc w:val="left"/>
        <w:rPr>
          <w:rFonts w:hint="eastAsia" w:ascii="Times New Roman" w:hAnsi="Times New Roman" w:eastAsia="宋体" w:cs="Times New Roman"/>
          <w:b/>
          <w:bCs/>
          <w:color w:val="000000" w:themeColor="text1"/>
          <w:spacing w:val="5"/>
          <w:sz w:val="24"/>
          <w:szCs w:val="24"/>
          <w:shd w:val="clear" w:color="auto" w:fill="FFFFFF"/>
          <w:lang w:val="zh-CN" w:eastAsia="zh-CN"/>
          <w14:textFill>
            <w14:solidFill>
              <w14:schemeClr w14:val="tx1"/>
            </w14:solidFill>
          </w14:textFill>
        </w:rPr>
      </w:pPr>
      <w:r>
        <w:rPr>
          <w:rFonts w:hint="eastAsia" w:ascii="Times New Roman" w:hAnsi="Times New Roman" w:eastAsia="宋体" w:cs="Times New Roman"/>
          <w:b/>
          <w:bCs/>
          <w:color w:val="000000" w:themeColor="text1"/>
          <w:spacing w:val="5"/>
          <w:sz w:val="24"/>
          <w:szCs w:val="24"/>
          <w:shd w:val="clear" w:color="auto" w:fill="FFFFFF"/>
          <w:lang w:val="zh-CN" w:eastAsia="zh-CN"/>
          <w14:textFill>
            <w14:solidFill>
              <w14:schemeClr w14:val="tx1"/>
            </w14:solidFill>
          </w14:textFill>
        </w:rPr>
        <w:t>（</w:t>
      </w:r>
      <w:r>
        <w:rPr>
          <w:rFonts w:hint="eastAsia" w:ascii="Times New Roman" w:hAnsi="Times New Roman" w:eastAsia="宋体" w:cs="Times New Roman"/>
          <w:b/>
          <w:bCs/>
          <w:color w:val="000000" w:themeColor="text1"/>
          <w:spacing w:val="5"/>
          <w:sz w:val="24"/>
          <w:szCs w:val="24"/>
          <w:shd w:val="clear" w:color="auto" w:fill="FFFFFF"/>
          <w:lang w:val="en-US" w:eastAsia="zh-CN"/>
          <w14:textFill>
            <w14:solidFill>
              <w14:schemeClr w14:val="tx1"/>
            </w14:solidFill>
          </w14:textFill>
        </w:rPr>
        <w:t>一</w:t>
      </w:r>
      <w:r>
        <w:rPr>
          <w:rFonts w:hint="eastAsia" w:ascii="Times New Roman" w:hAnsi="Times New Roman" w:eastAsia="宋体" w:cs="Times New Roman"/>
          <w:b/>
          <w:bCs/>
          <w:color w:val="000000" w:themeColor="text1"/>
          <w:spacing w:val="5"/>
          <w:sz w:val="24"/>
          <w:szCs w:val="24"/>
          <w:shd w:val="clear" w:color="auto" w:fill="FFFFFF"/>
          <w:lang w:val="zh-CN" w:eastAsia="zh-CN"/>
          <w14:textFill>
            <w14:solidFill>
              <w14:schemeClr w14:val="tx1"/>
            </w14:solidFill>
          </w14:textFill>
        </w:rPr>
        <w:t>）气候条件、土壤条件、环境质量</w:t>
      </w:r>
    </w:p>
    <w:p w14:paraId="468D5708">
      <w:pPr>
        <w:widowControl/>
        <w:spacing w:line="360" w:lineRule="auto"/>
        <w:ind w:firstLine="500" w:firstLineChars="200"/>
        <w:jc w:val="left"/>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贵州地处低纬高原山区,是一个没有平原支撑以喀斯特地貌为主的省份,山地面积占省总面积92.5%,属亚热带湿润季风气候。具有：四季分明,无霜期较长,夏无酷暑,冬无严寒,春秋暖和,热量丰富,雨量充沛,雨热同期,多云少照,湿度较大,风速较小的气候特征。全省大部分地区年平均气温为15 ℃左右，无霜期250 d</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300 d，≥10 ℃有效积温5000 ℃左右，年日照时数1100h</w:t>
      </w:r>
      <w:r>
        <w:rPr>
          <w:rFonts w:hint="eastAsia" w:ascii="Times New Roman" w:hAnsi="Times New Roman" w:eastAsia="宋体" w:cs="Times New Roman"/>
          <w:color w:val="000000" w:themeColor="text1"/>
          <w:spacing w:val="5"/>
          <w:sz w:val="24"/>
          <w:szCs w:val="24"/>
          <w:shd w:val="clear" w:color="auto" w:fill="FFFFFF"/>
          <w:lang w:val="zh-CN" w:eastAsia="zh-CN"/>
          <w14:textFill>
            <w14:solidFill>
              <w14:schemeClr w14:val="tx1"/>
            </w14:solidFill>
          </w14:textFill>
        </w:rPr>
        <w:t>～</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1400h，年降水量1000mm以上，相对湿度80%左右，对魔芋生长发育和获取高产优质非常有利，为中国最适宜魔芋种植区。童碧庆等《贵州魔芋栽培生态气候条件分析及适用栽培技术》根据魔芋生长发育和产量形成对气候条件的要求,结合贵州各地生态气候条件进行综合分析和评价,得出贵州全省各县均可栽培魔芋,并按栽培气候适宜程度划分出最适宜气候区、适宜区、次适宜区，贵阳处于最适宜气候区(见图1)。</w:t>
      </w:r>
    </w:p>
    <w:p w14:paraId="023331FF">
      <w:pPr>
        <w:widowControl/>
        <w:spacing w:line="360" w:lineRule="auto"/>
        <w:jc w:val="cente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图1   贵州魔芋种植适宜区分布图</w:t>
      </w:r>
    </w:p>
    <w:p w14:paraId="629A99B5">
      <w:pPr>
        <w:keepNext w:val="0"/>
        <w:keepLines w:val="0"/>
        <w:pageBreakBefore w:val="0"/>
        <w:kinsoku/>
        <w:wordWrap/>
        <w:overflowPunct/>
        <w:topLinePunct w:val="0"/>
        <w:autoSpaceDE w:val="0"/>
        <w:autoSpaceDN w:val="0"/>
        <w:bidi w:val="0"/>
        <w:spacing w:line="360" w:lineRule="auto"/>
        <w:ind w:left="0" w:leftChars="0" w:firstLine="0" w:firstLineChars="0"/>
        <w:jc w:val="center"/>
        <w:textAlignment w:val="auto"/>
        <w:rPr>
          <w:rFonts w:hint="eastAsia" w:ascii="仿宋_GB2312" w:hAnsi="仿宋_GB2312" w:eastAsia="仿宋_GB2312" w:cs="仿宋_GB2312"/>
          <w:color w:val="auto"/>
          <w:sz w:val="24"/>
          <w:szCs w:val="24"/>
          <w:lang w:val="en-US" w:eastAsia="zh-CN" w:bidi="ar-SA"/>
        </w:rPr>
      </w:pPr>
      <w:r>
        <w:rPr>
          <w:rFonts w:hint="eastAsia" w:ascii="仿宋_GB2312" w:hAnsi="仿宋_GB2312" w:eastAsia="仿宋_GB2312" w:cs="仿宋_GB2312"/>
          <w:sz w:val="24"/>
          <w:szCs w:val="24"/>
          <w:lang w:val="en-US" w:eastAsia="zh-CN" w:bidi="ar-SA"/>
        </w:rPr>
        <w:drawing>
          <wp:inline distT="0" distB="0" distL="114300" distR="114300">
            <wp:extent cx="5756275" cy="3882390"/>
            <wp:effectExtent l="0" t="0" r="15875" b="3810"/>
            <wp:docPr id="96"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1" descr="IMG_256"/>
                    <pic:cNvPicPr>
                      <a:picLocks noChangeAspect="1"/>
                    </pic:cNvPicPr>
                  </pic:nvPicPr>
                  <pic:blipFill>
                    <a:blip r:embed="rId5"/>
                    <a:stretch>
                      <a:fillRect/>
                    </a:stretch>
                  </pic:blipFill>
                  <pic:spPr>
                    <a:xfrm>
                      <a:off x="0" y="0"/>
                      <a:ext cx="5756275" cy="3882390"/>
                    </a:xfrm>
                    <a:prstGeom prst="rect">
                      <a:avLst/>
                    </a:prstGeom>
                    <a:noFill/>
                    <a:ln w="9525">
                      <a:noFill/>
                    </a:ln>
                  </pic:spPr>
                </pic:pic>
              </a:graphicData>
            </a:graphic>
          </wp:inline>
        </w:drawing>
      </w:r>
    </w:p>
    <w:p w14:paraId="604C4BB5">
      <w:pPr>
        <w:keepNext w:val="0"/>
        <w:keepLines w:val="0"/>
        <w:pageBreakBefore w:val="0"/>
        <w:kinsoku/>
        <w:wordWrap/>
        <w:overflowPunct/>
        <w:topLinePunct w:val="0"/>
        <w:autoSpaceDE w:val="0"/>
        <w:autoSpaceDN w:val="0"/>
        <w:bidi w:val="0"/>
        <w:spacing w:line="360" w:lineRule="auto"/>
        <w:ind w:left="0" w:leftChars="0" w:firstLine="500" w:firstLineChars="200"/>
        <w:jc w:val="both"/>
        <w:textAlignment w:val="auto"/>
        <w:rPr>
          <w:rFonts w:hint="eastAsia" w:ascii="宋体" w:hAnsi="宋体" w:eastAsia="宋体" w:cs="宋体"/>
          <w:color w:val="auto"/>
          <w:sz w:val="24"/>
          <w:szCs w:val="24"/>
          <w:lang w:val="en-US" w:eastAsia="zh-CN" w:bidi="ar-SA"/>
        </w:rPr>
      </w:pPr>
      <w:r>
        <w:rPr>
          <w:rFonts w:hint="eastAsia" w:ascii="Times New Roman" w:hAnsi="Times New Roman" w:eastAsia="宋体" w:cs="Times New Roman"/>
          <w:color w:val="000000" w:themeColor="text1"/>
          <w:spacing w:val="5"/>
          <w:kern w:val="2"/>
          <w:sz w:val="24"/>
          <w:szCs w:val="24"/>
          <w:shd w:val="clear" w:color="auto" w:fill="FFFFFF"/>
          <w:lang w:val="en-US" w:eastAsia="zh-CN" w:bidi="ar-SA"/>
          <w14:textFill>
            <w14:solidFill>
              <w14:schemeClr w14:val="tx1"/>
            </w14:solidFill>
          </w14:textFill>
        </w:rPr>
        <w:t>我们魔芋团队经过多年试验及实践经验，总结出基地选择“五看”原则：一看地形，宜选择山峦互相遮挡或有树木遮荫、半阴半阳、空气湿度较大的背风斜坡地，排水良好的土地；二看海拔，贵州省魔芋种植适宜海拔800 m</w:t>
      </w:r>
      <w:r>
        <w:rPr>
          <w:rFonts w:hint="eastAsia" w:ascii="Times New Roman" w:hAnsi="Times New Roman" w:eastAsia="宋体" w:cs="Times New Roman"/>
          <w:color w:val="000000" w:themeColor="text1"/>
          <w:spacing w:val="5"/>
          <w:kern w:val="2"/>
          <w:sz w:val="24"/>
          <w:szCs w:val="24"/>
          <w:shd w:val="clear" w:color="auto" w:fill="FFFFFF"/>
          <w:lang w:val="zh-CN" w:eastAsia="zh-CN" w:bidi="ar-SA"/>
          <w14:textFill>
            <w14:solidFill>
              <w14:schemeClr w14:val="tx1"/>
            </w14:solidFill>
          </w14:textFill>
        </w:rPr>
        <w:t>～</w:t>
      </w:r>
      <w:r>
        <w:rPr>
          <w:rFonts w:hint="eastAsia" w:ascii="Times New Roman" w:hAnsi="Times New Roman" w:eastAsia="宋体" w:cs="Times New Roman"/>
          <w:color w:val="000000" w:themeColor="text1"/>
          <w:spacing w:val="5"/>
          <w:kern w:val="2"/>
          <w:sz w:val="24"/>
          <w:szCs w:val="24"/>
          <w:shd w:val="clear" w:color="auto" w:fill="FFFFFF"/>
          <w:lang w:val="en-US" w:eastAsia="zh-CN" w:bidi="ar-SA"/>
          <w14:textFill>
            <w14:solidFill>
              <w14:schemeClr w14:val="tx1"/>
            </w14:solidFill>
          </w14:textFill>
        </w:rPr>
        <w:t>2500 m；三看土壤，要求土层深厚，土壤疏松肥沃、富含有机质，pH可适范围5.5</w:t>
      </w:r>
      <w:r>
        <w:rPr>
          <w:rFonts w:hint="eastAsia" w:ascii="Times New Roman" w:hAnsi="Times New Roman" w:eastAsia="宋体" w:cs="Times New Roman"/>
          <w:color w:val="000000" w:themeColor="text1"/>
          <w:spacing w:val="5"/>
          <w:kern w:val="2"/>
          <w:sz w:val="24"/>
          <w:szCs w:val="24"/>
          <w:shd w:val="clear" w:color="auto" w:fill="FFFFFF"/>
          <w:lang w:val="zh-CN" w:eastAsia="zh-CN" w:bidi="ar-SA"/>
          <w14:textFill>
            <w14:solidFill>
              <w14:schemeClr w14:val="tx1"/>
            </w14:solidFill>
          </w14:textFill>
        </w:rPr>
        <w:t>～</w:t>
      </w:r>
      <w:r>
        <w:rPr>
          <w:rFonts w:hint="eastAsia" w:ascii="Times New Roman" w:hAnsi="Times New Roman" w:eastAsia="宋体" w:cs="Times New Roman"/>
          <w:color w:val="000000" w:themeColor="text1"/>
          <w:spacing w:val="5"/>
          <w:kern w:val="2"/>
          <w:sz w:val="24"/>
          <w:szCs w:val="24"/>
          <w:shd w:val="clear" w:color="auto" w:fill="FFFFFF"/>
          <w:lang w:val="en-US" w:eastAsia="zh-CN" w:bidi="ar-SA"/>
          <w14:textFill>
            <w14:solidFill>
              <w14:schemeClr w14:val="tx1"/>
            </w14:solidFill>
          </w14:textFill>
        </w:rPr>
        <w:t>7.5，最适pH6.5</w:t>
      </w:r>
      <w:r>
        <w:rPr>
          <w:rFonts w:hint="eastAsia" w:ascii="Times New Roman" w:hAnsi="Times New Roman" w:eastAsia="宋体" w:cs="Times New Roman"/>
          <w:color w:val="000000" w:themeColor="text1"/>
          <w:spacing w:val="5"/>
          <w:kern w:val="2"/>
          <w:sz w:val="24"/>
          <w:szCs w:val="24"/>
          <w:shd w:val="clear" w:color="auto" w:fill="FFFFFF"/>
          <w:lang w:val="zh-CN" w:eastAsia="zh-CN" w:bidi="ar-SA"/>
          <w14:textFill>
            <w14:solidFill>
              <w14:schemeClr w14:val="tx1"/>
            </w14:solidFill>
          </w14:textFill>
        </w:rPr>
        <w:t>～</w:t>
      </w:r>
      <w:r>
        <w:rPr>
          <w:rFonts w:hint="eastAsia" w:ascii="Times New Roman" w:hAnsi="Times New Roman" w:eastAsia="宋体" w:cs="Times New Roman"/>
          <w:color w:val="000000" w:themeColor="text1"/>
          <w:spacing w:val="5"/>
          <w:kern w:val="2"/>
          <w:sz w:val="24"/>
          <w:szCs w:val="24"/>
          <w:shd w:val="clear" w:color="auto" w:fill="FFFFFF"/>
          <w:lang w:val="en-US" w:eastAsia="zh-CN" w:bidi="ar-SA"/>
          <w14:textFill>
            <w14:solidFill>
              <w14:schemeClr w14:val="tx1"/>
            </w14:solidFill>
          </w14:textFill>
        </w:rPr>
        <w:t>7.0，忌土壤瘠薄、土质板结、酸性较强；四看前茬作物，避免选择前茬作物为茄科(茄子、番茄、辣椒、马铃薯等)、十字花科(萝卜、白菜等)、姜科(生姜)、五加科(三七)、天南星科(魔芋、半夏)以及瓜类的等地块，宜选择前茬作物为豆科(花豆、苕子等)、禾本科(玉米、高粱等)、荞</w:t>
      </w:r>
      <w:r>
        <w:rPr>
          <w:rFonts w:hint="eastAsia" w:ascii="宋体" w:hAnsi="宋体" w:eastAsia="宋体" w:cs="宋体"/>
          <w:color w:val="000000" w:themeColor="text1"/>
          <w:spacing w:val="5"/>
          <w:kern w:val="2"/>
          <w:sz w:val="24"/>
          <w:szCs w:val="24"/>
          <w:shd w:val="clear" w:color="auto" w:fill="FFFFFF"/>
          <w:lang w:val="en-US" w:eastAsia="zh-CN" w:bidi="ar-SA"/>
          <w14:textFill>
            <w14:solidFill>
              <w14:schemeClr w14:val="tx1"/>
            </w14:solidFill>
          </w14:textFill>
        </w:rPr>
        <w:t>类作物，土壤肥厚的荒土最佳；五看气候，魔芋球茎休眠解除后，</w:t>
      </w:r>
      <w:r>
        <w:rPr>
          <w:rFonts w:hint="eastAsia" w:ascii="宋体" w:hAnsi="宋体" w:eastAsia="宋体" w:cs="宋体"/>
          <w:color w:val="auto"/>
          <w:sz w:val="24"/>
          <w:szCs w:val="24"/>
          <w:lang w:val="en-US" w:eastAsia="zh-CN" w:bidi="ar-SA"/>
        </w:rPr>
        <w:t>温度高于 12℃开始长根，15 ℃时萌芽，20 ℃</w:t>
      </w:r>
      <w:r>
        <w:rPr>
          <w:rFonts w:hint="eastAsia" w:ascii="宋体" w:hAnsi="宋体" w:eastAsia="宋体" w:cs="宋体"/>
          <w:color w:val="auto"/>
          <w:sz w:val="24"/>
          <w:szCs w:val="24"/>
          <w:lang w:val="zh-CN" w:eastAsia="zh-CN" w:bidi="ar-SA"/>
        </w:rPr>
        <w:t>～</w:t>
      </w:r>
      <w:r>
        <w:rPr>
          <w:rFonts w:hint="eastAsia" w:ascii="宋体" w:hAnsi="宋体" w:eastAsia="宋体" w:cs="宋体"/>
          <w:color w:val="auto"/>
          <w:sz w:val="24"/>
          <w:szCs w:val="24"/>
          <w:lang w:val="en-US" w:eastAsia="zh-CN" w:bidi="ar-SA"/>
        </w:rPr>
        <w:t>25 ℃膨大良好，休眠期可忍耐一5 ℃低温，低于一8 ℃出现冻伤，裸露0 ℃以下达10 d时细胞结构破坏，超过35 ℃植株生长受抑制，35 ℃达7 d时叶柄皱缩，40 ℃达4 d则叶片黄化，低于12 ℃自然倒苗。花魔芋种植区，要求夏季气温30 ℃以下，≥10 ℃活动积温3000 ℃</w:t>
      </w:r>
      <w:r>
        <w:rPr>
          <w:rFonts w:hint="eastAsia" w:ascii="宋体" w:hAnsi="宋体" w:eastAsia="宋体" w:cs="宋体"/>
          <w:color w:val="auto"/>
          <w:sz w:val="24"/>
          <w:szCs w:val="24"/>
          <w:lang w:val="zh-CN" w:eastAsia="zh-CN" w:bidi="ar-SA"/>
        </w:rPr>
        <w:t>～</w:t>
      </w:r>
      <w:r>
        <w:rPr>
          <w:rFonts w:hint="eastAsia" w:ascii="宋体" w:hAnsi="宋体" w:eastAsia="宋体" w:cs="宋体"/>
          <w:color w:val="auto"/>
          <w:sz w:val="24"/>
          <w:szCs w:val="24"/>
          <w:lang w:val="en-US" w:eastAsia="zh-CN" w:bidi="ar-SA"/>
        </w:rPr>
        <w:t>8000 ℃，年无霜期240 d以上，年降水量1100 mm左右，7月</w:t>
      </w:r>
      <w:r>
        <w:rPr>
          <w:rFonts w:hint="eastAsia" w:ascii="宋体" w:hAnsi="宋体" w:eastAsia="宋体" w:cs="宋体"/>
          <w:color w:val="auto"/>
          <w:sz w:val="24"/>
          <w:szCs w:val="24"/>
          <w:lang w:val="zh-CN" w:eastAsia="zh-CN" w:bidi="ar-SA"/>
        </w:rPr>
        <w:t>～</w:t>
      </w:r>
      <w:r>
        <w:rPr>
          <w:rFonts w:hint="eastAsia" w:ascii="宋体" w:hAnsi="宋体" w:eastAsia="宋体" w:cs="宋体"/>
          <w:color w:val="auto"/>
          <w:sz w:val="24"/>
          <w:szCs w:val="24"/>
          <w:lang w:val="en-US" w:eastAsia="zh-CN" w:bidi="ar-SA"/>
        </w:rPr>
        <w:t>8月相对湿度70%</w:t>
      </w:r>
      <w:r>
        <w:rPr>
          <w:rFonts w:hint="eastAsia" w:ascii="宋体" w:hAnsi="宋体" w:eastAsia="宋体" w:cs="宋体"/>
          <w:color w:val="auto"/>
          <w:sz w:val="24"/>
          <w:szCs w:val="24"/>
          <w:lang w:val="zh-CN" w:eastAsia="zh-CN" w:bidi="ar-SA"/>
        </w:rPr>
        <w:t>～</w:t>
      </w:r>
      <w:r>
        <w:rPr>
          <w:rFonts w:hint="eastAsia" w:ascii="宋体" w:hAnsi="宋体" w:eastAsia="宋体" w:cs="宋体"/>
          <w:color w:val="auto"/>
          <w:sz w:val="24"/>
          <w:szCs w:val="24"/>
          <w:lang w:val="en-US" w:eastAsia="zh-CN" w:bidi="ar-SA"/>
        </w:rPr>
        <w:t>90%，避开冰雹带。</w:t>
      </w:r>
    </w:p>
    <w:p w14:paraId="2056F575">
      <w:pPr>
        <w:keepNext w:val="0"/>
        <w:keepLines w:val="0"/>
        <w:pageBreakBefore w:val="0"/>
        <w:widowControl w:val="0"/>
        <w:kinsoku/>
        <w:wordWrap/>
        <w:overflowPunct/>
        <w:topLinePunct w:val="0"/>
        <w:autoSpaceDE/>
        <w:autoSpaceDN/>
        <w:bidi w:val="0"/>
        <w:adjustRightInd/>
        <w:snapToGrid/>
        <w:spacing w:line="360" w:lineRule="auto"/>
        <w:ind w:firstLine="502" w:firstLineChars="200"/>
        <w:textAlignment w:val="auto"/>
        <w:rPr>
          <w:rFonts w:hint="eastAsia" w:ascii="宋体" w:hAnsi="宋体" w:eastAsia="宋体" w:cs="宋体"/>
          <w:b/>
          <w:bCs/>
          <w:color w:val="000000" w:themeColor="text1"/>
          <w:spacing w:val="5"/>
          <w:sz w:val="24"/>
          <w:szCs w:val="24"/>
          <w:shd w:val="clear" w:color="auto" w:fill="FFFFFF"/>
          <w:lang w:val="en-US" w:eastAsia="zh-CN"/>
          <w14:textFill>
            <w14:solidFill>
              <w14:schemeClr w14:val="tx1"/>
            </w14:solidFill>
          </w14:textFill>
        </w:rPr>
      </w:pPr>
      <w:r>
        <w:rPr>
          <w:rFonts w:hint="eastAsia" w:ascii="宋体" w:hAnsi="宋体" w:eastAsia="宋体" w:cs="宋体"/>
          <w:b/>
          <w:bCs/>
          <w:color w:val="000000" w:themeColor="text1"/>
          <w:spacing w:val="5"/>
          <w:sz w:val="24"/>
          <w:szCs w:val="24"/>
          <w:shd w:val="clear" w:color="auto" w:fill="FFFFFF"/>
          <w:lang w:eastAsia="zh-CN"/>
          <w14:textFill>
            <w14:solidFill>
              <w14:schemeClr w14:val="tx1"/>
            </w14:solidFill>
          </w14:textFill>
        </w:rPr>
        <w:t>（</w:t>
      </w:r>
      <w:r>
        <w:rPr>
          <w:rFonts w:hint="eastAsia" w:ascii="宋体" w:hAnsi="宋体" w:eastAsia="宋体" w:cs="宋体"/>
          <w:b/>
          <w:bCs/>
          <w:color w:val="000000" w:themeColor="text1"/>
          <w:spacing w:val="5"/>
          <w:sz w:val="24"/>
          <w:szCs w:val="24"/>
          <w:shd w:val="clear" w:color="auto" w:fill="FFFFFF"/>
          <w:lang w:val="en-US" w:eastAsia="zh-CN"/>
          <w14:textFill>
            <w14:solidFill>
              <w14:schemeClr w14:val="tx1"/>
            </w14:solidFill>
          </w14:textFill>
        </w:rPr>
        <w:t>二</w:t>
      </w:r>
      <w:r>
        <w:rPr>
          <w:rFonts w:hint="eastAsia" w:ascii="宋体" w:hAnsi="宋体" w:eastAsia="宋体" w:cs="宋体"/>
          <w:b/>
          <w:bCs/>
          <w:color w:val="000000" w:themeColor="text1"/>
          <w:spacing w:val="5"/>
          <w:sz w:val="24"/>
          <w:szCs w:val="24"/>
          <w:shd w:val="clear" w:color="auto" w:fill="FFFFFF"/>
          <w:lang w:eastAsia="zh-CN"/>
          <w14:textFill>
            <w14:solidFill>
              <w14:schemeClr w14:val="tx1"/>
            </w14:solidFill>
          </w14:textFill>
        </w:rPr>
        <w:t>）</w:t>
      </w:r>
      <w:r>
        <w:rPr>
          <w:rFonts w:hint="eastAsia" w:ascii="宋体" w:hAnsi="宋体" w:eastAsia="宋体" w:cs="宋体"/>
          <w:b/>
          <w:bCs/>
          <w:color w:val="000000" w:themeColor="text1"/>
          <w:spacing w:val="5"/>
          <w:sz w:val="24"/>
          <w:szCs w:val="24"/>
          <w:shd w:val="clear" w:color="auto" w:fill="FFFFFF"/>
          <w14:textFill>
            <w14:solidFill>
              <w14:schemeClr w14:val="tx1"/>
            </w14:solidFill>
          </w14:textFill>
        </w:rPr>
        <w:t>品种选择</w:t>
      </w:r>
    </w:p>
    <w:p w14:paraId="0C7422B6">
      <w:pPr>
        <w:keepNext w:val="0"/>
        <w:keepLines w:val="0"/>
        <w:pageBreakBefore w:val="0"/>
        <w:kinsoku/>
        <w:wordWrap/>
        <w:overflowPunct/>
        <w:topLinePunct w:val="0"/>
        <w:autoSpaceDE w:val="0"/>
        <w:autoSpaceDN w:val="0"/>
        <w:bidi w:val="0"/>
        <w:spacing w:line="360" w:lineRule="auto"/>
        <w:ind w:left="0" w:leftChars="0" w:firstLine="480" w:firstLineChars="200"/>
        <w:jc w:val="both"/>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根据贵阳市冬季气温较低、夏季气候凉爽、年平均日照时数少的气候特点，结合2020年至2024年贵阳市魔芋林下种植经验，选择种植适宜品种有鄂魔芋1号、矮化黑杆花魔芋等。2025年将从陕西省安康市农业科学研究院魔芋研究所引进杂交新品种安魔128开展适宜性栽培试验。</w:t>
      </w:r>
    </w:p>
    <w:p w14:paraId="2BD0FF6E">
      <w:pPr>
        <w:keepNext w:val="0"/>
        <w:keepLines w:val="0"/>
        <w:pageBreakBefore w:val="0"/>
        <w:kinsoku/>
        <w:wordWrap/>
        <w:overflowPunct/>
        <w:topLinePunct w:val="0"/>
        <w:autoSpaceDE w:val="0"/>
        <w:autoSpaceDN w:val="0"/>
        <w:bidi w:val="0"/>
        <w:spacing w:line="360" w:lineRule="auto"/>
        <w:ind w:left="0" w:leftChars="0" w:firstLine="480" w:firstLineChars="200"/>
        <w:jc w:val="both"/>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2021年，贵州安顺魔芋小哥种植开发有限公司从湖北省恩施州农业科学院魔芋研究所引进杂交新品种鄂魔芋1号入黔开展适应性栽培试验。该品种植株整体呈漏斗状，植株叶柄底色绿，有不规则草绿或墨绿斑，小叶长椭圆形，数量较多。芋肉色白，鲜芋干物质含量17.9%，葡甘聚糖含量55.85%。鄂魔芋1号从出苗到自然倒伏生育期146 d左右，适宜湖北省西部山区海拔800 m</w:t>
      </w:r>
      <w:r>
        <w:rPr>
          <w:rFonts w:hint="eastAsia" w:ascii="宋体" w:hAnsi="宋体" w:eastAsia="宋体" w:cs="宋体"/>
          <w:color w:val="auto"/>
          <w:sz w:val="24"/>
          <w:szCs w:val="24"/>
          <w:lang w:val="zh-CN" w:eastAsia="zh-CN" w:bidi="ar-SA"/>
        </w:rPr>
        <w:t>～</w:t>
      </w:r>
      <w:r>
        <w:rPr>
          <w:rFonts w:hint="eastAsia" w:ascii="宋体" w:hAnsi="宋体" w:eastAsia="宋体" w:cs="宋体"/>
          <w:color w:val="auto"/>
          <w:sz w:val="24"/>
          <w:szCs w:val="24"/>
          <w:lang w:val="en-US" w:eastAsia="zh-CN" w:bidi="ar-SA"/>
        </w:rPr>
        <w:t>1300 m区域种植，4月中旬至5月中旬气温稳定在15 ℃以上时播种，一般以种芋横径6倍为行距、4倍为株距，可套作玉米等高秆作物或林果间作。3年生植株株高约110 cm，展幅100 cm，三龄单株商品芋重600 g左右，根状茎20根左右，根状茎占总产量的35%</w:t>
      </w:r>
      <w:r>
        <w:rPr>
          <w:rFonts w:hint="eastAsia" w:ascii="宋体" w:hAnsi="宋体" w:eastAsia="宋体" w:cs="宋体"/>
          <w:color w:val="auto"/>
          <w:sz w:val="24"/>
          <w:szCs w:val="24"/>
          <w:lang w:val="zh-CN" w:eastAsia="zh-CN" w:bidi="ar-SA"/>
        </w:rPr>
        <w:t>～</w:t>
      </w:r>
      <w:r>
        <w:rPr>
          <w:rFonts w:hint="eastAsia" w:ascii="宋体" w:hAnsi="宋体" w:eastAsia="宋体" w:cs="宋体"/>
          <w:color w:val="auto"/>
          <w:sz w:val="24"/>
          <w:szCs w:val="24"/>
          <w:lang w:val="en-US" w:eastAsia="zh-CN" w:bidi="ar-SA"/>
        </w:rPr>
        <w:t>50%，平均产量1780 kg/667㎡，平均繁殖系数13.7。</w:t>
      </w:r>
    </w:p>
    <w:p w14:paraId="65AED8D7">
      <w:pPr>
        <w:keepNext w:val="0"/>
        <w:keepLines w:val="0"/>
        <w:pageBreakBefore w:val="0"/>
        <w:kinsoku/>
        <w:wordWrap/>
        <w:overflowPunct/>
        <w:topLinePunct w:val="0"/>
        <w:autoSpaceDE w:val="0"/>
        <w:autoSpaceDN w:val="0"/>
        <w:bidi w:val="0"/>
        <w:spacing w:line="360" w:lineRule="auto"/>
        <w:ind w:left="0" w:leftChars="0" w:firstLine="480" w:firstLineChars="200"/>
        <w:jc w:val="both"/>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2023年4月至11月，我们魔芋团队开展鄂魔芋1号栽培技术示范，本次示范选用100 g</w:t>
      </w:r>
      <w:r>
        <w:rPr>
          <w:rFonts w:hint="eastAsia" w:ascii="宋体" w:hAnsi="宋体" w:eastAsia="宋体" w:cs="宋体"/>
          <w:color w:val="auto"/>
          <w:sz w:val="24"/>
          <w:szCs w:val="24"/>
          <w:lang w:val="zh-CN" w:eastAsia="zh-CN" w:bidi="ar-SA"/>
        </w:rPr>
        <w:t>～</w:t>
      </w:r>
      <w:r>
        <w:rPr>
          <w:rFonts w:hint="eastAsia" w:ascii="宋体" w:hAnsi="宋体" w:eastAsia="宋体" w:cs="宋体"/>
          <w:color w:val="auto"/>
          <w:sz w:val="24"/>
          <w:szCs w:val="24"/>
          <w:lang w:val="en-US" w:eastAsia="zh-CN" w:bidi="ar-SA"/>
        </w:rPr>
        <w:t>150 g的种芋，按1.2 m厢带沟开厢，厢面宽80 cm，沟宽40 cm，株行距30 cm×25 cm，每厢种植3行，亩栽5500株左右，种植时间在4月中下旬，2023年11月29日经现场测产，商品芋平均亩产量在3200 kg左右，种芋平均亩产量在1200 kg左右，按当时市场该品种商品芋收购价4.4元/ kg，种芋15元/ kg计算，平均亩产值约32000元，经济收益可观。同时经过3年的不同区域试验，该品种适宜在海拔800 m</w:t>
      </w:r>
      <w:r>
        <w:rPr>
          <w:rFonts w:hint="eastAsia" w:ascii="宋体" w:hAnsi="宋体" w:eastAsia="宋体" w:cs="宋体"/>
          <w:color w:val="auto"/>
          <w:sz w:val="24"/>
          <w:szCs w:val="24"/>
          <w:lang w:val="zh-CN" w:eastAsia="zh-CN" w:bidi="ar-SA"/>
        </w:rPr>
        <w:t>～</w:t>
      </w:r>
      <w:r>
        <w:rPr>
          <w:rFonts w:hint="eastAsia" w:ascii="宋体" w:hAnsi="宋体" w:eastAsia="宋体" w:cs="宋体"/>
          <w:color w:val="auto"/>
          <w:sz w:val="24"/>
          <w:szCs w:val="24"/>
          <w:lang w:val="en-US" w:eastAsia="zh-CN" w:bidi="ar-SA"/>
        </w:rPr>
        <w:t>1300 m的区域栽培，表现出产量高、抗病性强、出粉率高等特点。</w:t>
      </w:r>
    </w:p>
    <w:p w14:paraId="01878910">
      <w:pPr>
        <w:keepNext w:val="0"/>
        <w:keepLines w:val="0"/>
        <w:pageBreakBefore w:val="0"/>
        <w:kinsoku/>
        <w:wordWrap/>
        <w:overflowPunct/>
        <w:topLinePunct w:val="0"/>
        <w:autoSpaceDE w:val="0"/>
        <w:autoSpaceDN w:val="0"/>
        <w:bidi w:val="0"/>
        <w:spacing w:line="360" w:lineRule="auto"/>
        <w:ind w:left="0" w:leftChars="0" w:firstLine="480" w:firstLineChars="200"/>
        <w:jc w:val="both"/>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2022年，花溪区高坡乡龙云村村民引进矮化黑杆花魔芋试种80亩，当年采收平均亩产量1500 kg，平均亩产值6000元，激发了当地种植魔芋的积极性。</w:t>
      </w:r>
    </w:p>
    <w:p w14:paraId="2954845A">
      <w:pPr>
        <w:keepNext w:val="0"/>
        <w:keepLines w:val="0"/>
        <w:pageBreakBefore w:val="0"/>
        <w:kinsoku/>
        <w:wordWrap/>
        <w:overflowPunct/>
        <w:topLinePunct w:val="0"/>
        <w:autoSpaceDE w:val="0"/>
        <w:autoSpaceDN w:val="0"/>
        <w:bidi w:val="0"/>
        <w:spacing w:line="360" w:lineRule="auto"/>
        <w:ind w:left="0" w:leftChars="0" w:firstLine="480" w:firstLineChars="200"/>
        <w:jc w:val="both"/>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2019年花溪区久安乡打通村引进矮化黑杆花魔芋品种种植获得成功，两年免耕种植模式平均亩产量9000斤左右，平均亩产值18000元。多年来，该村常年种植面积均在300亩以上。矮化黑杆花魔芋品种由贵州省生物技术研究所历时数十年选育而成，具有较抗软腐病、种芋繁殖系数高、产量稳定、株型矮化等特点，适宜海拔1300 m以上的区域种植，2023年在贵州省种植面积约6万亩，约占全省种植面积1/5，是贵州的代表性品种。</w:t>
      </w:r>
    </w:p>
    <w:p w14:paraId="703ECF44">
      <w:pPr>
        <w:keepNext w:val="0"/>
        <w:keepLines w:val="0"/>
        <w:pageBreakBefore w:val="0"/>
        <w:kinsoku/>
        <w:wordWrap/>
        <w:overflowPunct/>
        <w:topLinePunct w:val="0"/>
        <w:autoSpaceDE w:val="0"/>
        <w:autoSpaceDN w:val="0"/>
        <w:bidi w:val="0"/>
        <w:spacing w:line="360" w:lineRule="auto"/>
        <w:ind w:firstLine="502" w:firstLineChars="200"/>
        <w:jc w:val="both"/>
        <w:textAlignment w:val="auto"/>
        <w:rPr>
          <w:rFonts w:hint="eastAsia" w:ascii="宋体" w:hAnsi="宋体" w:eastAsia="宋体" w:cs="宋体"/>
          <w:b/>
          <w:bCs/>
          <w:color w:val="000000" w:themeColor="text1"/>
          <w:spacing w:val="5"/>
          <w:kern w:val="2"/>
          <w:sz w:val="24"/>
          <w:szCs w:val="24"/>
          <w:shd w:val="clear" w:color="auto" w:fill="FFFFFF"/>
          <w:lang w:val="en-US" w:eastAsia="zh-CN" w:bidi="ar-SA"/>
          <w14:textFill>
            <w14:solidFill>
              <w14:schemeClr w14:val="tx1"/>
            </w14:solidFill>
          </w14:textFill>
        </w:rPr>
      </w:pPr>
      <w:r>
        <w:rPr>
          <w:rFonts w:hint="eastAsia" w:ascii="宋体" w:hAnsi="宋体" w:eastAsia="宋体" w:cs="宋体"/>
          <w:b/>
          <w:bCs/>
          <w:color w:val="000000" w:themeColor="text1"/>
          <w:spacing w:val="5"/>
          <w:kern w:val="2"/>
          <w:sz w:val="24"/>
          <w:szCs w:val="24"/>
          <w:shd w:val="clear" w:color="auto" w:fill="FFFFFF"/>
          <w:lang w:val="en-US" w:eastAsia="zh-CN" w:bidi="ar-SA"/>
          <w14:textFill>
            <w14:solidFill>
              <w14:schemeClr w14:val="tx1"/>
            </w14:solidFill>
          </w14:textFill>
        </w:rPr>
        <w:t>（三）种芋处理</w:t>
      </w:r>
    </w:p>
    <w:p w14:paraId="3F93ABA8">
      <w:pPr>
        <w:keepNext w:val="0"/>
        <w:keepLines w:val="0"/>
        <w:pageBreakBefore w:val="0"/>
        <w:kinsoku/>
        <w:wordWrap/>
        <w:overflowPunct/>
        <w:topLinePunct w:val="0"/>
        <w:autoSpaceDE w:val="0"/>
        <w:autoSpaceDN w:val="0"/>
        <w:bidi w:val="0"/>
        <w:spacing w:line="360" w:lineRule="auto"/>
        <w:ind w:left="0" w:leftChars="0" w:firstLine="482" w:firstLineChars="200"/>
        <w:jc w:val="both"/>
        <w:textAlignment w:val="auto"/>
        <w:rPr>
          <w:rFonts w:hint="eastAsia" w:ascii="宋体" w:hAnsi="宋体" w:eastAsia="宋体" w:cs="宋体"/>
          <w:b/>
          <w:bCs/>
          <w:color w:val="auto"/>
          <w:sz w:val="24"/>
          <w:szCs w:val="24"/>
          <w:lang w:val="en-US" w:eastAsia="zh-CN" w:bidi="ar-SA"/>
        </w:rPr>
      </w:pPr>
      <w:r>
        <w:rPr>
          <w:rFonts w:hint="eastAsia" w:ascii="宋体" w:hAnsi="宋体" w:eastAsia="宋体" w:cs="宋体"/>
          <w:b/>
          <w:bCs/>
          <w:color w:val="auto"/>
          <w:sz w:val="24"/>
          <w:szCs w:val="24"/>
          <w:lang w:val="en-US" w:eastAsia="zh-CN" w:bidi="ar-SA"/>
        </w:rPr>
        <w:t>1.选种</w:t>
      </w:r>
    </w:p>
    <w:p w14:paraId="5B66E1F2">
      <w:pPr>
        <w:keepNext w:val="0"/>
        <w:keepLines w:val="0"/>
        <w:pageBreakBefore w:val="0"/>
        <w:kinsoku/>
        <w:wordWrap/>
        <w:overflowPunct/>
        <w:topLinePunct w:val="0"/>
        <w:autoSpaceDE w:val="0"/>
        <w:autoSpaceDN w:val="0"/>
        <w:bidi w:val="0"/>
        <w:spacing w:line="360" w:lineRule="auto"/>
        <w:ind w:left="0" w:leftChars="0" w:firstLine="480" w:firstLineChars="200"/>
        <w:jc w:val="both"/>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根据种植环境条件，选择适宜当地的品种，重视种芋质量和规格。选择无伤、无病、大小相对一致，来源相同，成熟度好，表面光滑，形状色泽良好，种脐很小或不明显的魔芋做种芋，且采用“两次精选法”，即种芋贮藏前及种芋播种前进行两次精选。</w:t>
      </w:r>
    </w:p>
    <w:p w14:paraId="711D15F5">
      <w:pPr>
        <w:keepNext w:val="0"/>
        <w:keepLines w:val="0"/>
        <w:pageBreakBefore w:val="0"/>
        <w:kinsoku/>
        <w:wordWrap/>
        <w:overflowPunct/>
        <w:topLinePunct w:val="0"/>
        <w:autoSpaceDE w:val="0"/>
        <w:autoSpaceDN w:val="0"/>
        <w:bidi w:val="0"/>
        <w:spacing w:line="360" w:lineRule="auto"/>
        <w:ind w:left="0" w:leftChars="0" w:firstLine="482" w:firstLineChars="200"/>
        <w:jc w:val="both"/>
        <w:textAlignment w:val="auto"/>
        <w:rPr>
          <w:rFonts w:hint="eastAsia" w:ascii="宋体" w:hAnsi="宋体" w:eastAsia="宋体" w:cs="宋体"/>
          <w:b/>
          <w:bCs/>
          <w:color w:val="auto"/>
          <w:sz w:val="24"/>
          <w:szCs w:val="24"/>
          <w:lang w:val="en-US" w:eastAsia="zh-CN" w:bidi="ar-SA"/>
        </w:rPr>
      </w:pPr>
      <w:r>
        <w:rPr>
          <w:rFonts w:hint="eastAsia" w:ascii="宋体" w:hAnsi="宋体" w:eastAsia="宋体" w:cs="宋体"/>
          <w:b/>
          <w:bCs/>
          <w:color w:val="auto"/>
          <w:sz w:val="24"/>
          <w:szCs w:val="24"/>
          <w:lang w:val="en-US" w:eastAsia="zh-CN" w:bidi="ar-SA"/>
        </w:rPr>
        <w:t>2.晒种和包衣</w:t>
      </w:r>
    </w:p>
    <w:p w14:paraId="3CCBB1DA">
      <w:pPr>
        <w:keepNext w:val="0"/>
        <w:keepLines w:val="0"/>
        <w:pageBreakBefore w:val="0"/>
        <w:kinsoku/>
        <w:wordWrap/>
        <w:overflowPunct/>
        <w:topLinePunct w:val="0"/>
        <w:autoSpaceDE w:val="0"/>
        <w:autoSpaceDN w:val="0"/>
        <w:bidi w:val="0"/>
        <w:spacing w:line="360" w:lineRule="auto"/>
        <w:ind w:left="0" w:leftChars="0" w:firstLine="480" w:firstLineChars="200"/>
        <w:jc w:val="both"/>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总结种植主体多年经验及我们魔芋团队试验结果，提炼了“三晒一包”播种前消毒技术，具体操作如下：“一晒”：将在室内越冬贮藏的种芋搬出来，摊晾在干净的场坝上，选择大小一致、无疤痕、无霉烂、无病虫、无破裂和无碰损的健壮魔芋做种芋，将腐烂霉变的清理出去，翻晒1 d</w:t>
      </w:r>
      <w:r>
        <w:rPr>
          <w:rFonts w:hint="eastAsia" w:ascii="宋体" w:hAnsi="宋体" w:eastAsia="宋体" w:cs="宋体"/>
          <w:color w:val="auto"/>
          <w:sz w:val="24"/>
          <w:szCs w:val="24"/>
          <w:lang w:val="zh-CN" w:eastAsia="zh-CN" w:bidi="ar-SA"/>
        </w:rPr>
        <w:t>～</w:t>
      </w:r>
      <w:r>
        <w:rPr>
          <w:rFonts w:hint="eastAsia" w:ascii="宋体" w:hAnsi="宋体" w:eastAsia="宋体" w:cs="宋体"/>
          <w:color w:val="auto"/>
          <w:sz w:val="24"/>
          <w:szCs w:val="24"/>
          <w:lang w:val="en-US" w:eastAsia="zh-CN" w:bidi="ar-SA"/>
        </w:rPr>
        <w:t>2 d，达到表皮皱缩干燥；“二晒”：用广谱性杀菌剂溶液进行喷雾，将种芋喷湿透，继续翻晒1 d</w:t>
      </w:r>
      <w:r>
        <w:rPr>
          <w:rFonts w:hint="eastAsia" w:ascii="宋体" w:hAnsi="宋体" w:eastAsia="宋体" w:cs="宋体"/>
          <w:color w:val="auto"/>
          <w:sz w:val="24"/>
          <w:szCs w:val="24"/>
          <w:lang w:val="zh-CN" w:eastAsia="zh-CN" w:bidi="ar-SA"/>
        </w:rPr>
        <w:t>～</w:t>
      </w:r>
      <w:r>
        <w:rPr>
          <w:rFonts w:hint="eastAsia" w:ascii="宋体" w:hAnsi="宋体" w:eastAsia="宋体" w:cs="宋体"/>
          <w:color w:val="auto"/>
          <w:sz w:val="24"/>
          <w:szCs w:val="24"/>
          <w:lang w:val="en-US" w:eastAsia="zh-CN" w:bidi="ar-SA"/>
        </w:rPr>
        <w:t>2 d；“一包”：再用广谱性杀菌剂溶液进行喷雾，将种芋喷湿透，在种芋表皮水份快干时将魔芋多元消毒粉洒在种芋表皮，让水份粘住消毒粉，轻微翻动，让种芋表皮完全裹上一层消毒粉；“三晒”：继续翻晒1 d</w:t>
      </w:r>
      <w:r>
        <w:rPr>
          <w:rFonts w:hint="eastAsia" w:ascii="宋体" w:hAnsi="宋体" w:eastAsia="宋体" w:cs="宋体"/>
          <w:color w:val="auto"/>
          <w:sz w:val="24"/>
          <w:szCs w:val="24"/>
          <w:lang w:val="zh-CN" w:eastAsia="zh-CN" w:bidi="ar-SA"/>
        </w:rPr>
        <w:t>～</w:t>
      </w:r>
      <w:r>
        <w:rPr>
          <w:rFonts w:hint="eastAsia" w:ascii="宋体" w:hAnsi="宋体" w:eastAsia="宋体" w:cs="宋体"/>
          <w:color w:val="auto"/>
          <w:sz w:val="24"/>
          <w:szCs w:val="24"/>
          <w:lang w:val="en-US" w:eastAsia="zh-CN" w:bidi="ar-SA"/>
        </w:rPr>
        <w:t>2 d，待完全晒干后就可以播种了。一包魔芋多元消毒粉有20 kg，可以消毒2t魔芋种子。特别注意翻晒种芋要动作轻缓，魔芋芽孢周围的水分一定要晒干。</w:t>
      </w:r>
    </w:p>
    <w:p w14:paraId="20E895CB">
      <w:pPr>
        <w:keepNext w:val="0"/>
        <w:keepLines w:val="0"/>
        <w:pageBreakBefore w:val="0"/>
        <w:kinsoku/>
        <w:wordWrap/>
        <w:overflowPunct/>
        <w:topLinePunct w:val="0"/>
        <w:autoSpaceDE w:val="0"/>
        <w:autoSpaceDN w:val="0"/>
        <w:bidi w:val="0"/>
        <w:spacing w:line="360" w:lineRule="auto"/>
        <w:ind w:left="0" w:leftChars="0" w:firstLine="482" w:firstLineChars="200"/>
        <w:jc w:val="both"/>
        <w:textAlignment w:val="auto"/>
        <w:rPr>
          <w:rFonts w:hint="eastAsia" w:ascii="宋体" w:hAnsi="宋体" w:eastAsia="宋体" w:cs="宋体"/>
          <w:b/>
          <w:bCs/>
          <w:color w:val="auto"/>
          <w:sz w:val="24"/>
          <w:szCs w:val="24"/>
          <w:lang w:val="en-US" w:eastAsia="zh-CN" w:bidi="ar-SA"/>
        </w:rPr>
      </w:pPr>
      <w:r>
        <w:rPr>
          <w:rFonts w:hint="eastAsia" w:ascii="宋体" w:hAnsi="宋体" w:eastAsia="宋体" w:cs="宋体"/>
          <w:b/>
          <w:bCs/>
          <w:color w:val="auto"/>
          <w:sz w:val="24"/>
          <w:szCs w:val="24"/>
          <w:lang w:val="en-US" w:eastAsia="zh-CN" w:bidi="ar-SA"/>
        </w:rPr>
        <w:t>（四）整地</w:t>
      </w:r>
    </w:p>
    <w:p w14:paraId="2E32F1BA">
      <w:pPr>
        <w:keepNext w:val="0"/>
        <w:keepLines w:val="0"/>
        <w:pageBreakBefore w:val="0"/>
        <w:kinsoku/>
        <w:wordWrap/>
        <w:overflowPunct/>
        <w:topLinePunct w:val="0"/>
        <w:autoSpaceDE w:val="0"/>
        <w:autoSpaceDN w:val="0"/>
        <w:bidi w:val="0"/>
        <w:spacing w:line="360" w:lineRule="auto"/>
        <w:ind w:left="0" w:leftChars="0" w:firstLine="482" w:firstLineChars="200"/>
        <w:jc w:val="both"/>
        <w:textAlignment w:val="auto"/>
        <w:rPr>
          <w:rFonts w:hint="eastAsia" w:ascii="宋体" w:hAnsi="宋体" w:eastAsia="宋体" w:cs="宋体"/>
          <w:b/>
          <w:bCs/>
          <w:color w:val="auto"/>
          <w:sz w:val="24"/>
          <w:szCs w:val="24"/>
          <w:lang w:val="en-US" w:eastAsia="zh-CN" w:bidi="ar-SA"/>
        </w:rPr>
      </w:pPr>
      <w:r>
        <w:rPr>
          <w:rFonts w:hint="eastAsia" w:ascii="宋体" w:hAnsi="宋体" w:eastAsia="宋体" w:cs="宋体"/>
          <w:b/>
          <w:bCs/>
          <w:color w:val="auto"/>
          <w:sz w:val="24"/>
          <w:szCs w:val="24"/>
          <w:lang w:val="en-US" w:eastAsia="zh-CN" w:bidi="ar-SA"/>
        </w:rPr>
        <w:t>1.冬季深犁</w:t>
      </w:r>
    </w:p>
    <w:p w14:paraId="2445F896">
      <w:pPr>
        <w:keepNext w:val="0"/>
        <w:keepLines w:val="0"/>
        <w:pageBreakBefore w:val="0"/>
        <w:kinsoku/>
        <w:wordWrap/>
        <w:overflowPunct/>
        <w:topLinePunct w:val="0"/>
        <w:autoSpaceDE w:val="0"/>
        <w:autoSpaceDN w:val="0"/>
        <w:bidi w:val="0"/>
        <w:spacing w:line="360" w:lineRule="auto"/>
        <w:ind w:left="0" w:leftChars="0" w:firstLine="480" w:firstLineChars="200"/>
        <w:jc w:val="both"/>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根据贵阳气候条件，结合以往种植经验，种植地块应提前在冬季深耕30 cm</w:t>
      </w:r>
      <w:r>
        <w:rPr>
          <w:rFonts w:hint="eastAsia" w:ascii="宋体" w:hAnsi="宋体" w:eastAsia="宋体" w:cs="宋体"/>
          <w:color w:val="auto"/>
          <w:sz w:val="24"/>
          <w:szCs w:val="24"/>
          <w:lang w:val="zh-CN" w:eastAsia="zh-CN" w:bidi="ar-SA"/>
        </w:rPr>
        <w:t>～</w:t>
      </w:r>
      <w:r>
        <w:rPr>
          <w:rFonts w:hint="eastAsia" w:ascii="宋体" w:hAnsi="宋体" w:eastAsia="宋体" w:cs="宋体"/>
          <w:color w:val="auto"/>
          <w:sz w:val="24"/>
          <w:szCs w:val="24"/>
          <w:lang w:val="en-US" w:eastAsia="zh-CN" w:bidi="ar-SA"/>
        </w:rPr>
        <w:t>40 cm以上，以便通过冬季低温实现杀菌灭虫，有条件的地方可结合耕地，每667 ㎡均匀撒施生石灰50 kg</w:t>
      </w:r>
      <w:r>
        <w:rPr>
          <w:rFonts w:hint="eastAsia" w:ascii="宋体" w:hAnsi="宋体" w:eastAsia="宋体" w:cs="宋体"/>
          <w:color w:val="auto"/>
          <w:sz w:val="24"/>
          <w:szCs w:val="24"/>
          <w:lang w:val="zh-CN" w:eastAsia="zh-CN" w:bidi="ar-SA"/>
        </w:rPr>
        <w:t>～</w:t>
      </w:r>
      <w:r>
        <w:rPr>
          <w:rFonts w:hint="eastAsia" w:ascii="宋体" w:hAnsi="宋体" w:eastAsia="宋体" w:cs="宋体"/>
          <w:color w:val="auto"/>
          <w:sz w:val="24"/>
          <w:szCs w:val="24"/>
          <w:lang w:val="en-US" w:eastAsia="zh-CN" w:bidi="ar-SA"/>
        </w:rPr>
        <w:t>75 kg消毒杀菌。魔芋属于浅根系作物，土壤疏松程度对球茎膨大和根细呼吸影响较大。</w:t>
      </w:r>
    </w:p>
    <w:p w14:paraId="262DC587">
      <w:pPr>
        <w:keepNext w:val="0"/>
        <w:keepLines w:val="0"/>
        <w:pageBreakBefore w:val="0"/>
        <w:kinsoku/>
        <w:wordWrap/>
        <w:overflowPunct/>
        <w:topLinePunct w:val="0"/>
        <w:autoSpaceDE w:val="0"/>
        <w:autoSpaceDN w:val="0"/>
        <w:bidi w:val="0"/>
        <w:spacing w:line="360" w:lineRule="auto"/>
        <w:ind w:left="0" w:leftChars="0" w:firstLine="482" w:firstLineChars="200"/>
        <w:jc w:val="both"/>
        <w:textAlignment w:val="auto"/>
        <w:rPr>
          <w:rFonts w:hint="eastAsia" w:ascii="宋体" w:hAnsi="宋体" w:eastAsia="宋体" w:cs="宋体"/>
          <w:color w:val="auto"/>
          <w:sz w:val="24"/>
          <w:szCs w:val="24"/>
          <w:lang w:val="en-US" w:eastAsia="zh-CN" w:bidi="ar-SA"/>
        </w:rPr>
      </w:pPr>
      <w:r>
        <w:rPr>
          <w:rFonts w:hint="eastAsia" w:ascii="宋体" w:hAnsi="宋体" w:eastAsia="宋体" w:cs="宋体"/>
          <w:b/>
          <w:bCs/>
          <w:color w:val="auto"/>
          <w:sz w:val="24"/>
          <w:szCs w:val="24"/>
          <w:lang w:val="en-US" w:eastAsia="zh-CN" w:bidi="ar-SA"/>
        </w:rPr>
        <w:t>2.旋耕划线</w:t>
      </w:r>
    </w:p>
    <w:p w14:paraId="59B484FF">
      <w:pPr>
        <w:keepNext w:val="0"/>
        <w:keepLines w:val="0"/>
        <w:pageBreakBefore w:val="0"/>
        <w:kinsoku/>
        <w:wordWrap/>
        <w:overflowPunct/>
        <w:topLinePunct w:val="0"/>
        <w:autoSpaceDE w:val="0"/>
        <w:autoSpaceDN w:val="0"/>
        <w:bidi w:val="0"/>
        <w:spacing w:line="360" w:lineRule="auto"/>
        <w:ind w:left="0" w:leftChars="0" w:firstLine="480" w:firstLineChars="200"/>
        <w:jc w:val="both"/>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春季播种前，要提早20 d以上旋耕2次，耕地达到熟土层深度30 cm以上、土碎疏松的标准，以利魔芋块茎膨大、实现高产。同时清除土壤中的石块、杂草和残膜等。</w:t>
      </w:r>
    </w:p>
    <w:p w14:paraId="78BB66C1">
      <w:pPr>
        <w:keepNext w:val="0"/>
        <w:keepLines w:val="0"/>
        <w:pageBreakBefore w:val="0"/>
        <w:kinsoku/>
        <w:wordWrap/>
        <w:overflowPunct/>
        <w:topLinePunct w:val="0"/>
        <w:autoSpaceDE w:val="0"/>
        <w:autoSpaceDN w:val="0"/>
        <w:bidi w:val="0"/>
        <w:spacing w:line="360" w:lineRule="auto"/>
        <w:ind w:left="0" w:leftChars="0" w:firstLine="480" w:firstLineChars="200"/>
        <w:jc w:val="both"/>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根据种植主体的累积经验和魔芋团队的科研实验总结，魔芋林下栽培采用开厢种植方式。根据地形及林木分布选择晴朗天气在距林木树干基部1 m的空地用滑石粉划出厢沟界线，厢面宽80 cm，沟宽40 cm，土面平整无大粒土块。缓坡地畦的走向和坡向平行，峡沟内平田畦的方向南北走向。一般每隔30 m～40 m起1条腰沟，同时起好围沟，做到沟沟相通，严防魔芋地积水渍害而引起病害发生。</w:t>
      </w:r>
    </w:p>
    <w:p w14:paraId="6694F06C">
      <w:pPr>
        <w:keepNext w:val="0"/>
        <w:keepLines w:val="0"/>
        <w:pageBreakBefore w:val="0"/>
        <w:widowControl/>
        <w:kinsoku/>
        <w:wordWrap/>
        <w:overflowPunct/>
        <w:topLinePunct w:val="0"/>
        <w:autoSpaceDE w:val="0"/>
        <w:autoSpaceDN w:val="0"/>
        <w:bidi w:val="0"/>
        <w:adjustRightInd/>
        <w:snapToGrid/>
        <w:spacing w:line="360" w:lineRule="auto"/>
        <w:ind w:left="0" w:leftChars="0" w:firstLine="482" w:firstLineChars="200"/>
        <w:jc w:val="both"/>
        <w:textAlignment w:val="auto"/>
        <w:rPr>
          <w:rFonts w:hint="eastAsia" w:ascii="宋体" w:hAnsi="宋体" w:eastAsia="宋体" w:cs="宋体"/>
          <w:b/>
          <w:bCs/>
          <w:color w:val="auto"/>
          <w:sz w:val="24"/>
          <w:szCs w:val="24"/>
          <w:lang w:val="en-US" w:eastAsia="zh-CN" w:bidi="ar-SA"/>
        </w:rPr>
      </w:pPr>
      <w:r>
        <w:rPr>
          <w:rFonts w:hint="eastAsia" w:ascii="宋体" w:hAnsi="宋体" w:eastAsia="宋体" w:cs="宋体"/>
          <w:b/>
          <w:bCs/>
          <w:color w:val="auto"/>
          <w:sz w:val="24"/>
          <w:szCs w:val="24"/>
          <w:lang w:val="en-US" w:eastAsia="zh-CN" w:bidi="ar-SA"/>
        </w:rPr>
        <w:t>（五）播种</w:t>
      </w:r>
    </w:p>
    <w:p w14:paraId="031833A7">
      <w:pPr>
        <w:keepNext w:val="0"/>
        <w:keepLines w:val="0"/>
        <w:pageBreakBefore w:val="0"/>
        <w:widowControl/>
        <w:kinsoku/>
        <w:wordWrap/>
        <w:overflowPunct/>
        <w:topLinePunct w:val="0"/>
        <w:autoSpaceDE w:val="0"/>
        <w:autoSpaceDN w:val="0"/>
        <w:bidi w:val="0"/>
        <w:adjustRightInd/>
        <w:snapToGrid/>
        <w:spacing w:line="360" w:lineRule="auto"/>
        <w:ind w:left="0" w:leftChars="0" w:firstLine="482" w:firstLineChars="200"/>
        <w:jc w:val="both"/>
        <w:textAlignment w:val="auto"/>
        <w:rPr>
          <w:rFonts w:hint="eastAsia" w:ascii="宋体" w:hAnsi="宋体" w:eastAsia="宋体" w:cs="宋体"/>
          <w:b/>
          <w:bCs/>
          <w:color w:val="auto"/>
          <w:sz w:val="24"/>
          <w:szCs w:val="24"/>
          <w:lang w:val="en-US" w:eastAsia="zh-CN" w:bidi="ar-SA"/>
        </w:rPr>
      </w:pPr>
      <w:r>
        <w:rPr>
          <w:rFonts w:hint="eastAsia" w:ascii="宋体" w:hAnsi="宋体" w:eastAsia="宋体" w:cs="宋体"/>
          <w:b/>
          <w:bCs/>
          <w:color w:val="auto"/>
          <w:sz w:val="24"/>
          <w:szCs w:val="24"/>
          <w:lang w:val="en-US" w:eastAsia="zh-CN" w:bidi="ar-SA"/>
        </w:rPr>
        <w:t>1.播种时间</w:t>
      </w:r>
    </w:p>
    <w:p w14:paraId="00CB6592">
      <w:pPr>
        <w:keepNext w:val="0"/>
        <w:keepLines w:val="0"/>
        <w:pageBreakBefore w:val="0"/>
        <w:widowControl/>
        <w:kinsoku/>
        <w:wordWrap/>
        <w:overflowPunct/>
        <w:topLinePunct w:val="0"/>
        <w:autoSpaceDE w:val="0"/>
        <w:autoSpaceDN w:val="0"/>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不同播种期对于魔芋栽培种植效果的影响较大，魔芋一般要待土温稳定在12 ℃以上时播种，根据我们经验积累总结，播种时间选择在“春分”至“谷雨”之间，晚至“立夏”，即3月下旬至4月下旬为宜，最迟不超过5月上旬。应在种芋的顶芽超出芽窝或新根长出来前种植完成，避免运输和播种时主芽被折断，从而影响魔芋出苗或根系的生长。这一时间段种植的魔芋发育生长速度较快，同时发病率也比较低，有利于促进魔芋高产。如冬种(11月底至翌年立春)，需深挖覆土或覆盖薄膜，避免冻害。通过魔芋冬种大田效果观察，2月以前播种，魔芋受冻及病害率达10%～90%，平均受害率为51.85%，2月以后播种未发现明显的冻害及病害，由此认为播种以2月以后为宜。魔芋播种时期还与种植地的海拔等因素有关，海拔800 m以下区域可在3月下旬至4月上旬播种；海拔800 m～1000 m在4月上中旬播种；海拔1000 m以上在4月中下旬播种。一般阳坡宜早，阴坡稍晚。另外，种子运输要求筐装，避免运输中碰伤，调运的种芋要在15 d之内种完，并每隔7 d进行一次晒种处理。经过包衣的种芋须在3d内完成播种，种植面积大的基地可以边晒边包边种。</w:t>
      </w:r>
    </w:p>
    <w:p w14:paraId="36BEC8E3">
      <w:pPr>
        <w:keepNext w:val="0"/>
        <w:keepLines w:val="0"/>
        <w:pageBreakBefore w:val="0"/>
        <w:widowControl/>
        <w:kinsoku/>
        <w:wordWrap/>
        <w:overflowPunct/>
        <w:topLinePunct w:val="0"/>
        <w:autoSpaceDE w:val="0"/>
        <w:autoSpaceDN w:val="0"/>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杨平等《黔北中高海拔区不同播期魔芋玉米间作的效益》，试验共分为5个播期处理。从4月10日始至5月20日止，每10 d播种1期。处理A,4月10日播种；处理B,4月20日播种；处理C,4月30日播种；处理D,5月10日播种；处理E,5月20日播种；其它栽培管理技术相同。结果表明：在黔北1380 m海拔区种植魔芋，块茎成熟期较短，4月30日播种的魔芋产量最高，为2934.8 kg/667 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，分别比4月10日播种、5月10日播种增产3.77%、5.77%。从表3可知，不同处理的魔芋产量为2748.04 kg/667 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～2934.80 kg/667 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，产值为12091.38元/667 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～12913.12元/667 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，纯收入为2887.38元/667 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～3709.12元/667 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，均表现为处理C(4月30日播种）最高，处理E(5月20日播种）最低，且处理E的产量较处理C减产6.4%。各处理产量依次为处理C&gt;处理A&gt;处理B&gt;处理D&gt;处理E。</w:t>
      </w:r>
    </w:p>
    <w:p w14:paraId="15947522">
      <w:pPr>
        <w:keepNext w:val="0"/>
        <w:keepLines w:val="0"/>
        <w:pageBreakBefore w:val="0"/>
        <w:widowControl/>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表2  不同处理的魔芋及玉米产量</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3"/>
        <w:gridCol w:w="1534"/>
        <w:gridCol w:w="1542"/>
        <w:gridCol w:w="1542"/>
        <w:gridCol w:w="1535"/>
        <w:gridCol w:w="1498"/>
      </w:tblGrid>
      <w:tr w14:paraId="3647A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6" w:type="dxa"/>
            <w:vMerge w:val="restart"/>
            <w:vAlign w:val="center"/>
          </w:tcPr>
          <w:p w14:paraId="2D59FFBC">
            <w:pPr>
              <w:keepNext w:val="0"/>
              <w:keepLines w:val="0"/>
              <w:pageBreakBefore w:val="0"/>
              <w:widowControl w:val="0"/>
              <w:kinsoku/>
              <w:wordWrap/>
              <w:overflowPunct/>
              <w:topLinePunct w:val="0"/>
              <w:autoSpaceDE w:val="0"/>
              <w:autoSpaceDN w:val="0"/>
              <w:bidi w:val="0"/>
              <w:spacing w:line="240" w:lineRule="auto"/>
              <w:ind w:firstLine="480" w:firstLineChars="200"/>
              <w:jc w:val="both"/>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处理</w:t>
            </w:r>
          </w:p>
        </w:tc>
        <w:tc>
          <w:tcPr>
            <w:tcW w:w="1566" w:type="dxa"/>
            <w:vMerge w:val="restart"/>
            <w:vAlign w:val="center"/>
          </w:tcPr>
          <w:p w14:paraId="28A3DE00">
            <w:pPr>
              <w:keepNext w:val="0"/>
              <w:keepLines w:val="0"/>
              <w:pageBreakBefore w:val="0"/>
              <w:widowControl w:val="0"/>
              <w:kinsoku/>
              <w:wordWrap/>
              <w:overflowPunct/>
              <w:topLinePunct w:val="0"/>
              <w:autoSpaceDE w:val="0"/>
              <w:autoSpaceDN w:val="0"/>
              <w:bidi w:val="0"/>
              <w:spacing w:line="24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小区产量</w:t>
            </w:r>
          </w:p>
          <w:p w14:paraId="3EAA798A">
            <w:pPr>
              <w:keepNext w:val="0"/>
              <w:keepLines w:val="0"/>
              <w:pageBreakBefore w:val="0"/>
              <w:widowControl w:val="0"/>
              <w:kinsoku/>
              <w:wordWrap/>
              <w:overflowPunct/>
              <w:topLinePunct w:val="0"/>
              <w:autoSpaceDE w:val="0"/>
              <w:autoSpaceDN w:val="0"/>
              <w:bidi w:val="0"/>
              <w:spacing w:line="24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kg</w:t>
            </w:r>
          </w:p>
        </w:tc>
        <w:tc>
          <w:tcPr>
            <w:tcW w:w="1567" w:type="dxa"/>
            <w:vMerge w:val="restart"/>
            <w:vAlign w:val="center"/>
          </w:tcPr>
          <w:p w14:paraId="5C7FCC93">
            <w:pPr>
              <w:keepNext w:val="0"/>
              <w:keepLines w:val="0"/>
              <w:pageBreakBefore w:val="0"/>
              <w:widowControl w:val="0"/>
              <w:kinsoku/>
              <w:wordWrap/>
              <w:overflowPunct/>
              <w:topLinePunct w:val="0"/>
              <w:autoSpaceDE w:val="0"/>
              <w:autoSpaceDN w:val="0"/>
              <w:bidi w:val="0"/>
              <w:spacing w:line="240" w:lineRule="auto"/>
              <w:ind w:left="0" w:leftChars="0" w:firstLine="0" w:firstLineChars="0"/>
              <w:jc w:val="both"/>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折合产量（kg/667㎡）</w:t>
            </w:r>
          </w:p>
        </w:tc>
        <w:tc>
          <w:tcPr>
            <w:tcW w:w="3134" w:type="dxa"/>
            <w:gridSpan w:val="2"/>
          </w:tcPr>
          <w:p w14:paraId="0CFCDF68">
            <w:pPr>
              <w:keepNext w:val="0"/>
              <w:keepLines w:val="0"/>
              <w:pageBreakBefore w:val="0"/>
              <w:widowControl w:val="0"/>
              <w:kinsoku/>
              <w:wordWrap/>
              <w:overflowPunct/>
              <w:topLinePunct w:val="0"/>
              <w:autoSpaceDE w:val="0"/>
              <w:autoSpaceDN w:val="0"/>
              <w:bidi w:val="0"/>
              <w:spacing w:line="240" w:lineRule="auto"/>
              <w:ind w:firstLine="480" w:firstLineChars="200"/>
              <w:jc w:val="left"/>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效益（元/667㎡）</w:t>
            </w:r>
          </w:p>
        </w:tc>
        <w:tc>
          <w:tcPr>
            <w:tcW w:w="1567" w:type="dxa"/>
            <w:vMerge w:val="restart"/>
            <w:vAlign w:val="center"/>
          </w:tcPr>
          <w:p w14:paraId="132F6C4F">
            <w:pPr>
              <w:keepNext w:val="0"/>
              <w:keepLines w:val="0"/>
              <w:pageBreakBefore w:val="0"/>
              <w:widowControl w:val="0"/>
              <w:kinsoku/>
              <w:wordWrap/>
              <w:overflowPunct/>
              <w:topLinePunct w:val="0"/>
              <w:autoSpaceDE w:val="0"/>
              <w:autoSpaceDN w:val="0"/>
              <w:bidi w:val="0"/>
              <w:spacing w:line="24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产量排位</w:t>
            </w:r>
          </w:p>
        </w:tc>
      </w:tr>
      <w:tr w14:paraId="183A9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6" w:type="dxa"/>
            <w:vMerge w:val="continue"/>
          </w:tcPr>
          <w:p w14:paraId="5C890D5E">
            <w:pPr>
              <w:keepNext w:val="0"/>
              <w:keepLines w:val="0"/>
              <w:pageBreakBefore w:val="0"/>
              <w:widowControl w:val="0"/>
              <w:kinsoku/>
              <w:wordWrap/>
              <w:overflowPunct/>
              <w:topLinePunct w:val="0"/>
              <w:autoSpaceDE w:val="0"/>
              <w:autoSpaceDN w:val="0"/>
              <w:bidi w:val="0"/>
              <w:spacing w:line="360" w:lineRule="auto"/>
              <w:ind w:firstLine="480" w:firstLineChars="200"/>
              <w:jc w:val="both"/>
              <w:textAlignment w:val="auto"/>
              <w:rPr>
                <w:rFonts w:hint="eastAsia" w:ascii="宋体" w:hAnsi="宋体" w:eastAsia="宋体" w:cs="宋体"/>
                <w:color w:val="auto"/>
                <w:sz w:val="24"/>
                <w:szCs w:val="24"/>
                <w:vertAlign w:val="baseline"/>
                <w:lang w:val="en-US" w:eastAsia="zh-CN" w:bidi="ar-SA"/>
              </w:rPr>
            </w:pPr>
          </w:p>
        </w:tc>
        <w:tc>
          <w:tcPr>
            <w:tcW w:w="1566" w:type="dxa"/>
            <w:vMerge w:val="continue"/>
          </w:tcPr>
          <w:p w14:paraId="1D87F356">
            <w:pPr>
              <w:keepNext w:val="0"/>
              <w:keepLines w:val="0"/>
              <w:pageBreakBefore w:val="0"/>
              <w:widowControl w:val="0"/>
              <w:kinsoku/>
              <w:wordWrap/>
              <w:overflowPunct/>
              <w:topLinePunct w:val="0"/>
              <w:autoSpaceDE w:val="0"/>
              <w:autoSpaceDN w:val="0"/>
              <w:bidi w:val="0"/>
              <w:spacing w:line="360" w:lineRule="auto"/>
              <w:ind w:firstLine="480" w:firstLineChars="200"/>
              <w:jc w:val="both"/>
              <w:textAlignment w:val="auto"/>
              <w:rPr>
                <w:rFonts w:hint="eastAsia" w:ascii="宋体" w:hAnsi="宋体" w:eastAsia="宋体" w:cs="宋体"/>
                <w:color w:val="auto"/>
                <w:sz w:val="24"/>
                <w:szCs w:val="24"/>
                <w:vertAlign w:val="baseline"/>
                <w:lang w:val="en-US" w:eastAsia="zh-CN" w:bidi="ar-SA"/>
              </w:rPr>
            </w:pPr>
          </w:p>
        </w:tc>
        <w:tc>
          <w:tcPr>
            <w:tcW w:w="1567" w:type="dxa"/>
            <w:vMerge w:val="continue"/>
          </w:tcPr>
          <w:p w14:paraId="1A9BD942">
            <w:pPr>
              <w:keepNext w:val="0"/>
              <w:keepLines w:val="0"/>
              <w:pageBreakBefore w:val="0"/>
              <w:widowControl w:val="0"/>
              <w:kinsoku/>
              <w:wordWrap/>
              <w:overflowPunct/>
              <w:topLinePunct w:val="0"/>
              <w:autoSpaceDE w:val="0"/>
              <w:autoSpaceDN w:val="0"/>
              <w:bidi w:val="0"/>
              <w:spacing w:line="360" w:lineRule="auto"/>
              <w:ind w:firstLine="480" w:firstLineChars="200"/>
              <w:jc w:val="both"/>
              <w:textAlignment w:val="auto"/>
              <w:rPr>
                <w:rFonts w:hint="eastAsia" w:ascii="宋体" w:hAnsi="宋体" w:eastAsia="宋体" w:cs="宋体"/>
                <w:color w:val="auto"/>
                <w:sz w:val="24"/>
                <w:szCs w:val="24"/>
                <w:vertAlign w:val="baseline"/>
                <w:lang w:val="en-US" w:eastAsia="zh-CN" w:bidi="ar-SA"/>
              </w:rPr>
            </w:pPr>
          </w:p>
        </w:tc>
        <w:tc>
          <w:tcPr>
            <w:tcW w:w="1567" w:type="dxa"/>
          </w:tcPr>
          <w:p w14:paraId="66BC1ECE">
            <w:pPr>
              <w:keepNext w:val="0"/>
              <w:keepLines w:val="0"/>
              <w:pageBreakBefore w:val="0"/>
              <w:widowControl w:val="0"/>
              <w:kinsoku/>
              <w:wordWrap/>
              <w:overflowPunct/>
              <w:topLinePunct w:val="0"/>
              <w:autoSpaceDE w:val="0"/>
              <w:autoSpaceDN w:val="0"/>
              <w:bidi w:val="0"/>
              <w:spacing w:line="360" w:lineRule="auto"/>
              <w:ind w:firstLine="480" w:firstLineChars="200"/>
              <w:jc w:val="both"/>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产值</w:t>
            </w:r>
          </w:p>
        </w:tc>
        <w:tc>
          <w:tcPr>
            <w:tcW w:w="1567" w:type="dxa"/>
          </w:tcPr>
          <w:p w14:paraId="3956334E">
            <w:pPr>
              <w:keepNext w:val="0"/>
              <w:keepLines w:val="0"/>
              <w:pageBreakBefore w:val="0"/>
              <w:widowControl w:val="0"/>
              <w:kinsoku/>
              <w:wordWrap/>
              <w:overflowPunct/>
              <w:topLinePunct w:val="0"/>
              <w:autoSpaceDE w:val="0"/>
              <w:autoSpaceDN w:val="0"/>
              <w:bidi w:val="0"/>
              <w:spacing w:line="360" w:lineRule="auto"/>
              <w:ind w:firstLine="480" w:firstLineChars="200"/>
              <w:jc w:val="both"/>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纯收入</w:t>
            </w:r>
          </w:p>
        </w:tc>
        <w:tc>
          <w:tcPr>
            <w:tcW w:w="1567" w:type="dxa"/>
            <w:vMerge w:val="continue"/>
          </w:tcPr>
          <w:p w14:paraId="2CCEC1B3">
            <w:pPr>
              <w:keepNext w:val="0"/>
              <w:keepLines w:val="0"/>
              <w:pageBreakBefore w:val="0"/>
              <w:widowControl w:val="0"/>
              <w:kinsoku/>
              <w:wordWrap/>
              <w:overflowPunct/>
              <w:topLinePunct w:val="0"/>
              <w:autoSpaceDE w:val="0"/>
              <w:autoSpaceDN w:val="0"/>
              <w:bidi w:val="0"/>
              <w:spacing w:line="360" w:lineRule="auto"/>
              <w:ind w:firstLine="480" w:firstLineChars="200"/>
              <w:jc w:val="both"/>
              <w:textAlignment w:val="auto"/>
              <w:rPr>
                <w:rFonts w:hint="eastAsia" w:ascii="宋体" w:hAnsi="宋体" w:eastAsia="宋体" w:cs="宋体"/>
                <w:color w:val="auto"/>
                <w:sz w:val="24"/>
                <w:szCs w:val="24"/>
                <w:vertAlign w:val="baseline"/>
                <w:lang w:val="en-US" w:eastAsia="zh-CN" w:bidi="ar-SA"/>
              </w:rPr>
            </w:pPr>
          </w:p>
        </w:tc>
      </w:tr>
      <w:tr w14:paraId="13C71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6" w:type="dxa"/>
            <w:vMerge w:val="continue"/>
          </w:tcPr>
          <w:p w14:paraId="1267B02B">
            <w:pPr>
              <w:keepNext w:val="0"/>
              <w:keepLines w:val="0"/>
              <w:pageBreakBefore w:val="0"/>
              <w:widowControl w:val="0"/>
              <w:kinsoku/>
              <w:wordWrap/>
              <w:overflowPunct/>
              <w:topLinePunct w:val="0"/>
              <w:autoSpaceDE w:val="0"/>
              <w:autoSpaceDN w:val="0"/>
              <w:bidi w:val="0"/>
              <w:spacing w:line="360" w:lineRule="auto"/>
              <w:ind w:firstLine="480" w:firstLineChars="200"/>
              <w:jc w:val="both"/>
              <w:textAlignment w:val="auto"/>
              <w:rPr>
                <w:rFonts w:hint="eastAsia" w:ascii="宋体" w:hAnsi="宋体" w:eastAsia="宋体" w:cs="宋体"/>
                <w:color w:val="auto"/>
                <w:sz w:val="24"/>
                <w:szCs w:val="24"/>
                <w:vertAlign w:val="baseline"/>
                <w:lang w:val="en-US" w:eastAsia="zh-CN" w:bidi="ar-SA"/>
              </w:rPr>
            </w:pPr>
          </w:p>
        </w:tc>
        <w:tc>
          <w:tcPr>
            <w:tcW w:w="1566" w:type="dxa"/>
            <w:vMerge w:val="continue"/>
          </w:tcPr>
          <w:p w14:paraId="178E3511">
            <w:pPr>
              <w:keepNext w:val="0"/>
              <w:keepLines w:val="0"/>
              <w:pageBreakBefore w:val="0"/>
              <w:widowControl w:val="0"/>
              <w:kinsoku/>
              <w:wordWrap/>
              <w:overflowPunct/>
              <w:topLinePunct w:val="0"/>
              <w:autoSpaceDE w:val="0"/>
              <w:autoSpaceDN w:val="0"/>
              <w:bidi w:val="0"/>
              <w:spacing w:line="360" w:lineRule="auto"/>
              <w:ind w:firstLine="480" w:firstLineChars="200"/>
              <w:jc w:val="both"/>
              <w:textAlignment w:val="auto"/>
              <w:rPr>
                <w:rFonts w:hint="eastAsia" w:ascii="宋体" w:hAnsi="宋体" w:eastAsia="宋体" w:cs="宋体"/>
                <w:color w:val="auto"/>
                <w:sz w:val="24"/>
                <w:szCs w:val="24"/>
                <w:vertAlign w:val="baseline"/>
                <w:lang w:val="en-US" w:eastAsia="zh-CN" w:bidi="ar-SA"/>
              </w:rPr>
            </w:pPr>
          </w:p>
        </w:tc>
        <w:tc>
          <w:tcPr>
            <w:tcW w:w="1567" w:type="dxa"/>
            <w:vMerge w:val="continue"/>
          </w:tcPr>
          <w:p w14:paraId="65388D96">
            <w:pPr>
              <w:keepNext w:val="0"/>
              <w:keepLines w:val="0"/>
              <w:pageBreakBefore w:val="0"/>
              <w:widowControl w:val="0"/>
              <w:kinsoku/>
              <w:wordWrap/>
              <w:overflowPunct/>
              <w:topLinePunct w:val="0"/>
              <w:autoSpaceDE w:val="0"/>
              <w:autoSpaceDN w:val="0"/>
              <w:bidi w:val="0"/>
              <w:spacing w:line="360" w:lineRule="auto"/>
              <w:ind w:firstLine="480" w:firstLineChars="200"/>
              <w:jc w:val="both"/>
              <w:textAlignment w:val="auto"/>
              <w:rPr>
                <w:rFonts w:hint="eastAsia" w:ascii="宋体" w:hAnsi="宋体" w:eastAsia="宋体" w:cs="宋体"/>
                <w:color w:val="auto"/>
                <w:sz w:val="24"/>
                <w:szCs w:val="24"/>
                <w:vertAlign w:val="baseline"/>
                <w:lang w:val="en-US" w:eastAsia="zh-CN" w:bidi="ar-SA"/>
              </w:rPr>
            </w:pPr>
          </w:p>
        </w:tc>
        <w:tc>
          <w:tcPr>
            <w:tcW w:w="3134" w:type="dxa"/>
            <w:gridSpan w:val="2"/>
          </w:tcPr>
          <w:p w14:paraId="5A6C4AD3">
            <w:pPr>
              <w:keepNext w:val="0"/>
              <w:keepLines w:val="0"/>
              <w:pageBreakBefore w:val="0"/>
              <w:widowControl w:val="0"/>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魔芋</w:t>
            </w:r>
          </w:p>
        </w:tc>
        <w:tc>
          <w:tcPr>
            <w:tcW w:w="1567" w:type="dxa"/>
            <w:vMerge w:val="continue"/>
          </w:tcPr>
          <w:p w14:paraId="03109681">
            <w:pPr>
              <w:keepNext w:val="0"/>
              <w:keepLines w:val="0"/>
              <w:pageBreakBefore w:val="0"/>
              <w:widowControl w:val="0"/>
              <w:kinsoku/>
              <w:wordWrap/>
              <w:overflowPunct/>
              <w:topLinePunct w:val="0"/>
              <w:autoSpaceDE w:val="0"/>
              <w:autoSpaceDN w:val="0"/>
              <w:bidi w:val="0"/>
              <w:spacing w:line="360" w:lineRule="auto"/>
              <w:ind w:firstLine="480" w:firstLineChars="200"/>
              <w:jc w:val="both"/>
              <w:textAlignment w:val="auto"/>
              <w:rPr>
                <w:rFonts w:hint="eastAsia" w:ascii="宋体" w:hAnsi="宋体" w:eastAsia="宋体" w:cs="宋体"/>
                <w:color w:val="auto"/>
                <w:sz w:val="24"/>
                <w:szCs w:val="24"/>
                <w:vertAlign w:val="baseline"/>
                <w:lang w:val="en-US" w:eastAsia="zh-CN" w:bidi="ar-SA"/>
              </w:rPr>
            </w:pPr>
          </w:p>
        </w:tc>
      </w:tr>
      <w:tr w14:paraId="0CAD6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6" w:type="dxa"/>
            <w:vAlign w:val="center"/>
          </w:tcPr>
          <w:p w14:paraId="676349C6">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A</w:t>
            </w:r>
          </w:p>
        </w:tc>
        <w:tc>
          <w:tcPr>
            <w:tcW w:w="1566" w:type="dxa"/>
          </w:tcPr>
          <w:p w14:paraId="1E17F194">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1127.84</w:t>
            </w:r>
          </w:p>
        </w:tc>
        <w:tc>
          <w:tcPr>
            <w:tcW w:w="1567" w:type="dxa"/>
          </w:tcPr>
          <w:p w14:paraId="162A0810">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2828.08</w:t>
            </w:r>
          </w:p>
        </w:tc>
        <w:tc>
          <w:tcPr>
            <w:tcW w:w="1567" w:type="dxa"/>
          </w:tcPr>
          <w:p w14:paraId="291C2D1F">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12443.55</w:t>
            </w:r>
          </w:p>
        </w:tc>
        <w:tc>
          <w:tcPr>
            <w:tcW w:w="1567" w:type="dxa"/>
          </w:tcPr>
          <w:p w14:paraId="77FC1D39">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3239.55</w:t>
            </w:r>
          </w:p>
        </w:tc>
        <w:tc>
          <w:tcPr>
            <w:tcW w:w="1567" w:type="dxa"/>
          </w:tcPr>
          <w:p w14:paraId="5EA5DE74">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2</w:t>
            </w:r>
          </w:p>
        </w:tc>
      </w:tr>
      <w:tr w14:paraId="1CA9A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6" w:type="dxa"/>
            <w:vAlign w:val="center"/>
          </w:tcPr>
          <w:p w14:paraId="26C743C1">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B</w:t>
            </w:r>
          </w:p>
        </w:tc>
        <w:tc>
          <w:tcPr>
            <w:tcW w:w="1566" w:type="dxa"/>
          </w:tcPr>
          <w:p w14:paraId="0FA8F734">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1117.20</w:t>
            </w:r>
          </w:p>
        </w:tc>
        <w:tc>
          <w:tcPr>
            <w:tcW w:w="1567" w:type="dxa"/>
          </w:tcPr>
          <w:p w14:paraId="79637790">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2801.40</w:t>
            </w:r>
          </w:p>
        </w:tc>
        <w:tc>
          <w:tcPr>
            <w:tcW w:w="1567" w:type="dxa"/>
          </w:tcPr>
          <w:p w14:paraId="229A7A56">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12326.16</w:t>
            </w:r>
          </w:p>
        </w:tc>
        <w:tc>
          <w:tcPr>
            <w:tcW w:w="1567" w:type="dxa"/>
          </w:tcPr>
          <w:p w14:paraId="28465DCA">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3122.16</w:t>
            </w:r>
          </w:p>
        </w:tc>
        <w:tc>
          <w:tcPr>
            <w:tcW w:w="1567" w:type="dxa"/>
          </w:tcPr>
          <w:p w14:paraId="2FC7F582">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3</w:t>
            </w:r>
          </w:p>
        </w:tc>
      </w:tr>
      <w:tr w14:paraId="77BD3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6" w:type="dxa"/>
            <w:vAlign w:val="center"/>
          </w:tcPr>
          <w:p w14:paraId="64E6625C">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C</w:t>
            </w:r>
          </w:p>
        </w:tc>
        <w:tc>
          <w:tcPr>
            <w:tcW w:w="1566" w:type="dxa"/>
          </w:tcPr>
          <w:p w14:paraId="24CB05A7">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1170.40</w:t>
            </w:r>
          </w:p>
        </w:tc>
        <w:tc>
          <w:tcPr>
            <w:tcW w:w="1567" w:type="dxa"/>
          </w:tcPr>
          <w:p w14:paraId="5EBD609C">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2934.80</w:t>
            </w:r>
          </w:p>
        </w:tc>
        <w:tc>
          <w:tcPr>
            <w:tcW w:w="1567" w:type="dxa"/>
          </w:tcPr>
          <w:p w14:paraId="3163F678">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12913.12</w:t>
            </w:r>
          </w:p>
        </w:tc>
        <w:tc>
          <w:tcPr>
            <w:tcW w:w="1567" w:type="dxa"/>
          </w:tcPr>
          <w:p w14:paraId="1CD381C4">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3709.12</w:t>
            </w:r>
          </w:p>
        </w:tc>
        <w:tc>
          <w:tcPr>
            <w:tcW w:w="1567" w:type="dxa"/>
          </w:tcPr>
          <w:p w14:paraId="53619679">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1</w:t>
            </w:r>
          </w:p>
        </w:tc>
      </w:tr>
      <w:tr w14:paraId="441B5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6" w:type="dxa"/>
            <w:vAlign w:val="center"/>
          </w:tcPr>
          <w:p w14:paraId="3B844ACB">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D</w:t>
            </w:r>
          </w:p>
        </w:tc>
        <w:tc>
          <w:tcPr>
            <w:tcW w:w="1566" w:type="dxa"/>
          </w:tcPr>
          <w:p w14:paraId="2AF58C48">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1106.56</w:t>
            </w:r>
          </w:p>
        </w:tc>
        <w:tc>
          <w:tcPr>
            <w:tcW w:w="1567" w:type="dxa"/>
          </w:tcPr>
          <w:p w14:paraId="60D07278">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2774.72</w:t>
            </w:r>
          </w:p>
        </w:tc>
        <w:tc>
          <w:tcPr>
            <w:tcW w:w="1567" w:type="dxa"/>
          </w:tcPr>
          <w:p w14:paraId="7DCAB49C">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12208.77</w:t>
            </w:r>
          </w:p>
        </w:tc>
        <w:tc>
          <w:tcPr>
            <w:tcW w:w="1567" w:type="dxa"/>
          </w:tcPr>
          <w:p w14:paraId="66C6BD97">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3004.77</w:t>
            </w:r>
          </w:p>
        </w:tc>
        <w:tc>
          <w:tcPr>
            <w:tcW w:w="1567" w:type="dxa"/>
          </w:tcPr>
          <w:p w14:paraId="054A3BA7">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4</w:t>
            </w:r>
          </w:p>
        </w:tc>
      </w:tr>
      <w:tr w14:paraId="1192F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6" w:type="dxa"/>
            <w:vAlign w:val="center"/>
          </w:tcPr>
          <w:p w14:paraId="39C3AD27">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E</w:t>
            </w:r>
          </w:p>
        </w:tc>
        <w:tc>
          <w:tcPr>
            <w:tcW w:w="1566" w:type="dxa"/>
          </w:tcPr>
          <w:p w14:paraId="08197428">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1095.92</w:t>
            </w:r>
          </w:p>
        </w:tc>
        <w:tc>
          <w:tcPr>
            <w:tcW w:w="1567" w:type="dxa"/>
          </w:tcPr>
          <w:p w14:paraId="069495CD">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2748.04</w:t>
            </w:r>
          </w:p>
        </w:tc>
        <w:tc>
          <w:tcPr>
            <w:tcW w:w="1567" w:type="dxa"/>
          </w:tcPr>
          <w:p w14:paraId="5812D353">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12091.38</w:t>
            </w:r>
          </w:p>
        </w:tc>
        <w:tc>
          <w:tcPr>
            <w:tcW w:w="1567" w:type="dxa"/>
          </w:tcPr>
          <w:p w14:paraId="7561230E">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2887.38</w:t>
            </w:r>
          </w:p>
        </w:tc>
        <w:tc>
          <w:tcPr>
            <w:tcW w:w="1567" w:type="dxa"/>
          </w:tcPr>
          <w:p w14:paraId="27B2D685">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5</w:t>
            </w:r>
          </w:p>
        </w:tc>
      </w:tr>
      <w:tr w14:paraId="1E792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6" w:type="dxa"/>
          </w:tcPr>
          <w:p w14:paraId="09EFF197">
            <w:pPr>
              <w:keepNext w:val="0"/>
              <w:keepLines w:val="0"/>
              <w:pageBreakBefore w:val="0"/>
              <w:widowControl w:val="0"/>
              <w:kinsoku/>
              <w:wordWrap/>
              <w:overflowPunct/>
              <w:topLinePunct w:val="0"/>
              <w:autoSpaceDE w:val="0"/>
              <w:autoSpaceDN w:val="0"/>
              <w:bidi w:val="0"/>
              <w:spacing w:line="360" w:lineRule="auto"/>
              <w:ind w:firstLine="480" w:firstLineChars="200"/>
              <w:jc w:val="both"/>
              <w:textAlignment w:val="auto"/>
              <w:rPr>
                <w:rFonts w:hint="eastAsia" w:ascii="宋体" w:hAnsi="宋体" w:eastAsia="宋体" w:cs="宋体"/>
                <w:color w:val="auto"/>
                <w:sz w:val="24"/>
                <w:szCs w:val="24"/>
                <w:vertAlign w:val="baseline"/>
                <w:lang w:val="en-US" w:eastAsia="zh-CN" w:bidi="ar-SA"/>
              </w:rPr>
            </w:pPr>
          </w:p>
        </w:tc>
        <w:tc>
          <w:tcPr>
            <w:tcW w:w="1566" w:type="dxa"/>
          </w:tcPr>
          <w:p w14:paraId="663CAF8D">
            <w:pPr>
              <w:keepNext w:val="0"/>
              <w:keepLines w:val="0"/>
              <w:pageBreakBefore w:val="0"/>
              <w:widowControl w:val="0"/>
              <w:kinsoku/>
              <w:wordWrap/>
              <w:overflowPunct/>
              <w:topLinePunct w:val="0"/>
              <w:autoSpaceDE w:val="0"/>
              <w:autoSpaceDN w:val="0"/>
              <w:bidi w:val="0"/>
              <w:spacing w:line="360" w:lineRule="auto"/>
              <w:ind w:firstLine="480" w:firstLineChars="200"/>
              <w:jc w:val="both"/>
              <w:textAlignment w:val="auto"/>
              <w:rPr>
                <w:rFonts w:hint="eastAsia" w:ascii="宋体" w:hAnsi="宋体" w:eastAsia="宋体" w:cs="宋体"/>
                <w:color w:val="auto"/>
                <w:sz w:val="24"/>
                <w:szCs w:val="24"/>
                <w:vertAlign w:val="baseline"/>
                <w:lang w:val="en-US" w:eastAsia="zh-CN" w:bidi="ar-SA"/>
              </w:rPr>
            </w:pPr>
          </w:p>
        </w:tc>
        <w:tc>
          <w:tcPr>
            <w:tcW w:w="1567" w:type="dxa"/>
          </w:tcPr>
          <w:p w14:paraId="4852ED5C">
            <w:pPr>
              <w:keepNext w:val="0"/>
              <w:keepLines w:val="0"/>
              <w:pageBreakBefore w:val="0"/>
              <w:widowControl w:val="0"/>
              <w:kinsoku/>
              <w:wordWrap/>
              <w:overflowPunct/>
              <w:topLinePunct w:val="0"/>
              <w:autoSpaceDE w:val="0"/>
              <w:autoSpaceDN w:val="0"/>
              <w:bidi w:val="0"/>
              <w:spacing w:line="360" w:lineRule="auto"/>
              <w:ind w:firstLine="480" w:firstLineChars="200"/>
              <w:jc w:val="both"/>
              <w:textAlignment w:val="auto"/>
              <w:rPr>
                <w:rFonts w:hint="eastAsia" w:ascii="宋体" w:hAnsi="宋体" w:eastAsia="宋体" w:cs="宋体"/>
                <w:color w:val="auto"/>
                <w:sz w:val="24"/>
                <w:szCs w:val="24"/>
                <w:vertAlign w:val="baseline"/>
                <w:lang w:val="en-US" w:eastAsia="zh-CN" w:bidi="ar-SA"/>
              </w:rPr>
            </w:pPr>
          </w:p>
        </w:tc>
        <w:tc>
          <w:tcPr>
            <w:tcW w:w="3134" w:type="dxa"/>
            <w:gridSpan w:val="2"/>
          </w:tcPr>
          <w:p w14:paraId="3B5D383F">
            <w:pPr>
              <w:keepNext w:val="0"/>
              <w:keepLines w:val="0"/>
              <w:pageBreakBefore w:val="0"/>
              <w:widowControl w:val="0"/>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玉米（略）</w:t>
            </w:r>
          </w:p>
        </w:tc>
        <w:tc>
          <w:tcPr>
            <w:tcW w:w="1567" w:type="dxa"/>
          </w:tcPr>
          <w:p w14:paraId="40103798">
            <w:pPr>
              <w:keepNext w:val="0"/>
              <w:keepLines w:val="0"/>
              <w:pageBreakBefore w:val="0"/>
              <w:widowControl w:val="0"/>
              <w:kinsoku/>
              <w:wordWrap/>
              <w:overflowPunct/>
              <w:topLinePunct w:val="0"/>
              <w:autoSpaceDE w:val="0"/>
              <w:autoSpaceDN w:val="0"/>
              <w:bidi w:val="0"/>
              <w:spacing w:line="360" w:lineRule="auto"/>
              <w:ind w:firstLine="480" w:firstLineChars="200"/>
              <w:jc w:val="both"/>
              <w:textAlignment w:val="auto"/>
              <w:rPr>
                <w:rFonts w:hint="eastAsia" w:ascii="宋体" w:hAnsi="宋体" w:eastAsia="宋体" w:cs="宋体"/>
                <w:color w:val="auto"/>
                <w:sz w:val="24"/>
                <w:szCs w:val="24"/>
                <w:vertAlign w:val="baseline"/>
                <w:lang w:val="en-US" w:eastAsia="zh-CN" w:bidi="ar-SA"/>
              </w:rPr>
            </w:pPr>
          </w:p>
        </w:tc>
      </w:tr>
    </w:tbl>
    <w:p w14:paraId="69533D12">
      <w:pPr>
        <w:keepNext w:val="0"/>
        <w:keepLines w:val="0"/>
        <w:pageBreakBefore w:val="0"/>
        <w:kinsoku/>
        <w:wordWrap/>
        <w:overflowPunct/>
        <w:topLinePunct w:val="0"/>
        <w:autoSpaceDE w:val="0"/>
        <w:autoSpaceDN w:val="0"/>
        <w:bidi w:val="0"/>
        <w:spacing w:line="360" w:lineRule="auto"/>
        <w:ind w:firstLine="480" w:firstLineChars="200"/>
        <w:jc w:val="both"/>
        <w:textAlignment w:val="auto"/>
        <w:rPr>
          <w:rFonts w:hint="eastAsia" w:ascii="宋体" w:hAnsi="宋体" w:eastAsia="宋体" w:cs="宋体"/>
          <w:b w:val="0"/>
          <w:bCs w:val="0"/>
          <w:color w:val="auto"/>
          <w:sz w:val="24"/>
          <w:szCs w:val="24"/>
          <w:lang w:val="en-US" w:eastAsia="zh-CN" w:bidi="ar-SA"/>
        </w:rPr>
      </w:pPr>
      <w:r>
        <w:rPr>
          <w:rFonts w:hint="eastAsia" w:ascii="宋体" w:hAnsi="宋体" w:eastAsia="宋体" w:cs="宋体"/>
          <w:b w:val="0"/>
          <w:bCs w:val="0"/>
          <w:color w:val="auto"/>
          <w:sz w:val="24"/>
          <w:szCs w:val="24"/>
          <w:lang w:val="en-US" w:eastAsia="zh-CN" w:bidi="ar-SA"/>
        </w:rPr>
        <w:t>(魔芋收购价为4.4元/kg)</w:t>
      </w:r>
    </w:p>
    <w:p w14:paraId="47717409">
      <w:pPr>
        <w:keepNext w:val="0"/>
        <w:keepLines w:val="0"/>
        <w:pageBreakBefore w:val="0"/>
        <w:kinsoku/>
        <w:wordWrap/>
        <w:overflowPunct/>
        <w:topLinePunct w:val="0"/>
        <w:autoSpaceDE w:val="0"/>
        <w:autoSpaceDN w:val="0"/>
        <w:bidi w:val="0"/>
        <w:spacing w:line="360" w:lineRule="auto"/>
        <w:ind w:left="0" w:leftChars="0" w:right="0" w:firstLine="482" w:firstLineChars="200"/>
        <w:jc w:val="both"/>
        <w:textAlignment w:val="auto"/>
        <w:rPr>
          <w:rFonts w:hint="eastAsia" w:ascii="宋体" w:hAnsi="宋体" w:eastAsia="宋体" w:cs="宋体"/>
          <w:b/>
          <w:bCs/>
          <w:color w:val="auto"/>
          <w:sz w:val="24"/>
          <w:szCs w:val="24"/>
          <w:lang w:val="en-US" w:eastAsia="zh-CN" w:bidi="ar-SA"/>
        </w:rPr>
      </w:pPr>
      <w:r>
        <w:rPr>
          <w:rFonts w:hint="eastAsia" w:ascii="宋体" w:hAnsi="宋体" w:eastAsia="宋体" w:cs="宋体"/>
          <w:b/>
          <w:bCs/>
          <w:color w:val="auto"/>
          <w:sz w:val="24"/>
          <w:szCs w:val="24"/>
          <w:lang w:val="en-US" w:eastAsia="zh-CN" w:bidi="ar-SA"/>
        </w:rPr>
        <w:t>2.播种方法</w:t>
      </w:r>
    </w:p>
    <w:p w14:paraId="26349A65">
      <w:pPr>
        <w:keepNext w:val="0"/>
        <w:keepLines w:val="0"/>
        <w:pageBreakBefore w:val="0"/>
        <w:kinsoku/>
        <w:wordWrap/>
        <w:overflowPunct/>
        <w:topLinePunct w:val="0"/>
        <w:autoSpaceDE w:val="0"/>
        <w:autoSpaceDN w:val="0"/>
        <w:bidi w:val="0"/>
        <w:spacing w:line="360" w:lineRule="auto"/>
        <w:ind w:left="0" w:leftChars="0" w:right="0" w:firstLine="480" w:firstLineChars="200"/>
        <w:jc w:val="both"/>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魔芋播种方法有撒播、条播、穴播等，一般5g以下种芋适宜撒播，5 g～250 g种芋适宜条播，250 g以上种芋适宜穴播。根据魔芋种植主体的种植经验和我们魔芋团队的科研实践总结，魔芋林下种植的播种坡地采用穴播，平地采用条播。具体播种方法如下：一代种：在厢面上按株距10 cm～15 cm、行距15 cm，开3 cm～5 cm浅沟播放种芋，相邻两行呈品字形排列，种芽朝上且顺一个方向依次摆放种芋，根状茎每厢播5行，小球茎每厢播4行，两边距厢肩各留10 cm，覆土5 cm～8 cm。</w:t>
      </w:r>
    </w:p>
    <w:p w14:paraId="05250476">
      <w:pPr>
        <w:keepNext w:val="0"/>
        <w:keepLines w:val="0"/>
        <w:pageBreakBefore w:val="0"/>
        <w:kinsoku/>
        <w:wordWrap/>
        <w:overflowPunct/>
        <w:topLinePunct w:val="0"/>
        <w:autoSpaceDE w:val="0"/>
        <w:autoSpaceDN w:val="0"/>
        <w:bidi w:val="0"/>
        <w:spacing w:line="360" w:lineRule="auto"/>
        <w:ind w:left="0" w:leftChars="0" w:right="0" w:firstLine="480" w:firstLineChars="200"/>
        <w:jc w:val="both"/>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二代种：在厢面上开5 cm～7 cm浅沟播放种芋，采用宽行、窄株栽种，以种芋横径的6倍为行距、4倍为株距，每厢3行，两边距厢肩各留10 cm，以成株叶片约有1/3相互重叠为适宜。种芋种芽沿起厢走向倾斜45 º摆放，缓坡地块则种芽朝坡顶方向倾斜摆放，覆土5 cm～8 cm。</w:t>
      </w:r>
    </w:p>
    <w:p w14:paraId="4FAFE011">
      <w:pPr>
        <w:keepNext w:val="0"/>
        <w:keepLines w:val="0"/>
        <w:pageBreakBefore w:val="0"/>
        <w:kinsoku/>
        <w:wordWrap/>
        <w:overflowPunct/>
        <w:topLinePunct w:val="0"/>
        <w:autoSpaceDE w:val="0"/>
        <w:autoSpaceDN w:val="0"/>
        <w:bidi w:val="0"/>
        <w:spacing w:line="360" w:lineRule="auto"/>
        <w:ind w:left="0" w:leftChars="0" w:right="0" w:firstLine="480" w:firstLineChars="200"/>
        <w:jc w:val="both"/>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刘佩瑛等《魔芋学》通过试验研究表明，种芋的重量不同，所采用的株行距和播种量也不同，以花魔芋为例，具体播种量如下表：</w:t>
      </w:r>
    </w:p>
    <w:p w14:paraId="588C0CDF">
      <w:pPr>
        <w:keepNext w:val="0"/>
        <w:keepLines w:val="0"/>
        <w:pageBreakBefore w:val="0"/>
        <w:kinsoku/>
        <w:wordWrap/>
        <w:overflowPunct/>
        <w:topLinePunct w:val="0"/>
        <w:autoSpaceDE w:val="0"/>
        <w:autoSpaceDN w:val="0"/>
        <w:bidi w:val="0"/>
        <w:spacing w:line="360" w:lineRule="auto"/>
        <w:ind w:left="0" w:leftChars="0" w:right="0" w:firstLine="0" w:firstLineChars="0"/>
        <w:jc w:val="center"/>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表3   花魔芋种芋重量、株行距和播种量计算表</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9"/>
        <w:gridCol w:w="2478"/>
        <w:gridCol w:w="3167"/>
        <w:gridCol w:w="2310"/>
      </w:tblGrid>
      <w:tr w14:paraId="7DDA3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0" w:type="dxa"/>
            <w:tcBorders>
              <w:top w:val="single" w:color="auto" w:sz="4" w:space="0"/>
              <w:left w:val="nil"/>
              <w:bottom w:val="single" w:color="auto" w:sz="4" w:space="0"/>
              <w:right w:val="nil"/>
            </w:tcBorders>
          </w:tcPr>
          <w:p w14:paraId="7339808A">
            <w:pPr>
              <w:keepNext w:val="0"/>
              <w:keepLines w:val="0"/>
              <w:pageBreakBefore w:val="0"/>
              <w:widowControl w:val="0"/>
              <w:kinsoku/>
              <w:wordWrap/>
              <w:overflowPunct/>
              <w:topLinePunct w:val="0"/>
              <w:autoSpaceDE w:val="0"/>
              <w:autoSpaceDN w:val="0"/>
              <w:bidi w:val="0"/>
              <w:spacing w:line="360" w:lineRule="auto"/>
              <w:ind w:left="0" w:leftChars="0" w:right="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品种名称</w:t>
            </w:r>
          </w:p>
        </w:tc>
        <w:tc>
          <w:tcPr>
            <w:tcW w:w="2544" w:type="dxa"/>
            <w:tcBorders>
              <w:top w:val="single" w:color="auto" w:sz="4" w:space="0"/>
              <w:left w:val="nil"/>
              <w:bottom w:val="single" w:color="auto" w:sz="4" w:space="0"/>
              <w:right w:val="nil"/>
            </w:tcBorders>
          </w:tcPr>
          <w:p w14:paraId="0FD3533C">
            <w:pPr>
              <w:keepNext w:val="0"/>
              <w:keepLines w:val="0"/>
              <w:pageBreakBefore w:val="0"/>
              <w:widowControl w:val="0"/>
              <w:kinsoku/>
              <w:wordWrap/>
              <w:overflowPunct/>
              <w:topLinePunct w:val="0"/>
              <w:autoSpaceDE w:val="0"/>
              <w:autoSpaceDN w:val="0"/>
              <w:bidi w:val="0"/>
              <w:spacing w:line="360" w:lineRule="auto"/>
              <w:ind w:left="0" w:leftChars="0" w:right="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种芋平均重量（g）</w:t>
            </w:r>
          </w:p>
        </w:tc>
        <w:tc>
          <w:tcPr>
            <w:tcW w:w="3256" w:type="dxa"/>
            <w:tcBorders>
              <w:top w:val="single" w:color="auto" w:sz="4" w:space="0"/>
              <w:left w:val="nil"/>
              <w:bottom w:val="single" w:color="auto" w:sz="4" w:space="0"/>
              <w:right w:val="nil"/>
            </w:tcBorders>
          </w:tcPr>
          <w:p w14:paraId="236A894C">
            <w:pPr>
              <w:keepNext w:val="0"/>
              <w:keepLines w:val="0"/>
              <w:pageBreakBefore w:val="0"/>
              <w:widowControl w:val="0"/>
              <w:kinsoku/>
              <w:wordWrap/>
              <w:overflowPunct/>
              <w:topLinePunct w:val="0"/>
              <w:autoSpaceDE w:val="0"/>
              <w:autoSpaceDN w:val="0"/>
              <w:bidi w:val="0"/>
              <w:spacing w:line="360" w:lineRule="auto"/>
              <w:ind w:left="0" w:leftChars="0" w:right="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株行距（cm）</w:t>
            </w:r>
          </w:p>
        </w:tc>
        <w:tc>
          <w:tcPr>
            <w:tcW w:w="2350" w:type="dxa"/>
            <w:tcBorders>
              <w:top w:val="single" w:color="auto" w:sz="4" w:space="0"/>
              <w:left w:val="nil"/>
              <w:bottom w:val="single" w:color="auto" w:sz="4" w:space="0"/>
              <w:right w:val="nil"/>
            </w:tcBorders>
          </w:tcPr>
          <w:p w14:paraId="4390E1F6">
            <w:pPr>
              <w:keepNext w:val="0"/>
              <w:keepLines w:val="0"/>
              <w:pageBreakBefore w:val="0"/>
              <w:widowControl w:val="0"/>
              <w:kinsoku/>
              <w:wordWrap/>
              <w:overflowPunct/>
              <w:topLinePunct w:val="0"/>
              <w:autoSpaceDE w:val="0"/>
              <w:autoSpaceDN w:val="0"/>
              <w:bidi w:val="0"/>
              <w:spacing w:line="360" w:lineRule="auto"/>
              <w:ind w:left="0" w:leftChars="0" w:right="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播种量（kg/hm）</w:t>
            </w:r>
          </w:p>
        </w:tc>
      </w:tr>
      <w:tr w14:paraId="2CEF5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0" w:type="dxa"/>
            <w:tcBorders>
              <w:top w:val="single" w:color="auto" w:sz="4" w:space="0"/>
              <w:left w:val="nil"/>
              <w:bottom w:val="nil"/>
              <w:right w:val="nil"/>
            </w:tcBorders>
          </w:tcPr>
          <w:p w14:paraId="21AA5B5D">
            <w:pPr>
              <w:keepNext w:val="0"/>
              <w:keepLines w:val="0"/>
              <w:pageBreakBefore w:val="0"/>
              <w:widowControl w:val="0"/>
              <w:kinsoku/>
              <w:wordWrap/>
              <w:overflowPunct/>
              <w:topLinePunct w:val="0"/>
              <w:autoSpaceDE w:val="0"/>
              <w:autoSpaceDN w:val="0"/>
              <w:bidi w:val="0"/>
              <w:spacing w:line="360" w:lineRule="auto"/>
              <w:ind w:left="0" w:leftChars="0" w:right="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花魔芋</w:t>
            </w:r>
          </w:p>
        </w:tc>
        <w:tc>
          <w:tcPr>
            <w:tcW w:w="2544" w:type="dxa"/>
            <w:tcBorders>
              <w:top w:val="single" w:color="auto" w:sz="4" w:space="0"/>
              <w:left w:val="nil"/>
              <w:bottom w:val="nil"/>
              <w:right w:val="nil"/>
            </w:tcBorders>
          </w:tcPr>
          <w:p w14:paraId="683AE375">
            <w:pPr>
              <w:keepNext w:val="0"/>
              <w:keepLines w:val="0"/>
              <w:pageBreakBefore w:val="0"/>
              <w:widowControl w:val="0"/>
              <w:kinsoku/>
              <w:wordWrap/>
              <w:overflowPunct/>
              <w:topLinePunct w:val="0"/>
              <w:autoSpaceDE w:val="0"/>
              <w:autoSpaceDN w:val="0"/>
              <w:bidi w:val="0"/>
              <w:spacing w:line="360" w:lineRule="auto"/>
              <w:ind w:left="0" w:leftChars="0" w:right="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10</w:t>
            </w:r>
          </w:p>
        </w:tc>
        <w:tc>
          <w:tcPr>
            <w:tcW w:w="3256" w:type="dxa"/>
            <w:tcBorders>
              <w:top w:val="single" w:color="auto" w:sz="4" w:space="0"/>
              <w:left w:val="nil"/>
              <w:bottom w:val="nil"/>
              <w:right w:val="nil"/>
            </w:tcBorders>
          </w:tcPr>
          <w:p w14:paraId="75CA389E">
            <w:pPr>
              <w:keepNext w:val="0"/>
              <w:keepLines w:val="0"/>
              <w:pageBreakBefore w:val="0"/>
              <w:widowControl w:val="0"/>
              <w:kinsoku/>
              <w:wordWrap/>
              <w:overflowPunct/>
              <w:topLinePunct w:val="0"/>
              <w:autoSpaceDE w:val="0"/>
              <w:autoSpaceDN w:val="0"/>
              <w:bidi w:val="0"/>
              <w:spacing w:line="360" w:lineRule="auto"/>
              <w:ind w:left="0" w:leftChars="0" w:right="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株行距10</w:t>
            </w:r>
            <w:r>
              <w:rPr>
                <w:rFonts w:hint="eastAsia" w:ascii="宋体" w:hAnsi="宋体" w:eastAsia="宋体" w:cs="宋体"/>
                <w:color w:val="auto"/>
                <w:sz w:val="24"/>
                <w:szCs w:val="24"/>
                <w:lang w:val="en-US" w:eastAsia="zh-CN" w:bidi="ar-SA"/>
              </w:rPr>
              <w:t>～15</w:t>
            </w:r>
          </w:p>
        </w:tc>
        <w:tc>
          <w:tcPr>
            <w:tcW w:w="2350" w:type="dxa"/>
            <w:tcBorders>
              <w:top w:val="single" w:color="auto" w:sz="4" w:space="0"/>
              <w:left w:val="nil"/>
              <w:bottom w:val="nil"/>
              <w:right w:val="nil"/>
            </w:tcBorders>
          </w:tcPr>
          <w:p w14:paraId="09DC0E2B">
            <w:pPr>
              <w:keepNext w:val="0"/>
              <w:keepLines w:val="0"/>
              <w:pageBreakBefore w:val="0"/>
              <w:widowControl w:val="0"/>
              <w:kinsoku/>
              <w:wordWrap/>
              <w:overflowPunct/>
              <w:topLinePunct w:val="0"/>
              <w:autoSpaceDE w:val="0"/>
              <w:autoSpaceDN w:val="0"/>
              <w:bidi w:val="0"/>
              <w:spacing w:line="360" w:lineRule="auto"/>
              <w:ind w:left="0" w:leftChars="0" w:right="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1900</w:t>
            </w:r>
            <w:r>
              <w:rPr>
                <w:rFonts w:hint="eastAsia" w:ascii="宋体" w:hAnsi="宋体" w:eastAsia="宋体" w:cs="宋体"/>
                <w:color w:val="auto"/>
                <w:sz w:val="24"/>
                <w:szCs w:val="24"/>
                <w:lang w:val="en-US" w:eastAsia="zh-CN" w:bidi="ar-SA"/>
              </w:rPr>
              <w:t>～3000</w:t>
            </w:r>
          </w:p>
        </w:tc>
      </w:tr>
      <w:tr w14:paraId="6B3D9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0" w:type="dxa"/>
            <w:tcBorders>
              <w:top w:val="nil"/>
              <w:left w:val="nil"/>
              <w:bottom w:val="nil"/>
              <w:right w:val="nil"/>
            </w:tcBorders>
          </w:tcPr>
          <w:p w14:paraId="139315D2">
            <w:pPr>
              <w:keepNext w:val="0"/>
              <w:keepLines w:val="0"/>
              <w:pageBreakBefore w:val="0"/>
              <w:widowControl w:val="0"/>
              <w:kinsoku/>
              <w:wordWrap/>
              <w:overflowPunct/>
              <w:topLinePunct w:val="0"/>
              <w:autoSpaceDE w:val="0"/>
              <w:autoSpaceDN w:val="0"/>
              <w:bidi w:val="0"/>
              <w:spacing w:line="360" w:lineRule="auto"/>
              <w:ind w:left="0" w:leftChars="0" w:right="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花魔芋</w:t>
            </w:r>
          </w:p>
        </w:tc>
        <w:tc>
          <w:tcPr>
            <w:tcW w:w="2544" w:type="dxa"/>
            <w:tcBorders>
              <w:top w:val="nil"/>
              <w:left w:val="nil"/>
              <w:bottom w:val="nil"/>
              <w:right w:val="nil"/>
            </w:tcBorders>
          </w:tcPr>
          <w:p w14:paraId="1621F9E0">
            <w:pPr>
              <w:keepNext w:val="0"/>
              <w:keepLines w:val="0"/>
              <w:pageBreakBefore w:val="0"/>
              <w:widowControl w:val="0"/>
              <w:kinsoku/>
              <w:wordWrap/>
              <w:overflowPunct/>
              <w:topLinePunct w:val="0"/>
              <w:autoSpaceDE w:val="0"/>
              <w:autoSpaceDN w:val="0"/>
              <w:bidi w:val="0"/>
              <w:spacing w:line="360" w:lineRule="auto"/>
              <w:ind w:left="0" w:leftChars="0" w:right="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100</w:t>
            </w:r>
          </w:p>
        </w:tc>
        <w:tc>
          <w:tcPr>
            <w:tcW w:w="3256" w:type="dxa"/>
            <w:tcBorders>
              <w:top w:val="nil"/>
              <w:left w:val="nil"/>
              <w:bottom w:val="nil"/>
              <w:right w:val="nil"/>
            </w:tcBorders>
          </w:tcPr>
          <w:p w14:paraId="133E4E3C">
            <w:pPr>
              <w:keepNext w:val="0"/>
              <w:keepLines w:val="0"/>
              <w:pageBreakBefore w:val="0"/>
              <w:widowControl w:val="0"/>
              <w:kinsoku/>
              <w:wordWrap/>
              <w:overflowPunct/>
              <w:topLinePunct w:val="0"/>
              <w:autoSpaceDE w:val="0"/>
              <w:autoSpaceDN w:val="0"/>
              <w:bidi w:val="0"/>
              <w:spacing w:line="360" w:lineRule="auto"/>
              <w:ind w:left="0" w:leftChars="0" w:right="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株距25，行距60</w:t>
            </w:r>
          </w:p>
        </w:tc>
        <w:tc>
          <w:tcPr>
            <w:tcW w:w="2350" w:type="dxa"/>
            <w:tcBorders>
              <w:top w:val="nil"/>
              <w:left w:val="nil"/>
              <w:bottom w:val="nil"/>
              <w:right w:val="nil"/>
            </w:tcBorders>
          </w:tcPr>
          <w:p w14:paraId="0DD1FF36">
            <w:pPr>
              <w:keepNext w:val="0"/>
              <w:keepLines w:val="0"/>
              <w:pageBreakBefore w:val="0"/>
              <w:widowControl w:val="0"/>
              <w:kinsoku/>
              <w:wordWrap/>
              <w:overflowPunct/>
              <w:topLinePunct w:val="0"/>
              <w:autoSpaceDE w:val="0"/>
              <w:autoSpaceDN w:val="0"/>
              <w:bidi w:val="0"/>
              <w:spacing w:line="360" w:lineRule="auto"/>
              <w:ind w:left="0" w:leftChars="0" w:right="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6700</w:t>
            </w:r>
          </w:p>
        </w:tc>
      </w:tr>
      <w:tr w14:paraId="49837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0" w:type="dxa"/>
            <w:tcBorders>
              <w:top w:val="nil"/>
              <w:left w:val="nil"/>
              <w:bottom w:val="nil"/>
              <w:right w:val="nil"/>
            </w:tcBorders>
          </w:tcPr>
          <w:p w14:paraId="6F3B0ADB">
            <w:pPr>
              <w:keepNext w:val="0"/>
              <w:keepLines w:val="0"/>
              <w:pageBreakBefore w:val="0"/>
              <w:widowControl w:val="0"/>
              <w:kinsoku/>
              <w:wordWrap/>
              <w:overflowPunct/>
              <w:topLinePunct w:val="0"/>
              <w:autoSpaceDE w:val="0"/>
              <w:autoSpaceDN w:val="0"/>
              <w:bidi w:val="0"/>
              <w:spacing w:line="360" w:lineRule="auto"/>
              <w:ind w:left="0" w:leftChars="0" w:right="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花魔芋</w:t>
            </w:r>
          </w:p>
        </w:tc>
        <w:tc>
          <w:tcPr>
            <w:tcW w:w="2544" w:type="dxa"/>
            <w:tcBorders>
              <w:top w:val="nil"/>
              <w:left w:val="nil"/>
              <w:bottom w:val="nil"/>
              <w:right w:val="nil"/>
            </w:tcBorders>
          </w:tcPr>
          <w:p w14:paraId="5BAFE7D5">
            <w:pPr>
              <w:keepNext w:val="0"/>
              <w:keepLines w:val="0"/>
              <w:pageBreakBefore w:val="0"/>
              <w:widowControl w:val="0"/>
              <w:kinsoku/>
              <w:wordWrap/>
              <w:overflowPunct/>
              <w:topLinePunct w:val="0"/>
              <w:autoSpaceDE w:val="0"/>
              <w:autoSpaceDN w:val="0"/>
              <w:bidi w:val="0"/>
              <w:spacing w:line="360" w:lineRule="auto"/>
              <w:ind w:left="0" w:leftChars="0" w:right="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150</w:t>
            </w:r>
          </w:p>
        </w:tc>
        <w:tc>
          <w:tcPr>
            <w:tcW w:w="3256" w:type="dxa"/>
            <w:tcBorders>
              <w:top w:val="nil"/>
              <w:left w:val="nil"/>
              <w:bottom w:val="nil"/>
              <w:right w:val="nil"/>
            </w:tcBorders>
          </w:tcPr>
          <w:p w14:paraId="1A8E4015">
            <w:pPr>
              <w:keepNext w:val="0"/>
              <w:keepLines w:val="0"/>
              <w:pageBreakBefore w:val="0"/>
              <w:widowControl w:val="0"/>
              <w:kinsoku/>
              <w:wordWrap/>
              <w:overflowPunct/>
              <w:topLinePunct w:val="0"/>
              <w:autoSpaceDE w:val="0"/>
              <w:autoSpaceDN w:val="0"/>
              <w:bidi w:val="0"/>
              <w:spacing w:line="360" w:lineRule="auto"/>
              <w:ind w:left="0" w:leftChars="0" w:right="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株距31，行距60</w:t>
            </w:r>
          </w:p>
        </w:tc>
        <w:tc>
          <w:tcPr>
            <w:tcW w:w="2350" w:type="dxa"/>
            <w:tcBorders>
              <w:top w:val="nil"/>
              <w:left w:val="nil"/>
              <w:bottom w:val="nil"/>
              <w:right w:val="nil"/>
            </w:tcBorders>
          </w:tcPr>
          <w:p w14:paraId="777077E5">
            <w:pPr>
              <w:keepNext w:val="0"/>
              <w:keepLines w:val="0"/>
              <w:pageBreakBefore w:val="0"/>
              <w:widowControl w:val="0"/>
              <w:kinsoku/>
              <w:wordWrap/>
              <w:overflowPunct/>
              <w:topLinePunct w:val="0"/>
              <w:autoSpaceDE w:val="0"/>
              <w:autoSpaceDN w:val="0"/>
              <w:bidi w:val="0"/>
              <w:spacing w:line="360" w:lineRule="auto"/>
              <w:ind w:left="0" w:leftChars="0" w:right="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8100</w:t>
            </w:r>
          </w:p>
        </w:tc>
      </w:tr>
      <w:tr w14:paraId="28FA2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0" w:type="dxa"/>
            <w:tcBorders>
              <w:top w:val="nil"/>
              <w:left w:val="nil"/>
              <w:bottom w:val="nil"/>
              <w:right w:val="nil"/>
            </w:tcBorders>
          </w:tcPr>
          <w:p w14:paraId="7C501740">
            <w:pPr>
              <w:keepNext w:val="0"/>
              <w:keepLines w:val="0"/>
              <w:pageBreakBefore w:val="0"/>
              <w:widowControl w:val="0"/>
              <w:kinsoku/>
              <w:wordWrap/>
              <w:overflowPunct/>
              <w:topLinePunct w:val="0"/>
              <w:autoSpaceDE w:val="0"/>
              <w:autoSpaceDN w:val="0"/>
              <w:bidi w:val="0"/>
              <w:spacing w:line="360" w:lineRule="auto"/>
              <w:ind w:left="0" w:leftChars="0" w:right="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花魔芋</w:t>
            </w:r>
          </w:p>
        </w:tc>
        <w:tc>
          <w:tcPr>
            <w:tcW w:w="2544" w:type="dxa"/>
            <w:tcBorders>
              <w:top w:val="nil"/>
              <w:left w:val="nil"/>
              <w:bottom w:val="nil"/>
              <w:right w:val="nil"/>
            </w:tcBorders>
          </w:tcPr>
          <w:p w14:paraId="46638068">
            <w:pPr>
              <w:keepNext w:val="0"/>
              <w:keepLines w:val="0"/>
              <w:pageBreakBefore w:val="0"/>
              <w:widowControl w:val="0"/>
              <w:kinsoku/>
              <w:wordWrap/>
              <w:overflowPunct/>
              <w:topLinePunct w:val="0"/>
              <w:autoSpaceDE w:val="0"/>
              <w:autoSpaceDN w:val="0"/>
              <w:bidi w:val="0"/>
              <w:spacing w:line="360" w:lineRule="auto"/>
              <w:ind w:left="0" w:leftChars="0" w:right="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200</w:t>
            </w:r>
          </w:p>
        </w:tc>
        <w:tc>
          <w:tcPr>
            <w:tcW w:w="3256" w:type="dxa"/>
            <w:tcBorders>
              <w:top w:val="nil"/>
              <w:left w:val="nil"/>
              <w:bottom w:val="nil"/>
              <w:right w:val="nil"/>
            </w:tcBorders>
          </w:tcPr>
          <w:p w14:paraId="027A254E">
            <w:pPr>
              <w:keepNext w:val="0"/>
              <w:keepLines w:val="0"/>
              <w:pageBreakBefore w:val="0"/>
              <w:widowControl w:val="0"/>
              <w:kinsoku/>
              <w:wordWrap/>
              <w:overflowPunct/>
              <w:topLinePunct w:val="0"/>
              <w:autoSpaceDE w:val="0"/>
              <w:autoSpaceDN w:val="0"/>
              <w:bidi w:val="0"/>
              <w:spacing w:line="360" w:lineRule="auto"/>
              <w:ind w:left="0" w:leftChars="0" w:right="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株距38，行距60</w:t>
            </w:r>
          </w:p>
        </w:tc>
        <w:tc>
          <w:tcPr>
            <w:tcW w:w="2350" w:type="dxa"/>
            <w:tcBorders>
              <w:top w:val="nil"/>
              <w:left w:val="nil"/>
              <w:bottom w:val="nil"/>
              <w:right w:val="nil"/>
            </w:tcBorders>
          </w:tcPr>
          <w:p w14:paraId="15ED3227">
            <w:pPr>
              <w:keepNext w:val="0"/>
              <w:keepLines w:val="0"/>
              <w:pageBreakBefore w:val="0"/>
              <w:widowControl w:val="0"/>
              <w:kinsoku/>
              <w:wordWrap/>
              <w:overflowPunct/>
              <w:topLinePunct w:val="0"/>
              <w:autoSpaceDE w:val="0"/>
              <w:autoSpaceDN w:val="0"/>
              <w:bidi w:val="0"/>
              <w:spacing w:line="360" w:lineRule="auto"/>
              <w:ind w:left="0" w:leftChars="0" w:right="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8800</w:t>
            </w:r>
          </w:p>
        </w:tc>
      </w:tr>
      <w:tr w14:paraId="65C1F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0" w:type="dxa"/>
            <w:tcBorders>
              <w:top w:val="nil"/>
              <w:left w:val="nil"/>
              <w:bottom w:val="single" w:color="auto" w:sz="4" w:space="0"/>
              <w:right w:val="nil"/>
            </w:tcBorders>
          </w:tcPr>
          <w:p w14:paraId="472BAABB">
            <w:pPr>
              <w:keepNext w:val="0"/>
              <w:keepLines w:val="0"/>
              <w:pageBreakBefore w:val="0"/>
              <w:widowControl w:val="0"/>
              <w:kinsoku/>
              <w:wordWrap/>
              <w:overflowPunct/>
              <w:topLinePunct w:val="0"/>
              <w:autoSpaceDE w:val="0"/>
              <w:autoSpaceDN w:val="0"/>
              <w:bidi w:val="0"/>
              <w:spacing w:line="360" w:lineRule="auto"/>
              <w:ind w:left="0" w:leftChars="0" w:right="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花魔芋</w:t>
            </w:r>
          </w:p>
        </w:tc>
        <w:tc>
          <w:tcPr>
            <w:tcW w:w="2544" w:type="dxa"/>
            <w:tcBorders>
              <w:top w:val="nil"/>
              <w:left w:val="nil"/>
              <w:bottom w:val="single" w:color="auto" w:sz="4" w:space="0"/>
              <w:right w:val="nil"/>
            </w:tcBorders>
          </w:tcPr>
          <w:p w14:paraId="4C7C3623">
            <w:pPr>
              <w:keepNext w:val="0"/>
              <w:keepLines w:val="0"/>
              <w:pageBreakBefore w:val="0"/>
              <w:widowControl w:val="0"/>
              <w:kinsoku/>
              <w:wordWrap/>
              <w:overflowPunct/>
              <w:topLinePunct w:val="0"/>
              <w:autoSpaceDE w:val="0"/>
              <w:autoSpaceDN w:val="0"/>
              <w:bidi w:val="0"/>
              <w:spacing w:line="360" w:lineRule="auto"/>
              <w:ind w:left="0" w:leftChars="0" w:right="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300</w:t>
            </w:r>
          </w:p>
        </w:tc>
        <w:tc>
          <w:tcPr>
            <w:tcW w:w="3256" w:type="dxa"/>
            <w:tcBorders>
              <w:top w:val="nil"/>
              <w:left w:val="nil"/>
              <w:bottom w:val="single" w:color="auto" w:sz="4" w:space="0"/>
              <w:right w:val="nil"/>
            </w:tcBorders>
          </w:tcPr>
          <w:p w14:paraId="130059A5">
            <w:pPr>
              <w:keepNext w:val="0"/>
              <w:keepLines w:val="0"/>
              <w:pageBreakBefore w:val="0"/>
              <w:widowControl w:val="0"/>
              <w:kinsoku/>
              <w:wordWrap/>
              <w:overflowPunct/>
              <w:topLinePunct w:val="0"/>
              <w:autoSpaceDE w:val="0"/>
              <w:autoSpaceDN w:val="0"/>
              <w:bidi w:val="0"/>
              <w:spacing w:line="360" w:lineRule="auto"/>
              <w:ind w:left="0" w:leftChars="0" w:right="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株距50，行距60</w:t>
            </w:r>
          </w:p>
        </w:tc>
        <w:tc>
          <w:tcPr>
            <w:tcW w:w="2350" w:type="dxa"/>
            <w:tcBorders>
              <w:top w:val="nil"/>
              <w:left w:val="nil"/>
              <w:bottom w:val="single" w:color="auto" w:sz="4" w:space="0"/>
              <w:right w:val="nil"/>
            </w:tcBorders>
          </w:tcPr>
          <w:p w14:paraId="150EE7B9">
            <w:pPr>
              <w:keepNext w:val="0"/>
              <w:keepLines w:val="0"/>
              <w:pageBreakBefore w:val="0"/>
              <w:widowControl w:val="0"/>
              <w:kinsoku/>
              <w:wordWrap/>
              <w:overflowPunct/>
              <w:topLinePunct w:val="0"/>
              <w:autoSpaceDE w:val="0"/>
              <w:autoSpaceDN w:val="0"/>
              <w:bidi w:val="0"/>
              <w:spacing w:line="360" w:lineRule="auto"/>
              <w:ind w:left="0" w:leftChars="0" w:right="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vertAlign w:val="baseline"/>
                <w:lang w:val="en-US" w:eastAsia="zh-CN" w:bidi="ar-SA"/>
              </w:rPr>
              <w:t>10000</w:t>
            </w:r>
          </w:p>
        </w:tc>
      </w:tr>
    </w:tbl>
    <w:p w14:paraId="4B6386A5">
      <w:pPr>
        <w:keepNext w:val="0"/>
        <w:keepLines w:val="0"/>
        <w:pageBreakBefore w:val="0"/>
        <w:widowControl/>
        <w:kinsoku/>
        <w:wordWrap/>
        <w:overflowPunct/>
        <w:topLinePunct w:val="0"/>
        <w:autoSpaceDE w:val="0"/>
        <w:autoSpaceDN w:val="0"/>
        <w:bidi w:val="0"/>
        <w:adjustRightInd/>
        <w:snapToGrid/>
        <w:spacing w:line="360" w:lineRule="auto"/>
        <w:ind w:left="0" w:leftChars="0" w:right="0" w:firstLine="480" w:firstLineChars="200"/>
        <w:jc w:val="both"/>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10 g以下的种子可以采用撒播，300 g以上的宜作商品芋出售。花魔芋球茎较大，可适当稀植，白魔芋球茎较小，可适当密植。叶形大的魔芋种植密度应稀疏些，叶形小的魔芋则紧密些。</w:t>
      </w:r>
    </w:p>
    <w:p w14:paraId="5AB7D09B">
      <w:pPr>
        <w:keepNext w:val="0"/>
        <w:keepLines w:val="0"/>
        <w:pageBreakBefore w:val="0"/>
        <w:widowControl/>
        <w:kinsoku/>
        <w:wordWrap/>
        <w:overflowPunct/>
        <w:topLinePunct w:val="0"/>
        <w:autoSpaceDE w:val="0"/>
        <w:autoSpaceDN w:val="0"/>
        <w:bidi w:val="0"/>
        <w:adjustRightInd/>
        <w:snapToGrid/>
        <w:spacing w:line="360" w:lineRule="auto"/>
        <w:ind w:left="0" w:leftChars="0" w:right="0" w:firstLine="480" w:firstLineChars="200"/>
        <w:jc w:val="both"/>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王红岩等《魔芋绿色防病高效栽培技术》指出，播种密度由种芋的大小决定，一般情况下，种植魔芋的行距按种芋直径的6倍～7倍、株距按种芋直径的4倍～5倍进行播种。具体：种芋在50 g以下的，亩栽5500株～7500株；种芋在50 g～100 g,亩栽4500株～5000株；种芋在100 g～200 g,亩栽2800株～3800株；种芋在200 g～400 g,亩栽1600株～2800株。魔芋播种深度在15 cm左右，播种时将球茎侧斜放置，且顶芽向一个方向，平地向南斜放，坡地向坡顶方向斜放，倾斜夹角在45 °左右，夹角过小解决不了芽窝积水，夹角过大则使顶芽生长先弯曲后再出土，不利于球茎的发根和膨大。小型机械开沟起高垄，播种沟内采用测土配方施肥，底肥为三元复混合肥(氮磷钾比例为6:1:8，每亩用量75 kg)和有机肥(每亩用量500 kg)，覆土后摆放种芋，最后再覆土10 cm。覆盖栽培有两种方法:①在魔芋出苗后，在垄上撒播覆盖作物(如小麦、绿豆、红薯、苜蓿、紫云英、三叶草等)；②播种后即在垄面上铺厚度5cm左右的农作物秸秆或杂草。地面覆盖可保持土壤湿润，抑制杂草生长，促进魔芋出苗，疏松土质改善通气性，利于后期球茎膨大，对魔芋防病丰产非常有效。</w:t>
      </w:r>
    </w:p>
    <w:p w14:paraId="359898D2">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right="0" w:rightChars="0" w:firstLine="482" w:firstLineChars="200"/>
        <w:jc w:val="both"/>
        <w:textAlignment w:val="auto"/>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lang w:val="en-US" w:eastAsia="zh-CN" w:bidi="ar-SA"/>
        </w:rPr>
        <w:t>3.施基肥</w:t>
      </w:r>
    </w:p>
    <w:p w14:paraId="745709F5">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right="0" w:rightChars="0" w:firstLine="480" w:firstLineChars="200"/>
        <w:jc w:val="both"/>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根据种植主体的累积经验和魔芋团队的科研实验总结，在播完种的在厢面上施基肥，每667 ㎡均匀撒施腐熟有机肥1000 kg～1500 kg或生物有机肥500 kg～1000 kg，复合肥（N∶P∶K=15:15:15）30 kg～40 kg，钙镁磷肥15 kg～20 kg，硫酸锌0.5 kg～1 kg。施肥后再覆土7 cm～10 cm，平整厢面，最后用细碎枯枝落叶将厢面和厢肩边坡完全覆盖7 cm～10 cm。对于有机质较为丰富的林地，也可以不施用底肥，让魔芋球茎营养迅速被消耗掉，促进早日生根和出苗。</w:t>
      </w:r>
    </w:p>
    <w:p w14:paraId="4B48BA9F">
      <w:pPr>
        <w:keepNext w:val="0"/>
        <w:keepLines w:val="0"/>
        <w:pageBreakBefore w:val="0"/>
        <w:kinsoku/>
        <w:wordWrap/>
        <w:overflowPunct/>
        <w:topLinePunct w:val="0"/>
        <w:autoSpaceDE w:val="0"/>
        <w:autoSpaceDN w:val="0"/>
        <w:bidi w:val="0"/>
        <w:spacing w:line="360" w:lineRule="auto"/>
        <w:ind w:left="0" w:leftChars="0" w:firstLine="480" w:firstLineChars="200"/>
        <w:jc w:val="both"/>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李端波等《魔芋配方施肥试验的研究初报》选用尿素(含N46.3%)、过磷酸钙(含P2O512%)、硫酸钾(含K2O 50%)、45%进口复合肥(15-15-15)、七水硫酸锌。供试品种为花魔芋。设置8个处理:①施N 225 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，P</w:t>
      </w:r>
      <w:r>
        <w:rPr>
          <w:rFonts w:hint="eastAsia" w:ascii="宋体" w:hAnsi="宋体" w:eastAsia="宋体" w:cs="宋体"/>
          <w:color w:val="auto"/>
          <w:sz w:val="24"/>
          <w:szCs w:val="24"/>
          <w:vertAlign w:val="subscript"/>
          <w:lang w:val="en-US" w:eastAsia="zh-CN" w:bidi="ar-SA"/>
        </w:rPr>
        <w:t>2</w:t>
      </w:r>
      <w:r>
        <w:rPr>
          <w:rFonts w:hint="eastAsia" w:ascii="宋体" w:hAnsi="宋体" w:eastAsia="宋体" w:cs="宋体"/>
          <w:color w:val="auto"/>
          <w:sz w:val="24"/>
          <w:szCs w:val="24"/>
          <w:lang w:val="en-US" w:eastAsia="zh-CN" w:bidi="ar-SA"/>
        </w:rPr>
        <w:t>O</w:t>
      </w:r>
      <w:r>
        <w:rPr>
          <w:rFonts w:hint="eastAsia" w:ascii="宋体" w:hAnsi="宋体" w:eastAsia="宋体" w:cs="宋体"/>
          <w:color w:val="auto"/>
          <w:sz w:val="24"/>
          <w:szCs w:val="24"/>
          <w:vertAlign w:val="subscript"/>
          <w:lang w:val="en-US" w:eastAsia="zh-CN" w:bidi="ar-SA"/>
        </w:rPr>
        <w:t>5</w:t>
      </w:r>
      <w:r>
        <w:rPr>
          <w:rFonts w:hint="eastAsia" w:ascii="宋体" w:hAnsi="宋体" w:eastAsia="宋体" w:cs="宋体"/>
          <w:color w:val="auto"/>
          <w:sz w:val="24"/>
          <w:szCs w:val="24"/>
          <w:lang w:val="en-US" w:eastAsia="zh-CN" w:bidi="ar-SA"/>
        </w:rPr>
        <w:t>97.5 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，K</w:t>
      </w:r>
      <w:r>
        <w:rPr>
          <w:rFonts w:hint="eastAsia" w:ascii="宋体" w:hAnsi="宋体" w:eastAsia="宋体" w:cs="宋体"/>
          <w:color w:val="auto"/>
          <w:sz w:val="24"/>
          <w:szCs w:val="24"/>
          <w:vertAlign w:val="subscript"/>
          <w:lang w:val="en-US" w:eastAsia="zh-CN" w:bidi="ar-SA"/>
        </w:rPr>
        <w:t>2</w:t>
      </w:r>
      <w:r>
        <w:rPr>
          <w:rFonts w:hint="eastAsia" w:ascii="宋体" w:hAnsi="宋体" w:eastAsia="宋体" w:cs="宋体"/>
          <w:color w:val="auto"/>
          <w:sz w:val="24"/>
          <w:szCs w:val="24"/>
          <w:lang w:val="en-US" w:eastAsia="zh-CN" w:bidi="ar-SA"/>
        </w:rPr>
        <w:t>O 225 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；②施N 262.5 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，P</w:t>
      </w:r>
      <w:r>
        <w:rPr>
          <w:rFonts w:hint="eastAsia" w:ascii="宋体" w:hAnsi="宋体" w:eastAsia="宋体" w:cs="宋体"/>
          <w:color w:val="auto"/>
          <w:sz w:val="24"/>
          <w:szCs w:val="24"/>
          <w:vertAlign w:val="subscript"/>
          <w:lang w:val="en-US" w:eastAsia="zh-CN" w:bidi="ar-SA"/>
        </w:rPr>
        <w:t>2</w:t>
      </w:r>
      <w:r>
        <w:rPr>
          <w:rFonts w:hint="eastAsia" w:ascii="宋体" w:hAnsi="宋体" w:eastAsia="宋体" w:cs="宋体"/>
          <w:color w:val="auto"/>
          <w:sz w:val="24"/>
          <w:szCs w:val="24"/>
          <w:lang w:val="en-US" w:eastAsia="zh-CN" w:bidi="ar-SA"/>
        </w:rPr>
        <w:t>O</w:t>
      </w:r>
      <w:r>
        <w:rPr>
          <w:rFonts w:hint="eastAsia" w:ascii="宋体" w:hAnsi="宋体" w:eastAsia="宋体" w:cs="宋体"/>
          <w:color w:val="auto"/>
          <w:sz w:val="24"/>
          <w:szCs w:val="24"/>
          <w:vertAlign w:val="subscript"/>
          <w:lang w:val="en-US" w:eastAsia="zh-CN" w:bidi="ar-SA"/>
        </w:rPr>
        <w:t>5</w:t>
      </w:r>
      <w:r>
        <w:rPr>
          <w:rFonts w:hint="eastAsia" w:ascii="宋体" w:hAnsi="宋体" w:eastAsia="宋体" w:cs="宋体"/>
          <w:color w:val="auto"/>
          <w:sz w:val="24"/>
          <w:szCs w:val="24"/>
          <w:lang w:val="en-US" w:eastAsia="zh-CN" w:bidi="ar-SA"/>
        </w:rPr>
        <w:t>97.5 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，K</w:t>
      </w:r>
      <w:r>
        <w:rPr>
          <w:rFonts w:hint="eastAsia" w:ascii="宋体" w:hAnsi="宋体" w:eastAsia="宋体" w:cs="宋体"/>
          <w:color w:val="auto"/>
          <w:sz w:val="24"/>
          <w:szCs w:val="24"/>
          <w:vertAlign w:val="subscript"/>
          <w:lang w:val="en-US" w:eastAsia="zh-CN" w:bidi="ar-SA"/>
        </w:rPr>
        <w:t>2</w:t>
      </w:r>
      <w:r>
        <w:rPr>
          <w:rFonts w:hint="eastAsia" w:ascii="宋体" w:hAnsi="宋体" w:eastAsia="宋体" w:cs="宋体"/>
          <w:color w:val="auto"/>
          <w:sz w:val="24"/>
          <w:szCs w:val="24"/>
          <w:lang w:val="en-US" w:eastAsia="zh-CN" w:bidi="ar-SA"/>
        </w:rPr>
        <w:t>O225 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；③施N 225 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，P</w:t>
      </w:r>
      <w:r>
        <w:rPr>
          <w:rFonts w:hint="eastAsia" w:ascii="宋体" w:hAnsi="宋体" w:eastAsia="宋体" w:cs="宋体"/>
          <w:color w:val="auto"/>
          <w:sz w:val="24"/>
          <w:szCs w:val="24"/>
          <w:vertAlign w:val="subscript"/>
          <w:lang w:val="en-US" w:eastAsia="zh-CN" w:bidi="ar-SA"/>
        </w:rPr>
        <w:t>2</w:t>
      </w:r>
      <w:r>
        <w:rPr>
          <w:rFonts w:hint="eastAsia" w:ascii="宋体" w:hAnsi="宋体" w:eastAsia="宋体" w:cs="宋体"/>
          <w:color w:val="auto"/>
          <w:sz w:val="24"/>
          <w:szCs w:val="24"/>
          <w:lang w:val="en-US" w:eastAsia="zh-CN" w:bidi="ar-SA"/>
        </w:rPr>
        <w:t>O</w:t>
      </w:r>
      <w:r>
        <w:rPr>
          <w:rFonts w:hint="eastAsia" w:ascii="宋体" w:hAnsi="宋体" w:eastAsia="宋体" w:cs="宋体"/>
          <w:color w:val="auto"/>
          <w:sz w:val="24"/>
          <w:szCs w:val="24"/>
          <w:vertAlign w:val="subscript"/>
          <w:lang w:val="en-US" w:eastAsia="zh-CN" w:bidi="ar-SA"/>
        </w:rPr>
        <w:t>5</w:t>
      </w:r>
      <w:r>
        <w:rPr>
          <w:rFonts w:hint="eastAsia" w:ascii="宋体" w:hAnsi="宋体" w:eastAsia="宋体" w:cs="宋体"/>
          <w:color w:val="auto"/>
          <w:sz w:val="24"/>
          <w:szCs w:val="24"/>
          <w:lang w:val="en-US" w:eastAsia="zh-CN" w:bidi="ar-SA"/>
        </w:rPr>
        <w:t>75 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，K</w:t>
      </w:r>
      <w:r>
        <w:rPr>
          <w:rFonts w:hint="eastAsia" w:ascii="宋体" w:hAnsi="宋体" w:eastAsia="宋体" w:cs="宋体"/>
          <w:color w:val="auto"/>
          <w:sz w:val="24"/>
          <w:szCs w:val="24"/>
          <w:vertAlign w:val="subscript"/>
          <w:lang w:val="en-US" w:eastAsia="zh-CN" w:bidi="ar-SA"/>
        </w:rPr>
        <w:t>2</w:t>
      </w:r>
      <w:r>
        <w:rPr>
          <w:rFonts w:hint="eastAsia" w:ascii="宋体" w:hAnsi="宋体" w:eastAsia="宋体" w:cs="宋体"/>
          <w:color w:val="auto"/>
          <w:sz w:val="24"/>
          <w:szCs w:val="24"/>
          <w:lang w:val="en-US" w:eastAsia="zh-CN" w:bidi="ar-SA"/>
        </w:rPr>
        <w:t>O 225 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；④施N 225 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，P</w:t>
      </w:r>
      <w:r>
        <w:rPr>
          <w:rFonts w:hint="eastAsia" w:ascii="宋体" w:hAnsi="宋体" w:eastAsia="宋体" w:cs="宋体"/>
          <w:color w:val="auto"/>
          <w:sz w:val="24"/>
          <w:szCs w:val="24"/>
          <w:vertAlign w:val="subscript"/>
          <w:lang w:val="en-US" w:eastAsia="zh-CN" w:bidi="ar-SA"/>
        </w:rPr>
        <w:t>2</w:t>
      </w:r>
      <w:r>
        <w:rPr>
          <w:rFonts w:hint="eastAsia" w:ascii="宋体" w:hAnsi="宋体" w:eastAsia="宋体" w:cs="宋体"/>
          <w:color w:val="auto"/>
          <w:sz w:val="24"/>
          <w:szCs w:val="24"/>
          <w:lang w:val="en-US" w:eastAsia="zh-CN" w:bidi="ar-SA"/>
        </w:rPr>
        <w:t>O</w:t>
      </w:r>
      <w:r>
        <w:rPr>
          <w:rFonts w:hint="eastAsia" w:ascii="宋体" w:hAnsi="宋体" w:eastAsia="宋体" w:cs="宋体"/>
          <w:color w:val="auto"/>
          <w:sz w:val="24"/>
          <w:szCs w:val="24"/>
          <w:vertAlign w:val="subscript"/>
          <w:lang w:val="en-US" w:eastAsia="zh-CN" w:bidi="ar-SA"/>
        </w:rPr>
        <w:t>5</w:t>
      </w:r>
      <w:r>
        <w:rPr>
          <w:rFonts w:hint="eastAsia" w:ascii="宋体" w:hAnsi="宋体" w:eastAsia="宋体" w:cs="宋体"/>
          <w:color w:val="auto"/>
          <w:sz w:val="24"/>
          <w:szCs w:val="24"/>
          <w:lang w:val="en-US" w:eastAsia="zh-CN" w:bidi="ar-SA"/>
        </w:rPr>
        <w:t>120 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，K</w:t>
      </w:r>
      <w:r>
        <w:rPr>
          <w:rFonts w:hint="eastAsia" w:ascii="宋体" w:hAnsi="宋体" w:eastAsia="宋体" w:cs="宋体"/>
          <w:color w:val="auto"/>
          <w:sz w:val="24"/>
          <w:szCs w:val="24"/>
          <w:vertAlign w:val="subscript"/>
          <w:lang w:val="en-US" w:eastAsia="zh-CN" w:bidi="ar-SA"/>
        </w:rPr>
        <w:t>2</w:t>
      </w:r>
      <w:r>
        <w:rPr>
          <w:rFonts w:hint="eastAsia" w:ascii="宋体" w:hAnsi="宋体" w:eastAsia="宋体" w:cs="宋体"/>
          <w:color w:val="auto"/>
          <w:sz w:val="24"/>
          <w:szCs w:val="24"/>
          <w:lang w:val="en-US" w:eastAsia="zh-CN" w:bidi="ar-SA"/>
        </w:rPr>
        <w:t>O 225 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；⑤施N 225 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，P</w:t>
      </w:r>
      <w:r>
        <w:rPr>
          <w:rFonts w:hint="eastAsia" w:ascii="宋体" w:hAnsi="宋体" w:eastAsia="宋体" w:cs="宋体"/>
          <w:color w:val="auto"/>
          <w:sz w:val="24"/>
          <w:szCs w:val="24"/>
          <w:vertAlign w:val="subscript"/>
          <w:lang w:val="en-US" w:eastAsia="zh-CN" w:bidi="ar-SA"/>
        </w:rPr>
        <w:t>2</w:t>
      </w:r>
      <w:r>
        <w:rPr>
          <w:rFonts w:hint="eastAsia" w:ascii="宋体" w:hAnsi="宋体" w:eastAsia="宋体" w:cs="宋体"/>
          <w:color w:val="auto"/>
          <w:sz w:val="24"/>
          <w:szCs w:val="24"/>
          <w:lang w:val="en-US" w:eastAsia="zh-CN" w:bidi="ar-SA"/>
        </w:rPr>
        <w:t>O</w:t>
      </w:r>
      <w:r>
        <w:rPr>
          <w:rFonts w:hint="eastAsia" w:ascii="宋体" w:hAnsi="宋体" w:eastAsia="宋体" w:cs="宋体"/>
          <w:color w:val="auto"/>
          <w:sz w:val="24"/>
          <w:szCs w:val="24"/>
          <w:vertAlign w:val="subscript"/>
          <w:lang w:val="en-US" w:eastAsia="zh-CN" w:bidi="ar-SA"/>
        </w:rPr>
        <w:t>5</w:t>
      </w:r>
      <w:r>
        <w:rPr>
          <w:rFonts w:hint="eastAsia" w:ascii="宋体" w:hAnsi="宋体" w:eastAsia="宋体" w:cs="宋体"/>
          <w:color w:val="auto"/>
          <w:sz w:val="24"/>
          <w:szCs w:val="24"/>
          <w:lang w:val="en-US" w:eastAsia="zh-CN" w:bidi="ar-SA"/>
        </w:rPr>
        <w:t>97.5 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，K</w:t>
      </w:r>
      <w:r>
        <w:rPr>
          <w:rFonts w:hint="eastAsia" w:ascii="宋体" w:hAnsi="宋体" w:eastAsia="宋体" w:cs="宋体"/>
          <w:color w:val="auto"/>
          <w:sz w:val="24"/>
          <w:szCs w:val="24"/>
          <w:vertAlign w:val="subscript"/>
          <w:lang w:val="en-US" w:eastAsia="zh-CN" w:bidi="ar-SA"/>
        </w:rPr>
        <w:t>2</w:t>
      </w:r>
      <w:r>
        <w:rPr>
          <w:rFonts w:hint="eastAsia" w:ascii="宋体" w:hAnsi="宋体" w:eastAsia="宋体" w:cs="宋体"/>
          <w:color w:val="auto"/>
          <w:sz w:val="24"/>
          <w:szCs w:val="24"/>
          <w:lang w:val="en-US" w:eastAsia="zh-CN" w:bidi="ar-SA"/>
        </w:rPr>
        <w:t>O 187.5 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；⑥施N 225 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，P</w:t>
      </w:r>
      <w:r>
        <w:rPr>
          <w:rFonts w:hint="eastAsia" w:ascii="宋体" w:hAnsi="宋体" w:eastAsia="宋体" w:cs="宋体"/>
          <w:color w:val="auto"/>
          <w:sz w:val="24"/>
          <w:szCs w:val="24"/>
          <w:vertAlign w:val="subscript"/>
          <w:lang w:val="en-US" w:eastAsia="zh-CN" w:bidi="ar-SA"/>
        </w:rPr>
        <w:t>2</w:t>
      </w:r>
      <w:r>
        <w:rPr>
          <w:rFonts w:hint="eastAsia" w:ascii="宋体" w:hAnsi="宋体" w:eastAsia="宋体" w:cs="宋体"/>
          <w:color w:val="auto"/>
          <w:sz w:val="24"/>
          <w:szCs w:val="24"/>
          <w:lang w:val="en-US" w:eastAsia="zh-CN" w:bidi="ar-SA"/>
        </w:rPr>
        <w:t>O</w:t>
      </w:r>
      <w:r>
        <w:rPr>
          <w:rFonts w:hint="eastAsia" w:ascii="宋体" w:hAnsi="宋体" w:eastAsia="宋体" w:cs="宋体"/>
          <w:color w:val="auto"/>
          <w:sz w:val="24"/>
          <w:szCs w:val="24"/>
          <w:vertAlign w:val="subscript"/>
          <w:lang w:val="en-US" w:eastAsia="zh-CN" w:bidi="ar-SA"/>
        </w:rPr>
        <w:t>5</w:t>
      </w:r>
      <w:r>
        <w:rPr>
          <w:rFonts w:hint="eastAsia" w:ascii="宋体" w:hAnsi="宋体" w:eastAsia="宋体" w:cs="宋体"/>
          <w:color w:val="auto"/>
          <w:sz w:val="24"/>
          <w:szCs w:val="24"/>
          <w:lang w:val="en-US" w:eastAsia="zh-CN" w:bidi="ar-SA"/>
        </w:rPr>
        <w:t>97.5 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，K</w:t>
      </w:r>
      <w:r>
        <w:rPr>
          <w:rFonts w:hint="eastAsia" w:ascii="宋体" w:hAnsi="宋体" w:eastAsia="宋体" w:cs="宋体"/>
          <w:color w:val="auto"/>
          <w:sz w:val="24"/>
          <w:szCs w:val="24"/>
          <w:vertAlign w:val="subscript"/>
          <w:lang w:val="en-US" w:eastAsia="zh-CN" w:bidi="ar-SA"/>
        </w:rPr>
        <w:t>2</w:t>
      </w:r>
      <w:r>
        <w:rPr>
          <w:rFonts w:hint="eastAsia" w:ascii="宋体" w:hAnsi="宋体" w:eastAsia="宋体" w:cs="宋体"/>
          <w:color w:val="auto"/>
          <w:sz w:val="24"/>
          <w:szCs w:val="24"/>
          <w:lang w:val="en-US" w:eastAsia="zh-CN" w:bidi="ar-SA"/>
        </w:rPr>
        <w:t>O 262.5 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；⑦施N 225 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，P</w:t>
      </w:r>
      <w:r>
        <w:rPr>
          <w:rFonts w:hint="eastAsia" w:ascii="宋体" w:hAnsi="宋体" w:eastAsia="宋体" w:cs="宋体"/>
          <w:color w:val="auto"/>
          <w:sz w:val="24"/>
          <w:szCs w:val="24"/>
          <w:vertAlign w:val="subscript"/>
          <w:lang w:val="en-US" w:eastAsia="zh-CN" w:bidi="ar-SA"/>
        </w:rPr>
        <w:t>2</w:t>
      </w:r>
      <w:r>
        <w:rPr>
          <w:rFonts w:hint="eastAsia" w:ascii="宋体" w:hAnsi="宋体" w:eastAsia="宋体" w:cs="宋体"/>
          <w:color w:val="auto"/>
          <w:sz w:val="24"/>
          <w:szCs w:val="24"/>
          <w:lang w:val="en-US" w:eastAsia="zh-CN" w:bidi="ar-SA"/>
        </w:rPr>
        <w:t>O</w:t>
      </w:r>
      <w:r>
        <w:rPr>
          <w:rFonts w:hint="eastAsia" w:ascii="宋体" w:hAnsi="宋体" w:eastAsia="宋体" w:cs="宋体"/>
          <w:color w:val="auto"/>
          <w:sz w:val="24"/>
          <w:szCs w:val="24"/>
          <w:vertAlign w:val="subscript"/>
          <w:lang w:val="en-US" w:eastAsia="zh-CN" w:bidi="ar-SA"/>
        </w:rPr>
        <w:t>5</w:t>
      </w:r>
      <w:r>
        <w:rPr>
          <w:rFonts w:hint="eastAsia" w:ascii="宋体" w:hAnsi="宋体" w:eastAsia="宋体" w:cs="宋体"/>
          <w:color w:val="auto"/>
          <w:sz w:val="24"/>
          <w:szCs w:val="24"/>
          <w:lang w:val="en-US" w:eastAsia="zh-CN" w:bidi="ar-SA"/>
        </w:rPr>
        <w:t>97.5 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，K</w:t>
      </w:r>
      <w:r>
        <w:rPr>
          <w:rFonts w:hint="eastAsia" w:ascii="宋体" w:hAnsi="宋体" w:eastAsia="宋体" w:cs="宋体"/>
          <w:color w:val="auto"/>
          <w:sz w:val="24"/>
          <w:szCs w:val="24"/>
          <w:vertAlign w:val="subscript"/>
          <w:lang w:val="en-US" w:eastAsia="zh-CN" w:bidi="ar-SA"/>
        </w:rPr>
        <w:t>2</w:t>
      </w:r>
      <w:r>
        <w:rPr>
          <w:rFonts w:hint="eastAsia" w:ascii="宋体" w:hAnsi="宋体" w:eastAsia="宋体" w:cs="宋体"/>
          <w:color w:val="auto"/>
          <w:sz w:val="24"/>
          <w:szCs w:val="24"/>
          <w:lang w:val="en-US" w:eastAsia="zh-CN" w:bidi="ar-SA"/>
        </w:rPr>
        <w:t>O 225 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，ZnSO</w:t>
      </w:r>
      <w:r>
        <w:rPr>
          <w:rFonts w:hint="eastAsia" w:ascii="宋体" w:hAnsi="宋体" w:eastAsia="宋体" w:cs="宋体"/>
          <w:color w:val="auto"/>
          <w:sz w:val="24"/>
          <w:szCs w:val="24"/>
          <w:vertAlign w:val="subscript"/>
          <w:lang w:val="en-US" w:eastAsia="zh-CN" w:bidi="ar-SA"/>
        </w:rPr>
        <w:t>4</w:t>
      </w:r>
      <w:r>
        <w:rPr>
          <w:rFonts w:hint="eastAsia" w:ascii="宋体" w:hAnsi="宋体" w:eastAsia="宋体" w:cs="宋体"/>
          <w:color w:val="auto"/>
          <w:sz w:val="24"/>
          <w:szCs w:val="24"/>
          <w:lang w:val="en-US" w:eastAsia="zh-CN" w:bidi="ar-SA"/>
        </w:rPr>
        <w:t>7.5 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；⑧(CK)习惯施肥(45%西洋复合肥1125kg/hm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)。所有肥料全部作底肥施用。试验结果从表1可以看出,以磷钾定氮处理②和处理①分别增产3902、1984.1 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,增幅分别为22.7%、11.5%,说明高氮处理效果好于低氮处理；以氮钾定磷处理④、处理①和处理③分别增产2380.9 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、1984.1 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、1587.2 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,以处理①增产效果最好；以氮磷定钾处理⑥、处理①、处理⑤分别增产8399.2 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、1984.1 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、1256.6 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,以处理⑥增产效果最好；与处理①相比,处理⑦增产2248.5 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增幅为11.7%,说明魔芋施锌效果明显。方差分析结果表明,处理间差异达0.05显著水平。进一步多重比较(LSD法)表明,各处理增产效果顺序为处理⑥&gt;处理⑦&gt;处理②&gt;处理④&gt;处理①&gt;处理③&gt;处理⑤&gt;处理⑧,其中以施N225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+P2O597.5kg/hm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+K2O262.5kg/hm</w:t>
      </w:r>
      <w:r>
        <w:rPr>
          <w:rFonts w:hint="eastAsia" w:ascii="宋体" w:hAnsi="宋体" w:eastAsia="宋体" w:cs="宋体"/>
          <w:color w:val="auto"/>
          <w:sz w:val="24"/>
          <w:szCs w:val="24"/>
          <w:vertAlign w:val="superscript"/>
          <w:lang w:val="en-US" w:eastAsia="zh-CN" w:bidi="ar-SA"/>
        </w:rPr>
        <w:t>2</w:t>
      </w:r>
      <w:r>
        <w:rPr>
          <w:rFonts w:hint="eastAsia" w:ascii="宋体" w:hAnsi="宋体" w:eastAsia="宋体" w:cs="宋体"/>
          <w:color w:val="auto"/>
          <w:sz w:val="24"/>
          <w:szCs w:val="24"/>
          <w:lang w:val="en-US" w:eastAsia="zh-CN" w:bidi="ar-SA"/>
        </w:rPr>
        <w:t>效果最好。</w:t>
      </w:r>
    </w:p>
    <w:p w14:paraId="61D57825">
      <w:pPr>
        <w:keepNext w:val="0"/>
        <w:keepLines w:val="0"/>
        <w:pageBreakBefore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表1   魔芋平衡施肥产量</w:t>
      </w:r>
    </w:p>
    <w:tbl>
      <w:tblPr>
        <w:tblStyle w:val="12"/>
        <w:tblW w:w="0" w:type="auto"/>
        <w:tblInd w:w="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51"/>
        <w:gridCol w:w="3877"/>
        <w:gridCol w:w="2976"/>
      </w:tblGrid>
      <w:tr w14:paraId="346F2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72" w:type="dxa"/>
          </w:tcPr>
          <w:p w14:paraId="4B4CE50E">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lang w:val="en-US" w:eastAsia="zh-CN" w:bidi="ar-SA"/>
              </w:rPr>
              <w:t>处理</w:t>
            </w:r>
          </w:p>
        </w:tc>
        <w:tc>
          <w:tcPr>
            <w:tcW w:w="3924" w:type="dxa"/>
          </w:tcPr>
          <w:p w14:paraId="018CD03A">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lang w:val="en-US" w:eastAsia="zh-CN" w:bidi="ar-SA"/>
              </w:rPr>
              <w:t>产量//kg/hm</w:t>
            </w:r>
            <w:r>
              <w:rPr>
                <w:rFonts w:hint="eastAsia" w:ascii="宋体" w:hAnsi="宋体" w:eastAsia="宋体" w:cs="宋体"/>
                <w:color w:val="auto"/>
                <w:sz w:val="24"/>
                <w:szCs w:val="24"/>
                <w:vertAlign w:val="superscript"/>
                <w:lang w:val="en-US" w:eastAsia="zh-CN" w:bidi="ar-SA"/>
              </w:rPr>
              <w:t>2</w:t>
            </w:r>
          </w:p>
        </w:tc>
        <w:tc>
          <w:tcPr>
            <w:tcW w:w="3012" w:type="dxa"/>
          </w:tcPr>
          <w:p w14:paraId="4F9D776B">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lang w:val="en-US" w:eastAsia="zh-CN" w:bidi="ar-SA"/>
              </w:rPr>
              <w:t>增幅//%</w:t>
            </w:r>
          </w:p>
        </w:tc>
      </w:tr>
      <w:tr w14:paraId="5B09C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72" w:type="dxa"/>
          </w:tcPr>
          <w:p w14:paraId="31FCA960">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lang w:val="en-US" w:eastAsia="zh-CN" w:bidi="ar-SA"/>
              </w:rPr>
              <w:t>①</w:t>
            </w:r>
          </w:p>
        </w:tc>
        <w:tc>
          <w:tcPr>
            <w:tcW w:w="3924" w:type="dxa"/>
          </w:tcPr>
          <w:p w14:paraId="06E6101E">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lang w:val="en-US" w:eastAsia="zh-CN" w:bidi="ar-SA"/>
              </w:rPr>
              <w:t>19 179.2</w:t>
            </w:r>
          </w:p>
        </w:tc>
        <w:tc>
          <w:tcPr>
            <w:tcW w:w="3012" w:type="dxa"/>
          </w:tcPr>
          <w:p w14:paraId="3DCFBBCD">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lang w:val="en-US" w:eastAsia="zh-CN" w:bidi="ar-SA"/>
              </w:rPr>
              <w:t>+11.5</w:t>
            </w:r>
          </w:p>
        </w:tc>
      </w:tr>
      <w:tr w14:paraId="51011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72" w:type="dxa"/>
          </w:tcPr>
          <w:p w14:paraId="78ECAABA">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lang w:val="en-US" w:eastAsia="zh-CN" w:bidi="ar-SA"/>
              </w:rPr>
              <w:t>②</w:t>
            </w:r>
          </w:p>
        </w:tc>
        <w:tc>
          <w:tcPr>
            <w:tcW w:w="3924" w:type="dxa"/>
          </w:tcPr>
          <w:p w14:paraId="0B955E49">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lang w:val="en-US" w:eastAsia="zh-CN" w:bidi="ar-SA"/>
              </w:rPr>
              <w:t>21 097.1</w:t>
            </w:r>
          </w:p>
        </w:tc>
        <w:tc>
          <w:tcPr>
            <w:tcW w:w="3012" w:type="dxa"/>
          </w:tcPr>
          <w:p w14:paraId="19AAABDB">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lang w:val="en-US" w:eastAsia="zh-CN" w:bidi="ar-SA"/>
              </w:rPr>
              <w:t>+22.7</w:t>
            </w:r>
          </w:p>
        </w:tc>
      </w:tr>
      <w:tr w14:paraId="29EF6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72" w:type="dxa"/>
          </w:tcPr>
          <w:p w14:paraId="01FB6E72">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lang w:val="en-US" w:eastAsia="zh-CN" w:bidi="ar-SA"/>
              </w:rPr>
              <w:t>③</w:t>
            </w:r>
          </w:p>
        </w:tc>
        <w:tc>
          <w:tcPr>
            <w:tcW w:w="3924" w:type="dxa"/>
          </w:tcPr>
          <w:p w14:paraId="4D5A8B9E">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lang w:val="en-US" w:eastAsia="zh-CN" w:bidi="ar-SA"/>
              </w:rPr>
              <w:t>18 782.3</w:t>
            </w:r>
          </w:p>
        </w:tc>
        <w:tc>
          <w:tcPr>
            <w:tcW w:w="3012" w:type="dxa"/>
          </w:tcPr>
          <w:p w14:paraId="49B5EA05">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lang w:val="en-US" w:eastAsia="zh-CN" w:bidi="ar-SA"/>
              </w:rPr>
              <w:t>+9.2</w:t>
            </w:r>
          </w:p>
        </w:tc>
      </w:tr>
      <w:tr w14:paraId="69513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72" w:type="dxa"/>
          </w:tcPr>
          <w:p w14:paraId="15F8CE36">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lang w:val="en-US" w:eastAsia="zh-CN" w:bidi="ar-SA"/>
              </w:rPr>
              <w:t>④</w:t>
            </w:r>
          </w:p>
        </w:tc>
        <w:tc>
          <w:tcPr>
            <w:tcW w:w="3924" w:type="dxa"/>
          </w:tcPr>
          <w:p w14:paraId="2938C5B3">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lang w:val="en-US" w:eastAsia="zh-CN" w:bidi="ar-SA"/>
              </w:rPr>
              <w:t>19 576.0</w:t>
            </w:r>
          </w:p>
        </w:tc>
        <w:tc>
          <w:tcPr>
            <w:tcW w:w="3012" w:type="dxa"/>
          </w:tcPr>
          <w:p w14:paraId="286723EB">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lang w:val="en-US" w:eastAsia="zh-CN" w:bidi="ar-SA"/>
              </w:rPr>
              <w:t>+13.9</w:t>
            </w:r>
          </w:p>
        </w:tc>
      </w:tr>
      <w:tr w14:paraId="187CA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72" w:type="dxa"/>
          </w:tcPr>
          <w:p w14:paraId="3C61F602">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lang w:val="en-US" w:eastAsia="zh-CN" w:bidi="ar-SA"/>
              </w:rPr>
              <w:t>⑤</w:t>
            </w:r>
          </w:p>
        </w:tc>
        <w:tc>
          <w:tcPr>
            <w:tcW w:w="3924" w:type="dxa"/>
          </w:tcPr>
          <w:p w14:paraId="44BE0A39">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lang w:val="en-US" w:eastAsia="zh-CN" w:bidi="ar-SA"/>
              </w:rPr>
              <w:t>18 451.7</w:t>
            </w:r>
          </w:p>
        </w:tc>
        <w:tc>
          <w:tcPr>
            <w:tcW w:w="3012" w:type="dxa"/>
          </w:tcPr>
          <w:p w14:paraId="021DE824">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lang w:val="en-US" w:eastAsia="zh-CN" w:bidi="ar-SA"/>
              </w:rPr>
              <w:t>+7.3</w:t>
            </w:r>
          </w:p>
        </w:tc>
      </w:tr>
      <w:tr w14:paraId="355F4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72" w:type="dxa"/>
          </w:tcPr>
          <w:p w14:paraId="2A47B55A">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lang w:val="en-US" w:eastAsia="zh-CN" w:bidi="ar-SA"/>
              </w:rPr>
              <w:t>⑥</w:t>
            </w:r>
          </w:p>
        </w:tc>
        <w:tc>
          <w:tcPr>
            <w:tcW w:w="3924" w:type="dxa"/>
          </w:tcPr>
          <w:p w14:paraId="6637CB84">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lang w:val="en-US" w:eastAsia="zh-CN" w:bidi="ar-SA"/>
              </w:rPr>
              <w:t>25 594.3</w:t>
            </w:r>
          </w:p>
        </w:tc>
        <w:tc>
          <w:tcPr>
            <w:tcW w:w="3012" w:type="dxa"/>
          </w:tcPr>
          <w:p w14:paraId="0AA378AF">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lang w:val="en-US" w:eastAsia="zh-CN" w:bidi="ar-SA"/>
              </w:rPr>
              <w:t>+48.9</w:t>
            </w:r>
          </w:p>
        </w:tc>
      </w:tr>
      <w:tr w14:paraId="7A9CD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72" w:type="dxa"/>
          </w:tcPr>
          <w:p w14:paraId="79F859C5">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lang w:val="en-US" w:eastAsia="zh-CN" w:bidi="ar-SA"/>
              </w:rPr>
              <w:t>⑦</w:t>
            </w:r>
          </w:p>
        </w:tc>
        <w:tc>
          <w:tcPr>
            <w:tcW w:w="3924" w:type="dxa"/>
          </w:tcPr>
          <w:p w14:paraId="1265AC86">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lang w:val="en-US" w:eastAsia="zh-CN" w:bidi="ar-SA"/>
              </w:rPr>
              <w:t>21 427.7</w:t>
            </w:r>
          </w:p>
        </w:tc>
        <w:tc>
          <w:tcPr>
            <w:tcW w:w="3012" w:type="dxa"/>
          </w:tcPr>
          <w:p w14:paraId="318F9658">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lang w:val="en-US" w:eastAsia="zh-CN" w:bidi="ar-SA"/>
              </w:rPr>
              <w:t>+24.6</w:t>
            </w:r>
          </w:p>
        </w:tc>
      </w:tr>
      <w:tr w14:paraId="2D733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72" w:type="dxa"/>
          </w:tcPr>
          <w:p w14:paraId="4463DE0D">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lang w:val="en-US" w:eastAsia="zh-CN" w:bidi="ar-SA"/>
              </w:rPr>
              <w:t>⑧(CK)</w:t>
            </w:r>
          </w:p>
        </w:tc>
        <w:tc>
          <w:tcPr>
            <w:tcW w:w="3924" w:type="dxa"/>
          </w:tcPr>
          <w:p w14:paraId="3CE0B188">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r>
              <w:rPr>
                <w:rFonts w:hint="eastAsia" w:ascii="宋体" w:hAnsi="宋体" w:eastAsia="宋体" w:cs="宋体"/>
                <w:color w:val="auto"/>
                <w:sz w:val="24"/>
                <w:szCs w:val="24"/>
                <w:lang w:val="en-US" w:eastAsia="zh-CN" w:bidi="ar-SA"/>
              </w:rPr>
              <w:t>17 195.1</w:t>
            </w:r>
          </w:p>
        </w:tc>
        <w:tc>
          <w:tcPr>
            <w:tcW w:w="3012" w:type="dxa"/>
          </w:tcPr>
          <w:p w14:paraId="59D00EFF">
            <w:pPr>
              <w:keepNext w:val="0"/>
              <w:keepLines w:val="0"/>
              <w:pageBreakBefore w:val="0"/>
              <w:widowControl w:val="0"/>
              <w:kinsoku/>
              <w:wordWrap/>
              <w:overflowPunct/>
              <w:topLinePunct w:val="0"/>
              <w:autoSpaceDE w:val="0"/>
              <w:autoSpaceDN w:val="0"/>
              <w:bidi w:val="0"/>
              <w:spacing w:line="360" w:lineRule="auto"/>
              <w:ind w:left="0" w:leftChars="0" w:firstLine="0" w:firstLineChars="0"/>
              <w:jc w:val="center"/>
              <w:textAlignment w:val="auto"/>
              <w:rPr>
                <w:rFonts w:hint="eastAsia" w:ascii="宋体" w:hAnsi="宋体" w:eastAsia="宋体" w:cs="宋体"/>
                <w:color w:val="auto"/>
                <w:sz w:val="24"/>
                <w:szCs w:val="24"/>
                <w:vertAlign w:val="baseline"/>
                <w:lang w:val="en-US" w:eastAsia="zh-CN" w:bidi="ar-SA"/>
              </w:rPr>
            </w:pPr>
          </w:p>
        </w:tc>
      </w:tr>
    </w:tbl>
    <w:p w14:paraId="14E59383">
      <w:pPr>
        <w:keepNext w:val="0"/>
        <w:keepLines w:val="0"/>
        <w:pageBreakBefore w:val="0"/>
        <w:kinsoku/>
        <w:wordWrap/>
        <w:overflowPunct/>
        <w:topLinePunct w:val="0"/>
        <w:autoSpaceDE w:val="0"/>
        <w:autoSpaceDN w:val="0"/>
        <w:bidi w:val="0"/>
        <w:spacing w:line="360" w:lineRule="auto"/>
        <w:ind w:left="0" w:leftChars="0" w:right="0" w:firstLine="482" w:firstLineChars="200"/>
        <w:jc w:val="both"/>
        <w:textAlignment w:val="auto"/>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lang w:val="en-US" w:eastAsia="zh-CN" w:bidi="ar-SA"/>
        </w:rPr>
        <w:t>（六）田间管理</w:t>
      </w:r>
    </w:p>
    <w:p w14:paraId="0D51C178">
      <w:pPr>
        <w:keepNext w:val="0"/>
        <w:keepLines w:val="0"/>
        <w:pageBreakBefore w:val="0"/>
        <w:numPr>
          <w:ilvl w:val="0"/>
          <w:numId w:val="0"/>
        </w:numPr>
        <w:kinsoku/>
        <w:wordWrap/>
        <w:overflowPunct/>
        <w:topLinePunct w:val="0"/>
        <w:autoSpaceDE w:val="0"/>
        <w:autoSpaceDN w:val="0"/>
        <w:bidi w:val="0"/>
        <w:spacing w:line="360" w:lineRule="auto"/>
        <w:ind w:right="0" w:firstLine="482" w:firstLineChars="200"/>
        <w:jc w:val="both"/>
        <w:textAlignment w:val="auto"/>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lang w:val="en-US" w:eastAsia="zh-CN" w:bidi="ar-SA"/>
        </w:rPr>
        <w:t>1.人工除草</w:t>
      </w:r>
    </w:p>
    <w:p w14:paraId="2BEB908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jc w:val="left"/>
        <w:textAlignment w:val="baseline"/>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根据魔芋和杂草的生长习性，魔芋播种后至展叶期时间较长，一些杂草长势迅猛，特别是一年生的魔芋植株小，竞争不过杂草，应及时进行人工除草，杂草长至10 cm～15 cm连根拔除，根据杂草生长情况安排除草2次～3次。一是在魔芋芽还未出土时，一些杂草已率先长出，此时正是锄草最佳时期，选择晴天用锄头在土表轻轻铲除初生杂草，但需防止锄头伤到芋芽。二是魔芋出苗后，适时进行人工拔草，应趁杂草15cm以下及时除草，一般人工除草2次～3次。但人工除草不仅增加生产成本，且因魔芋根、茎、叶脆嫩，农事操作会造成植株损伤而导致病害发生。而使用除草剂，不仅可能会对魔芋产生药害，还会对土壤、水源及环境造成污染。为解决魔芋控草问题，以贵州省生物技术研究所丁海兵老师为首的魔芋团队经过大量试验，筛选出生长速度快、适应能力强的荞麦品种作为生态控草作物，在贵州不同生态区开展多点试验，取得良好效果，对魔芋种植基地中95%以上的杂草实现了较好抑制；经过技术优化后，集成出“荞麦三次高密度生态控草技术”，是实现集控草、菜饲、粮食生产等功能于一体的生态控草模式，为降低生产中农药施用提供了技术支撑。该技术主要用于魔芋规模化种植基地。丁海兵等.《魔芋种植基地应用“荞麦三次高密度播种”生态控草技术》。</w:t>
      </w:r>
    </w:p>
    <w:p w14:paraId="3B26583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jc w:val="left"/>
        <w:textAlignment w:val="baseline"/>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2023年我们在修文县贵州嘉禾魔芋农业发展有限公司基地实施了该技术，试验基地前期调查有禾本科、莎草科等杂草17种，通过实施该技术，抑草率在90%以上。具体方法：</w:t>
      </w:r>
      <w:r>
        <w:rPr>
          <w:rFonts w:hint="eastAsia" w:ascii="宋体" w:hAnsi="宋体" w:eastAsia="宋体" w:cs="宋体"/>
          <w:b/>
          <w:bCs/>
          <w:color w:val="auto"/>
          <w:kern w:val="0"/>
          <w:sz w:val="24"/>
          <w:szCs w:val="24"/>
          <w:lang w:val="en-US" w:eastAsia="zh-CN" w:bidi="ar-SA"/>
        </w:rPr>
        <w:t>第1次播种：</w:t>
      </w:r>
      <w:r>
        <w:rPr>
          <w:rFonts w:hint="eastAsia" w:ascii="宋体" w:hAnsi="宋体" w:eastAsia="宋体" w:cs="宋体"/>
          <w:color w:val="auto"/>
          <w:kern w:val="0"/>
          <w:sz w:val="24"/>
          <w:szCs w:val="24"/>
          <w:lang w:val="en-US" w:eastAsia="zh-CN" w:bidi="ar-SA"/>
        </w:rPr>
        <w:t>播种前，荞麦晒种2 d～3 d，待魔芋播种完毕，立即在厢面播撒荞麦种子，然后用钉耙轻轻在厢面上来回拖动，将荞麦种子和土壤混合均匀，防止天气干旱种子被晒死和被鸟啄食。亩用重量在10 kg～12 kg。主要目的是控制田间杂草生长、保持田间水分和土壤湿度，降低贵州春旱对魔芋生长的影响，并通过荞麦高密度播种，让荞麦尽快抢占田间生态位，实现对杂草生长的有效抑制。</w:t>
      </w:r>
      <w:r>
        <w:rPr>
          <w:rFonts w:hint="eastAsia" w:ascii="宋体" w:hAnsi="宋体" w:eastAsia="宋体" w:cs="宋体"/>
          <w:b/>
          <w:bCs/>
          <w:color w:val="auto"/>
          <w:kern w:val="0"/>
          <w:sz w:val="24"/>
          <w:szCs w:val="24"/>
          <w:lang w:val="en-US" w:eastAsia="zh-CN" w:bidi="ar-SA"/>
        </w:rPr>
        <w:t>第2次播种：</w:t>
      </w:r>
      <w:r>
        <w:rPr>
          <w:rFonts w:hint="eastAsia" w:ascii="宋体" w:hAnsi="宋体" w:eastAsia="宋体" w:cs="宋体"/>
          <w:color w:val="auto"/>
          <w:kern w:val="0"/>
          <w:sz w:val="24"/>
          <w:szCs w:val="24"/>
          <w:lang w:val="en-US" w:eastAsia="zh-CN" w:bidi="ar-SA"/>
        </w:rPr>
        <w:t>待第1次播种荞麦苗长至25 cm～30 cm高，魔芋出苗还未散叶时，进行第2次播种。播种前将荞麦种晒种2 d～3 d，然后用35 ℃～40℃温水浸泡30min左右，除去漂浮的秕籽，然后将荞麦种和细土按照1∶(5～10)重量比混合均匀，再撒施到厢面，厢面中间少施，两侧多施,亩用种量在6 kg～8 kg。主要目的是为控草和提供菜饲原料，一是利用荞麦苗控制杂草，二是可以将鲜嫩的荞麦尖割来作为蔬菜进行煮、炒及烫火锅等，也可将荞麦苗割来添加进牧草、饲料等，用于猪牛羊鸡等动物饲喂。</w:t>
      </w:r>
      <w:r>
        <w:rPr>
          <w:rFonts w:hint="eastAsia" w:ascii="宋体" w:hAnsi="宋体" w:eastAsia="宋体" w:cs="宋体"/>
          <w:b/>
          <w:bCs/>
          <w:color w:val="auto"/>
          <w:kern w:val="0"/>
          <w:sz w:val="24"/>
          <w:szCs w:val="24"/>
          <w:lang w:val="en-US" w:eastAsia="zh-CN" w:bidi="ar-SA"/>
        </w:rPr>
        <w:t>第3次播种：</w:t>
      </w:r>
      <w:r>
        <w:rPr>
          <w:rFonts w:hint="eastAsia" w:ascii="宋体" w:hAnsi="宋体" w:eastAsia="宋体" w:cs="宋体"/>
          <w:color w:val="auto"/>
          <w:kern w:val="0"/>
          <w:sz w:val="24"/>
          <w:szCs w:val="24"/>
          <w:lang w:val="en-US" w:eastAsia="zh-CN" w:bidi="ar-SA"/>
        </w:rPr>
        <w:t>在8月底至9月中旬，将荞麦种晒种2 d～3 d，然后用35 ℃～40 ℃温水浸泡30 min左右，除去漂浮的秕籽，然后按照荞麦种和土壤1∶(5～10)重量比例混合均匀，用喷雾器将混合后的土壤喷清水，使得土壤呈现手握不紧、松手散开状态，然后装入封闭的容器或小拱棚中进行催芽24 h～36 h，催芽处理是为了让荞麦提早出苗，然后再将催芽后的种子和土壤的混合物播撒到厢面上，以厢面两侧为主，厢面中间及管理走道为辅。亩用种量在3 kg～4 kg。主要目的是以采收荞麦籽粒为主，这样既能够增加土地的产出，还可为次年种植基地生态控草进行荞麦留种，一般1 hm</w:t>
      </w:r>
      <w:r>
        <w:rPr>
          <w:rFonts w:hint="eastAsia" w:ascii="宋体" w:hAnsi="宋体" w:eastAsia="宋体" w:cs="宋体"/>
          <w:color w:val="auto"/>
          <w:kern w:val="0"/>
          <w:sz w:val="24"/>
          <w:szCs w:val="24"/>
          <w:vertAlign w:val="superscript"/>
          <w:lang w:val="en-US" w:eastAsia="zh-CN" w:bidi="ar-SA"/>
        </w:rPr>
        <w:t>2</w:t>
      </w:r>
      <w:r>
        <w:rPr>
          <w:rFonts w:hint="eastAsia" w:ascii="宋体" w:hAnsi="宋体" w:eastAsia="宋体" w:cs="宋体"/>
          <w:color w:val="auto"/>
          <w:kern w:val="0"/>
          <w:sz w:val="24"/>
          <w:szCs w:val="24"/>
          <w:lang w:val="en-US" w:eastAsia="zh-CN" w:bidi="ar-SA"/>
        </w:rPr>
        <w:t>地荞麦籽粒大约可供次年2hm</w:t>
      </w:r>
      <w:r>
        <w:rPr>
          <w:rFonts w:hint="eastAsia" w:ascii="宋体" w:hAnsi="宋体" w:eastAsia="宋体" w:cs="宋体"/>
          <w:color w:val="auto"/>
          <w:kern w:val="0"/>
          <w:sz w:val="24"/>
          <w:szCs w:val="24"/>
          <w:vertAlign w:val="superscript"/>
          <w:lang w:val="en-US" w:eastAsia="zh-CN" w:bidi="ar-SA"/>
        </w:rPr>
        <w:t>2</w:t>
      </w:r>
      <w:r>
        <w:rPr>
          <w:rFonts w:hint="eastAsia" w:ascii="宋体" w:hAnsi="宋体" w:eastAsia="宋体" w:cs="宋体"/>
          <w:color w:val="auto"/>
          <w:kern w:val="0"/>
          <w:sz w:val="24"/>
          <w:szCs w:val="24"/>
          <w:lang w:val="en-US" w:eastAsia="zh-CN" w:bidi="ar-SA"/>
        </w:rPr>
        <w:t>种植基地使用。</w:t>
      </w:r>
    </w:p>
    <w:p w14:paraId="174BF33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2" w:firstLineChars="200"/>
        <w:jc w:val="left"/>
        <w:textAlignment w:val="baseline"/>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lang w:val="en-US" w:eastAsia="zh-CN" w:bidi="ar-SA"/>
        </w:rPr>
        <w:t>2.摘除花芽</w:t>
      </w:r>
    </w:p>
    <w:p w14:paraId="40BC7D9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jc w:val="left"/>
        <w:textAlignment w:val="baseline"/>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魔芋花芽的发生表示魔芋生长周期结束。根据种植户的累积经验和魔芋团队多年的研究，出现花芽的球茎不宜做种，如果当年种植2年甚至3年龄种芋未采挖，翌年长花芽的球茎一般会提早1个多月出土，然后长出佛焰苞。这时要及时摘花打顶，并及时填充土壤洞眼，减少球茎中养分的消耗，促进魔芋侧芽和叶片生长。如不及时将花芽去掉，魔芋开花后球茎会腐烂掉，不结新球茎，导致生产损失。避免雨天进行摘花打顶。</w:t>
      </w:r>
    </w:p>
    <w:p w14:paraId="0C8A554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2" w:firstLineChars="200"/>
        <w:jc w:val="left"/>
        <w:textAlignment w:val="baseline"/>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lang w:val="en-US" w:eastAsia="zh-CN" w:bidi="ar-SA"/>
        </w:rPr>
        <w:t>3.拔除病株</w:t>
      </w:r>
    </w:p>
    <w:p w14:paraId="1713DCB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jc w:val="left"/>
        <w:textAlignment w:val="baseline"/>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及时拔除地块中心病株并带出集中处理，对病穴撒施生石灰或魔芋多元消毒粉并封闭压实，防止病菌传播蔓延。</w:t>
      </w:r>
    </w:p>
    <w:p w14:paraId="679FA23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2" w:firstLineChars="200"/>
        <w:jc w:val="left"/>
        <w:textAlignment w:val="baseline"/>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lang w:val="en-US" w:eastAsia="zh-CN" w:bidi="ar-SA"/>
        </w:rPr>
        <w:t>4.追肥方法</w:t>
      </w:r>
    </w:p>
    <w:p w14:paraId="598BC62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jc w:val="left"/>
        <w:textAlignment w:val="baseline"/>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丁海兵等《贵州魔芋产业技术研究与应用》。魔芋生长期可结合松土一起追肥，宜选用高钾肥料或配施钾肥，追肥应“前促后控”，生育前半期应供给充足养分以确保地上部生长旺盛，而后半期(在维持有效供给必要的养分条件下)应减少施肥，使植株逐渐减少吸肥量，以求获得干物质含量高、肥大而充实的球茎和根状茎。一般第一次追肥在魔芋出苗后散叶前(一般为6月底到7月上旬),主要促进地上部生长，每亩混合追施三元复合肥20 kg、过磷酸钙或钙镁磷肥40 kg，追肥后立即培土;第二次在魔芋换头结束后(7月中下旬)，每亩追施硫酸钾肥10 kg、三元复合肥20 kg(切忌化肥与根、茎、叶直接接触)，促使植株强壮，延缓叶片衰老，推迟倒苗，加速块茎膨大，从而提高产量和品质。另外，魔芋完全展叶后应尽量减少田间操作，避免碰伤植株加重病害。为减少农事操作，喷施防病药时可加入浓度为0.3%的磷酸二氢钾溶液作叶面追肥。</w:t>
      </w:r>
    </w:p>
    <w:p w14:paraId="79A0C3A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jc w:val="left"/>
        <w:textAlignment w:val="baseline"/>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根据种植户的累积经验和魔芋团队多年的研究，结合贵阳气候特点和林地实际情况，我们总结追肥采用“前促后控”的方法分3次进行，生长前期6月～8月养分充足促进生长旺盛，生长后期9月～10月控制追肥增加干物质含量。具体追肥步骤如下：6月底～7月上旬出苗后散叶前，每667 ㎡追施复合肥（N∶P∶K=15:15:15）10 kg和钙镁磷肥5kg；7月中下旬换头结束后，每667 ㎡追施复合肥（N∶P∶K=15:15:15）15 kg和硫酸钾肥10kg；8月中旬球茎膨大期，每667 ㎡追施复合肥（N∶P∶K=15:5:25）25 kg和硫酸钾肥15kg。除了根部施肥外，在魔芋生长过程中，用0.1%～0.2%磷酸二氢钾液叶面喷施2次～3次，既可为魔芋提供必需的营养，还可促进其叶片的光合作用，提高光合效率。叶面喷施应选择间歇性晴天进行，避免在阴雨天气或高温时段喷施，以免影响肥料的效果或造成肥料流失。同时，做到均匀喷洒，确保每片叶都可充分吸收到肥料。</w:t>
      </w:r>
    </w:p>
    <w:p w14:paraId="25774E6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2" w:firstLineChars="200"/>
        <w:jc w:val="left"/>
        <w:textAlignment w:val="baseline"/>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lang w:val="en-US" w:eastAsia="zh-CN" w:bidi="ar-SA"/>
        </w:rPr>
        <w:t>5.水分管理</w:t>
      </w:r>
    </w:p>
    <w:p w14:paraId="5CB5FF5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jc w:val="left"/>
        <w:textAlignment w:val="baseline"/>
        <w:rPr>
          <w:rFonts w:hint="eastAsia" w:ascii="宋体" w:hAnsi="宋体" w:eastAsia="宋体" w:cs="宋体"/>
          <w:color w:val="auto"/>
          <w:kern w:val="0"/>
          <w:sz w:val="24"/>
          <w:szCs w:val="24"/>
          <w:lang w:val="en-US" w:eastAsia="zh-CN" w:bidi="ar-SA"/>
        </w:rPr>
      </w:pPr>
      <w:bookmarkStart w:id="0" w:name="OLE_LINK11"/>
      <w:r>
        <w:rPr>
          <w:rFonts w:hint="eastAsia" w:ascii="宋体" w:hAnsi="宋体" w:eastAsia="宋体" w:cs="宋体"/>
          <w:color w:val="auto"/>
          <w:kern w:val="0"/>
          <w:sz w:val="24"/>
          <w:szCs w:val="24"/>
          <w:lang w:val="en-US" w:eastAsia="zh-CN" w:bidi="ar-SA"/>
        </w:rPr>
        <w:t>根据种植户的累积经验和魔芋团队多年的研究，结合贵阳气候特点和魔芋生理生长特性总结</w:t>
      </w:r>
      <w:bookmarkEnd w:id="0"/>
      <w:r>
        <w:rPr>
          <w:rFonts w:hint="eastAsia" w:ascii="宋体" w:hAnsi="宋体" w:eastAsia="宋体" w:cs="宋体"/>
          <w:color w:val="auto"/>
          <w:kern w:val="0"/>
          <w:sz w:val="24"/>
          <w:szCs w:val="24"/>
          <w:lang w:val="en-US" w:eastAsia="zh-CN" w:bidi="ar-SA"/>
        </w:rPr>
        <w:t>指出，在贵阳春旱严重，这个阶段魔芋还没出苗，加上块茎中含有大量水分，需水量较少，一般不需要灌水。魔芋出苗一般在5月底6月初出苗，且齐苗时间长，一般在1个月左右，出苗后即进入雨季，重点是进行田间排水管理，应及时清沟排水，避免积水诱发病害。尤其是暴雨后，要及时疏沟排水，保证水路畅通。结合清沟进行培土，可将沟内细土培至垄面上，增加土层厚度，以促进魔芋根系发达，增强其防风抗倒能力，降低其发病率，从而利于球茎和子芋的形成、膨大。生长期间遇干旱天气且持续时间较长的要及时灌水，确保根茎周围土壤保持湿润状态，能够健壮生长。</w:t>
      </w:r>
    </w:p>
    <w:p w14:paraId="684F21B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2" w:firstLineChars="200"/>
        <w:jc w:val="left"/>
        <w:textAlignment w:val="baseline"/>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lang w:val="en-US" w:eastAsia="zh-CN" w:bidi="ar-SA"/>
        </w:rPr>
        <w:t>（七）病虫害防控</w:t>
      </w:r>
    </w:p>
    <w:p w14:paraId="5C5B40E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jc w:val="left"/>
        <w:textAlignment w:val="baseline"/>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主要病害包括软腐病、白绢病等；主要虫害包括甘薯天蛾、豆天蛾、金龟子幼虫、斜纹夜蛾等。</w:t>
      </w:r>
    </w:p>
    <w:p w14:paraId="3AF90CB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jc w:val="left"/>
        <w:textAlignment w:val="baseline"/>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软腐病是魔芋种植区普遍发生、危害最严重的土传和种传细菌性病害。据报道，在我国四川、云南、贵州、湖北以及陕西等地均有发生(吴祝平，2007；徐炜等，2011；魏环宇等，2020；冯道等，2024)，且已分离出不同种类的软腐病致病菌(修建华等，2006；黄露等，2023)。目前大部分研究者认为，魔芋软腐病主要是由胡萝卜软腐果胶杆菌胡萝卜亚种(Pectobacterium carotovorumsubsp.carotovorum)、迪基氏菌(Dickeyaspp.)和肠杆菌(Enterobacterspp.)(Wu et al.，2011a，2011b；Wei et al.，2019)等致病菌引起的细菌性病害。软腐病一旦发生就会导致魔芋严重减产，产量损失达30%～50%，严重者可达80%，甚至绝收(周丽洪等，2015)。软腐病发病部位多为植株叶柄及叶柄基部，发病初期产生水渍状条形病斑，后期病部腐烂植株倒伏。若种芋带菌，地上部植株则半边发黄，被称为“半边疯”，后逐渐全株发黄叶片萎蔫，球茎腐烂散发恶臭。在夏季阴雨天气较多，魔芋密度过大以及通风透光不良等条件下病害发生严重。在贵阳，魔芋软腐病初期发病在6月上中旬，8月进入病害高发期，9月以后不再发病，因此，病害防治重点时期在6月～8月。我们采用“两天一巡”对地块进行定期田间监测,当大田零星发病时,立即拔除中心病株带至田外集中焚烧,对病穴撒施生石灰进行消毒,控制发病中心,防止病菌传播蔓延，并选择适宜的防治药剂，科学合理使用农药,以达到预期的防治效果。</w:t>
      </w:r>
    </w:p>
    <w:p w14:paraId="716AEB3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jc w:val="left"/>
        <w:textAlignment w:val="baseline"/>
        <w:rPr>
          <w:rFonts w:hint="eastAsia" w:ascii="宋体" w:hAnsi="宋体" w:eastAsia="宋体" w:cs="宋体"/>
          <w:color w:val="auto"/>
          <w:kern w:val="0"/>
          <w:sz w:val="24"/>
          <w:szCs w:val="24"/>
          <w:lang w:val="en-US" w:eastAsia="zh-CN" w:bidi="ar-SA"/>
        </w:rPr>
      </w:pPr>
      <w:bookmarkStart w:id="1" w:name="OLE_LINK15"/>
      <w:r>
        <w:rPr>
          <w:rFonts w:hint="eastAsia" w:ascii="宋体" w:hAnsi="宋体" w:eastAsia="宋体" w:cs="宋体"/>
          <w:color w:val="auto"/>
          <w:kern w:val="0"/>
          <w:sz w:val="24"/>
          <w:szCs w:val="24"/>
          <w:lang w:val="en-US" w:eastAsia="zh-CN" w:bidi="ar-SA"/>
        </w:rPr>
        <w:t>黄露等《贵州魔芋软腐病菌多基因分子鉴定及其致病力分析》通过对贵州赫章、威宁、雷山、平坝、息烽、花溪、荔波、关岭、水城等魔芋种植地采集的各魔芋软腐病样进行病原菌分离、纯化和鉴定，确定了贵州魔芋软腐病菌种类、致病力及在贵州的分布特点，首次报道了海芋果胶杆菌、方中达迪基氏菌是贵州魔芋软腐病的主要病原菌，进一步加深了对魔芋软腐病及其发生流行的认识，为软腐病的科学防控提供了科学依据。其中海芋果胶杆菌P.aroidearum为贵州魔芋软腐病主要致病菌，占分离菌株的70%,广泛分布在多个地区；其次为方中达迪基氏菌D.fangzhongdai,占分离菌株的28%,也普遍存在于贵州各魔芋种植区；胡萝卜果胶杆菌P.carotovorum最少，占分离菌株的2%。海芋果胶杆菌P.aroidearum在2013年被认定主要危害单子叶植物，但不仅限于单子叶植物的软腐病菌新种[22],近年来相继被报道危害马铃薯、西葫芦、白菜、魔芋、莴苣、辣椒、马蹄莲、胡萝卜、合果芋、甘蔗等作物，因此，魔芋不能与这些作物轮作。</w:t>
      </w:r>
      <w:bookmarkEnd w:id="1"/>
    </w:p>
    <w:p w14:paraId="209D178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jc w:val="center"/>
        <w:textAlignment w:val="baseline"/>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表2 魔芋软腐病菌致病力测定</w:t>
      </w:r>
      <w:r>
        <w:rPr>
          <w:rFonts w:hint="eastAsia" w:ascii="宋体" w:hAnsi="宋体" w:eastAsia="宋体" w:cs="宋体"/>
          <w:color w:val="auto"/>
          <w:kern w:val="0"/>
          <w:sz w:val="24"/>
          <w:szCs w:val="24"/>
          <w:vertAlign w:val="superscript"/>
          <w:lang w:val="en-US" w:eastAsia="zh-CN" w:bidi="ar-SA"/>
        </w:rPr>
        <w:t>1)</w:t>
      </w:r>
    </w:p>
    <w:p w14:paraId="4FE8D6A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jc w:val="center"/>
        <w:textAlignment w:val="baseline"/>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Table 2 Pathogenicity of strains isolated from soft rot plant of konjac</w:t>
      </w:r>
    </w:p>
    <w:p w14:paraId="7CF374C7">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 xml:space="preserve">  1）表中数据为平均值</w:t>
      </w:r>
      <w:r>
        <w:rPr>
          <w:rFonts w:hint="eastAsia" w:ascii="宋体" w:hAnsi="宋体" w:eastAsia="宋体" w:cs="宋体"/>
          <w:color w:val="auto"/>
          <w:kern w:val="0"/>
          <w:sz w:val="24"/>
          <w:szCs w:val="24"/>
          <w:highlight w:val="none"/>
          <w:lang w:val="en-US" w:eastAsia="zh-CN" w:bidi="ar-SA"/>
        </w:rPr>
        <w:t>±标准误；</w:t>
      </w:r>
      <w:r>
        <w:rPr>
          <w:rFonts w:hint="eastAsia" w:ascii="宋体" w:hAnsi="宋体" w:eastAsia="宋体" w:cs="宋体"/>
          <w:color w:val="auto"/>
          <w:kern w:val="0"/>
          <w:sz w:val="24"/>
          <w:szCs w:val="24"/>
          <w:lang w:val="en-US" w:eastAsia="zh-CN" w:bidi="ar-SA"/>
        </w:rPr>
        <w:t>同列不同小写字母表示经Duncan氏新复极差法检验差异显著(P&lt;0.05)。H:高致病力；M:中等致病力；L:低致病力。</w:t>
      </w:r>
    </w:p>
    <w:p w14:paraId="567908E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jc w:val="center"/>
        <w:textAlignment w:val="baseline"/>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The data are mean±standard error. Different lowercase letters in the same column indicate significant differences by Duncan’s new multiple range test (P&lt;0.05). H: Highly pathogenic level; M: Moderately pathogenic level; L: Lowly pathogenic level.</w:t>
      </w:r>
    </w:p>
    <w:tbl>
      <w:tblPr>
        <w:tblStyle w:val="18"/>
        <w:tblpPr w:leftFromText="180" w:rightFromText="180" w:vertAnchor="text" w:horzAnchor="page" w:tblpXSpec="center" w:tblpY="419"/>
        <w:tblOverlap w:val="never"/>
        <w:tblW w:w="823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E2E2E2"/>
        <w:tblLayout w:type="fixed"/>
        <w:tblCellMar>
          <w:top w:w="0" w:type="dxa"/>
          <w:left w:w="0" w:type="dxa"/>
          <w:bottom w:w="0" w:type="dxa"/>
          <w:right w:w="0" w:type="dxa"/>
        </w:tblCellMar>
      </w:tblPr>
      <w:tblGrid>
        <w:gridCol w:w="689"/>
        <w:gridCol w:w="1265"/>
        <w:gridCol w:w="982"/>
        <w:gridCol w:w="1494"/>
        <w:gridCol w:w="2340"/>
        <w:gridCol w:w="1467"/>
      </w:tblGrid>
      <w:tr w14:paraId="1AF98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E2E2E2"/>
          <w:tblCellMar>
            <w:top w:w="0" w:type="dxa"/>
            <w:left w:w="0" w:type="dxa"/>
            <w:bottom w:w="0" w:type="dxa"/>
            <w:right w:w="0" w:type="dxa"/>
          </w:tblCellMar>
        </w:tblPrEx>
        <w:trPr>
          <w:trHeight w:val="643" w:hRule="atLeast"/>
          <w:jc w:val="center"/>
        </w:trPr>
        <w:tc>
          <w:tcPr>
            <w:tcW w:w="689" w:type="dxa"/>
            <w:tcBorders>
              <w:top w:val="single" w:color="000000" w:sz="6" w:space="0"/>
              <w:bottom w:val="single" w:color="000000" w:sz="2" w:space="0"/>
            </w:tcBorders>
            <w:shd w:val="clear" w:color="auto" w:fill="FFFFFF" w:themeFill="background1"/>
            <w:vAlign w:val="top"/>
          </w:tcPr>
          <w:p w14:paraId="5577A4C0">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序号</w:t>
            </w:r>
          </w:p>
          <w:p w14:paraId="4F65A655">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No.</w:t>
            </w:r>
          </w:p>
        </w:tc>
        <w:tc>
          <w:tcPr>
            <w:tcW w:w="1265" w:type="dxa"/>
            <w:tcBorders>
              <w:top w:val="single" w:color="000000" w:sz="6" w:space="0"/>
              <w:bottom w:val="single" w:color="000000" w:sz="2" w:space="0"/>
            </w:tcBorders>
            <w:shd w:val="clear" w:color="auto" w:fill="FFFFFF" w:themeFill="background1"/>
            <w:vAlign w:val="top"/>
          </w:tcPr>
          <w:p w14:paraId="6D550375">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菌株</w:t>
            </w:r>
          </w:p>
          <w:p w14:paraId="67FF4711">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Strain</w:t>
            </w:r>
          </w:p>
        </w:tc>
        <w:tc>
          <w:tcPr>
            <w:tcW w:w="982" w:type="dxa"/>
            <w:tcBorders>
              <w:top w:val="single" w:color="000000" w:sz="6" w:space="0"/>
              <w:bottom w:val="single" w:color="000000" w:sz="2" w:space="0"/>
            </w:tcBorders>
            <w:shd w:val="clear" w:color="auto" w:fill="FFFFFF" w:themeFill="background1"/>
            <w:vAlign w:val="top"/>
          </w:tcPr>
          <w:p w14:paraId="353B6EBC">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来源地</w:t>
            </w:r>
          </w:p>
          <w:p w14:paraId="2A528736">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Origin</w:t>
            </w:r>
          </w:p>
        </w:tc>
        <w:tc>
          <w:tcPr>
            <w:tcW w:w="1494" w:type="dxa"/>
            <w:tcBorders>
              <w:top w:val="single" w:color="000000" w:sz="6" w:space="0"/>
              <w:bottom w:val="single" w:color="000000" w:sz="2" w:space="0"/>
            </w:tcBorders>
            <w:shd w:val="clear" w:color="auto" w:fill="FFFFFF" w:themeFill="background1"/>
            <w:vAlign w:val="top"/>
          </w:tcPr>
          <w:p w14:paraId="6B4BA095">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病菌种类</w:t>
            </w:r>
          </w:p>
          <w:p w14:paraId="572D23A7">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Pathogen</w:t>
            </w:r>
          </w:p>
        </w:tc>
        <w:tc>
          <w:tcPr>
            <w:tcW w:w="2340" w:type="dxa"/>
            <w:tcBorders>
              <w:top w:val="single" w:color="000000" w:sz="6" w:space="0"/>
              <w:bottom w:val="single" w:color="000000" w:sz="2" w:space="0"/>
            </w:tcBorders>
            <w:shd w:val="clear" w:color="auto" w:fill="FFFFFF" w:themeFill="background1"/>
            <w:vAlign w:val="top"/>
          </w:tcPr>
          <w:p w14:paraId="196C7353">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病斑平均直径/mm</w:t>
            </w:r>
          </w:p>
          <w:p w14:paraId="1F25C2C7">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Averagelengthofdiseasespot</w:t>
            </w:r>
          </w:p>
        </w:tc>
        <w:tc>
          <w:tcPr>
            <w:tcW w:w="1467" w:type="dxa"/>
            <w:tcBorders>
              <w:top w:val="single" w:color="000000" w:sz="6" w:space="0"/>
              <w:bottom w:val="single" w:color="000000" w:sz="2" w:space="0"/>
            </w:tcBorders>
            <w:shd w:val="clear" w:color="auto" w:fill="FFFFFF" w:themeFill="background1"/>
            <w:vAlign w:val="top"/>
          </w:tcPr>
          <w:p w14:paraId="0E26AF9E">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致病力等级</w:t>
            </w:r>
          </w:p>
          <w:p w14:paraId="75F80E7F">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Pathogeniclevel</w:t>
            </w:r>
          </w:p>
        </w:tc>
      </w:tr>
      <w:tr w14:paraId="353B077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2" w:hRule="atLeast"/>
          <w:jc w:val="center"/>
        </w:trPr>
        <w:tc>
          <w:tcPr>
            <w:tcW w:w="689" w:type="dxa"/>
            <w:tcBorders>
              <w:top w:val="single" w:color="000000" w:sz="2" w:space="0"/>
            </w:tcBorders>
            <w:shd w:val="clear" w:color="auto" w:fill="FFFFFF" w:themeFill="background1"/>
            <w:vAlign w:val="top"/>
          </w:tcPr>
          <w:p w14:paraId="5E4C1EB0">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1</w:t>
            </w:r>
          </w:p>
        </w:tc>
        <w:tc>
          <w:tcPr>
            <w:tcW w:w="1265" w:type="dxa"/>
            <w:tcBorders>
              <w:top w:val="single" w:color="000000" w:sz="2" w:space="0"/>
            </w:tcBorders>
            <w:shd w:val="clear" w:color="auto" w:fill="FFFFFF" w:themeFill="background1"/>
            <w:vAlign w:val="top"/>
          </w:tcPr>
          <w:p w14:paraId="501A23C1">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GZCC.20001</w:t>
            </w:r>
          </w:p>
        </w:tc>
        <w:tc>
          <w:tcPr>
            <w:tcW w:w="982" w:type="dxa"/>
            <w:tcBorders>
              <w:top w:val="single" w:color="000000" w:sz="2" w:space="0"/>
            </w:tcBorders>
            <w:shd w:val="clear" w:color="auto" w:fill="FFFFFF" w:themeFill="background1"/>
            <w:vAlign w:val="top"/>
          </w:tcPr>
          <w:p w14:paraId="1A8EDEDE">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赫章</w:t>
            </w:r>
          </w:p>
        </w:tc>
        <w:tc>
          <w:tcPr>
            <w:tcW w:w="1494" w:type="dxa"/>
            <w:tcBorders>
              <w:top w:val="single" w:color="000000" w:sz="2" w:space="0"/>
            </w:tcBorders>
            <w:shd w:val="clear" w:color="auto" w:fill="FFFFFF" w:themeFill="background1"/>
            <w:vAlign w:val="top"/>
          </w:tcPr>
          <w:p w14:paraId="6643C5A2">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P.aroidearum</w:t>
            </w:r>
          </w:p>
        </w:tc>
        <w:tc>
          <w:tcPr>
            <w:tcW w:w="2340" w:type="dxa"/>
            <w:tcBorders>
              <w:top w:val="single" w:color="000000" w:sz="2" w:space="0"/>
            </w:tcBorders>
            <w:shd w:val="clear" w:color="auto" w:fill="FFFFFF" w:themeFill="background1"/>
            <w:vAlign w:val="top"/>
          </w:tcPr>
          <w:p w14:paraId="5AFDC76D">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(10.5±0.40)lmno</w:t>
            </w:r>
          </w:p>
        </w:tc>
        <w:tc>
          <w:tcPr>
            <w:tcW w:w="1467" w:type="dxa"/>
            <w:tcBorders>
              <w:top w:val="single" w:color="000000" w:sz="2" w:space="0"/>
            </w:tcBorders>
            <w:shd w:val="clear" w:color="auto" w:fill="FFFFFF" w:themeFill="background1"/>
            <w:vAlign w:val="top"/>
          </w:tcPr>
          <w:p w14:paraId="2FCEEFAC">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M</w:t>
            </w:r>
          </w:p>
        </w:tc>
      </w:tr>
      <w:tr w14:paraId="3226C19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02" w:hRule="atLeast"/>
          <w:jc w:val="center"/>
        </w:trPr>
        <w:tc>
          <w:tcPr>
            <w:tcW w:w="689" w:type="dxa"/>
            <w:shd w:val="clear" w:color="auto" w:fill="FFFFFF" w:themeFill="background1"/>
            <w:vAlign w:val="top"/>
          </w:tcPr>
          <w:p w14:paraId="5D7B2B8E">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2</w:t>
            </w:r>
          </w:p>
        </w:tc>
        <w:tc>
          <w:tcPr>
            <w:tcW w:w="1265" w:type="dxa"/>
            <w:shd w:val="clear" w:color="auto" w:fill="FFFFFF" w:themeFill="background1"/>
            <w:vAlign w:val="top"/>
          </w:tcPr>
          <w:p w14:paraId="01111AA5">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GZCC.20002</w:t>
            </w:r>
          </w:p>
        </w:tc>
        <w:tc>
          <w:tcPr>
            <w:tcW w:w="982" w:type="dxa"/>
            <w:shd w:val="clear" w:color="auto" w:fill="FFFFFF" w:themeFill="background1"/>
            <w:vAlign w:val="top"/>
          </w:tcPr>
          <w:p w14:paraId="708B479D">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赫章</w:t>
            </w:r>
          </w:p>
        </w:tc>
        <w:tc>
          <w:tcPr>
            <w:tcW w:w="1494" w:type="dxa"/>
            <w:shd w:val="clear" w:color="auto" w:fill="FFFFFF" w:themeFill="background1"/>
            <w:vAlign w:val="top"/>
          </w:tcPr>
          <w:p w14:paraId="77B0C001">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D.fangzhongdai</w:t>
            </w:r>
          </w:p>
        </w:tc>
        <w:tc>
          <w:tcPr>
            <w:tcW w:w="2340" w:type="dxa"/>
            <w:shd w:val="clear" w:color="auto" w:fill="FFFFFF" w:themeFill="background1"/>
            <w:vAlign w:val="top"/>
          </w:tcPr>
          <w:p w14:paraId="5E1167A5">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(12.2±0.35)klmn</w:t>
            </w:r>
          </w:p>
        </w:tc>
        <w:tc>
          <w:tcPr>
            <w:tcW w:w="1467" w:type="dxa"/>
            <w:shd w:val="clear" w:color="auto" w:fill="FFFFFF" w:themeFill="background1"/>
            <w:vAlign w:val="top"/>
          </w:tcPr>
          <w:p w14:paraId="5D845A14">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M</w:t>
            </w:r>
          </w:p>
        </w:tc>
      </w:tr>
      <w:tr w14:paraId="1F8D974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16" w:hRule="atLeast"/>
          <w:jc w:val="center"/>
        </w:trPr>
        <w:tc>
          <w:tcPr>
            <w:tcW w:w="689" w:type="dxa"/>
            <w:shd w:val="clear" w:color="auto" w:fill="FFFFFF" w:themeFill="background1"/>
            <w:vAlign w:val="top"/>
          </w:tcPr>
          <w:p w14:paraId="5484AB90">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3</w:t>
            </w:r>
          </w:p>
        </w:tc>
        <w:tc>
          <w:tcPr>
            <w:tcW w:w="1265" w:type="dxa"/>
            <w:shd w:val="clear" w:color="auto" w:fill="FFFFFF" w:themeFill="background1"/>
            <w:vAlign w:val="top"/>
          </w:tcPr>
          <w:p w14:paraId="714E2449">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GZCC.20003</w:t>
            </w:r>
          </w:p>
        </w:tc>
        <w:tc>
          <w:tcPr>
            <w:tcW w:w="982" w:type="dxa"/>
            <w:shd w:val="clear" w:color="auto" w:fill="FFFFFF" w:themeFill="background1"/>
            <w:vAlign w:val="top"/>
          </w:tcPr>
          <w:p w14:paraId="6D349E25">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赫章</w:t>
            </w:r>
          </w:p>
        </w:tc>
        <w:tc>
          <w:tcPr>
            <w:tcW w:w="1494" w:type="dxa"/>
            <w:shd w:val="clear" w:color="auto" w:fill="FFFFFF" w:themeFill="background1"/>
            <w:vAlign w:val="top"/>
          </w:tcPr>
          <w:p w14:paraId="12A68A03">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P.aroidearum</w:t>
            </w:r>
          </w:p>
        </w:tc>
        <w:tc>
          <w:tcPr>
            <w:tcW w:w="2340" w:type="dxa"/>
            <w:shd w:val="clear" w:color="auto" w:fill="FFFFFF" w:themeFill="background1"/>
            <w:vAlign w:val="top"/>
          </w:tcPr>
          <w:p w14:paraId="54E80EAB">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(9.7±0.60)mno</w:t>
            </w:r>
          </w:p>
        </w:tc>
        <w:tc>
          <w:tcPr>
            <w:tcW w:w="1467" w:type="dxa"/>
            <w:shd w:val="clear" w:color="auto" w:fill="FFFFFF" w:themeFill="background1"/>
            <w:vAlign w:val="top"/>
          </w:tcPr>
          <w:p w14:paraId="0FBA935C">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L</w:t>
            </w:r>
          </w:p>
        </w:tc>
      </w:tr>
      <w:tr w14:paraId="0B4280F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0" w:hRule="atLeast"/>
          <w:jc w:val="center"/>
        </w:trPr>
        <w:tc>
          <w:tcPr>
            <w:tcW w:w="689" w:type="dxa"/>
            <w:shd w:val="clear" w:color="auto" w:fill="FFFFFF" w:themeFill="background1"/>
            <w:vAlign w:val="top"/>
          </w:tcPr>
          <w:p w14:paraId="3358131A">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4</w:t>
            </w:r>
          </w:p>
        </w:tc>
        <w:tc>
          <w:tcPr>
            <w:tcW w:w="1265" w:type="dxa"/>
            <w:shd w:val="clear" w:color="auto" w:fill="FFFFFF" w:themeFill="background1"/>
            <w:vAlign w:val="top"/>
          </w:tcPr>
          <w:p w14:paraId="71648276">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GZCC.20004</w:t>
            </w:r>
          </w:p>
        </w:tc>
        <w:tc>
          <w:tcPr>
            <w:tcW w:w="982" w:type="dxa"/>
            <w:shd w:val="clear" w:color="auto" w:fill="FFFFFF" w:themeFill="background1"/>
            <w:vAlign w:val="top"/>
          </w:tcPr>
          <w:p w14:paraId="34CB9DC5">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赫章</w:t>
            </w:r>
          </w:p>
        </w:tc>
        <w:tc>
          <w:tcPr>
            <w:tcW w:w="1494" w:type="dxa"/>
            <w:shd w:val="clear" w:color="auto" w:fill="FFFFFF" w:themeFill="background1"/>
            <w:vAlign w:val="top"/>
          </w:tcPr>
          <w:p w14:paraId="5F5CD0E1">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P.aroidearum</w:t>
            </w:r>
          </w:p>
        </w:tc>
        <w:tc>
          <w:tcPr>
            <w:tcW w:w="2340" w:type="dxa"/>
            <w:shd w:val="clear" w:color="auto" w:fill="FFFFFF" w:themeFill="background1"/>
            <w:vAlign w:val="top"/>
          </w:tcPr>
          <w:p w14:paraId="4D641776">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(5.7±0.55)o</w:t>
            </w:r>
          </w:p>
        </w:tc>
        <w:tc>
          <w:tcPr>
            <w:tcW w:w="1467" w:type="dxa"/>
            <w:shd w:val="clear" w:color="auto" w:fill="FFFFFF" w:themeFill="background1"/>
            <w:vAlign w:val="top"/>
          </w:tcPr>
          <w:p w14:paraId="253530CA">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L</w:t>
            </w:r>
          </w:p>
        </w:tc>
      </w:tr>
      <w:tr w14:paraId="42D98B5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93" w:hRule="atLeast"/>
          <w:jc w:val="center"/>
        </w:trPr>
        <w:tc>
          <w:tcPr>
            <w:tcW w:w="689" w:type="dxa"/>
            <w:shd w:val="clear" w:color="auto" w:fill="FFFFFF" w:themeFill="background1"/>
            <w:vAlign w:val="top"/>
          </w:tcPr>
          <w:p w14:paraId="3AD69C47">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5</w:t>
            </w:r>
          </w:p>
        </w:tc>
        <w:tc>
          <w:tcPr>
            <w:tcW w:w="1265" w:type="dxa"/>
            <w:shd w:val="clear" w:color="auto" w:fill="FFFFFF" w:themeFill="background1"/>
            <w:vAlign w:val="top"/>
          </w:tcPr>
          <w:p w14:paraId="73578B71">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GZCC.20005</w:t>
            </w:r>
          </w:p>
        </w:tc>
        <w:tc>
          <w:tcPr>
            <w:tcW w:w="982" w:type="dxa"/>
            <w:shd w:val="clear" w:color="auto" w:fill="FFFFFF" w:themeFill="background1"/>
            <w:vAlign w:val="top"/>
          </w:tcPr>
          <w:p w14:paraId="6507B7A5">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赫章</w:t>
            </w:r>
          </w:p>
        </w:tc>
        <w:tc>
          <w:tcPr>
            <w:tcW w:w="1494" w:type="dxa"/>
            <w:shd w:val="clear" w:color="auto" w:fill="FFFFFF" w:themeFill="background1"/>
            <w:vAlign w:val="top"/>
          </w:tcPr>
          <w:p w14:paraId="53F999D0">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P.aroidearum</w:t>
            </w:r>
          </w:p>
        </w:tc>
        <w:tc>
          <w:tcPr>
            <w:tcW w:w="2340" w:type="dxa"/>
            <w:shd w:val="clear" w:color="auto" w:fill="FFFFFF" w:themeFill="background1"/>
            <w:vAlign w:val="top"/>
          </w:tcPr>
          <w:p w14:paraId="548FD6DF">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(9.0±2.45)no</w:t>
            </w:r>
          </w:p>
        </w:tc>
        <w:tc>
          <w:tcPr>
            <w:tcW w:w="1467" w:type="dxa"/>
            <w:shd w:val="clear" w:color="auto" w:fill="FFFFFF" w:themeFill="background1"/>
            <w:vAlign w:val="top"/>
          </w:tcPr>
          <w:p w14:paraId="2A9EE08C">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L</w:t>
            </w:r>
          </w:p>
        </w:tc>
      </w:tr>
      <w:tr w14:paraId="6AF6CED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92" w:hRule="atLeast"/>
          <w:jc w:val="center"/>
        </w:trPr>
        <w:tc>
          <w:tcPr>
            <w:tcW w:w="689" w:type="dxa"/>
            <w:shd w:val="clear" w:color="auto" w:fill="FFFFFF" w:themeFill="background1"/>
            <w:vAlign w:val="top"/>
          </w:tcPr>
          <w:p w14:paraId="61C7802B">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6</w:t>
            </w:r>
          </w:p>
        </w:tc>
        <w:tc>
          <w:tcPr>
            <w:tcW w:w="1265" w:type="dxa"/>
            <w:shd w:val="clear" w:color="auto" w:fill="FFFFFF" w:themeFill="background1"/>
            <w:vAlign w:val="top"/>
          </w:tcPr>
          <w:p w14:paraId="05075242">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GZCC.20006</w:t>
            </w:r>
          </w:p>
        </w:tc>
        <w:tc>
          <w:tcPr>
            <w:tcW w:w="982" w:type="dxa"/>
            <w:shd w:val="clear" w:color="auto" w:fill="FFFFFF" w:themeFill="background1"/>
            <w:vAlign w:val="top"/>
          </w:tcPr>
          <w:p w14:paraId="04358507">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赫章</w:t>
            </w:r>
          </w:p>
        </w:tc>
        <w:tc>
          <w:tcPr>
            <w:tcW w:w="1494" w:type="dxa"/>
            <w:shd w:val="clear" w:color="auto" w:fill="FFFFFF" w:themeFill="background1"/>
            <w:vAlign w:val="top"/>
          </w:tcPr>
          <w:p w14:paraId="7FD9E5F4">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P.aroidearum</w:t>
            </w:r>
          </w:p>
        </w:tc>
        <w:tc>
          <w:tcPr>
            <w:tcW w:w="2340" w:type="dxa"/>
            <w:shd w:val="clear" w:color="auto" w:fill="FFFFFF" w:themeFill="background1"/>
            <w:vAlign w:val="top"/>
          </w:tcPr>
          <w:p w14:paraId="33F00AAF">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(13.9±0.35)jklmn</w:t>
            </w:r>
          </w:p>
        </w:tc>
        <w:tc>
          <w:tcPr>
            <w:tcW w:w="1467" w:type="dxa"/>
            <w:shd w:val="clear" w:color="auto" w:fill="FFFFFF" w:themeFill="background1"/>
            <w:vAlign w:val="top"/>
          </w:tcPr>
          <w:p w14:paraId="23A857CE">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M</w:t>
            </w:r>
          </w:p>
        </w:tc>
      </w:tr>
      <w:tr w14:paraId="58F18F8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5" w:hRule="atLeast"/>
          <w:jc w:val="center"/>
        </w:trPr>
        <w:tc>
          <w:tcPr>
            <w:tcW w:w="689" w:type="dxa"/>
            <w:shd w:val="clear" w:color="auto" w:fill="FFFFFF" w:themeFill="background1"/>
            <w:vAlign w:val="top"/>
          </w:tcPr>
          <w:p w14:paraId="369E777E">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7</w:t>
            </w:r>
          </w:p>
        </w:tc>
        <w:tc>
          <w:tcPr>
            <w:tcW w:w="1265" w:type="dxa"/>
            <w:shd w:val="clear" w:color="auto" w:fill="FFFFFF" w:themeFill="background1"/>
            <w:vAlign w:val="top"/>
          </w:tcPr>
          <w:p w14:paraId="3E41FCBF">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GZCC.20007</w:t>
            </w:r>
          </w:p>
        </w:tc>
        <w:tc>
          <w:tcPr>
            <w:tcW w:w="982" w:type="dxa"/>
            <w:shd w:val="clear" w:color="auto" w:fill="FFFFFF" w:themeFill="background1"/>
            <w:vAlign w:val="top"/>
          </w:tcPr>
          <w:p w14:paraId="21163BD3">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赫章</w:t>
            </w:r>
          </w:p>
        </w:tc>
        <w:tc>
          <w:tcPr>
            <w:tcW w:w="1494" w:type="dxa"/>
            <w:shd w:val="clear" w:color="auto" w:fill="FFFFFF" w:themeFill="background1"/>
            <w:vAlign w:val="top"/>
          </w:tcPr>
          <w:p w14:paraId="3AACE55D">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P.aroidearum</w:t>
            </w:r>
          </w:p>
        </w:tc>
        <w:tc>
          <w:tcPr>
            <w:tcW w:w="2340" w:type="dxa"/>
            <w:shd w:val="clear" w:color="auto" w:fill="FFFFFF" w:themeFill="background1"/>
            <w:vAlign w:val="top"/>
          </w:tcPr>
          <w:p w14:paraId="7E7AC829">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(6.4±1.00)o</w:t>
            </w:r>
          </w:p>
        </w:tc>
        <w:tc>
          <w:tcPr>
            <w:tcW w:w="1467" w:type="dxa"/>
            <w:shd w:val="clear" w:color="auto" w:fill="FFFFFF" w:themeFill="background1"/>
            <w:vAlign w:val="top"/>
          </w:tcPr>
          <w:p w14:paraId="370351B4">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L</w:t>
            </w:r>
          </w:p>
        </w:tc>
      </w:tr>
      <w:tr w14:paraId="259CFB6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1" w:hRule="atLeast"/>
          <w:jc w:val="center"/>
        </w:trPr>
        <w:tc>
          <w:tcPr>
            <w:tcW w:w="689" w:type="dxa"/>
            <w:shd w:val="clear" w:color="auto" w:fill="FFFFFF" w:themeFill="background1"/>
            <w:vAlign w:val="top"/>
          </w:tcPr>
          <w:p w14:paraId="524CEEE9">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8</w:t>
            </w:r>
          </w:p>
        </w:tc>
        <w:tc>
          <w:tcPr>
            <w:tcW w:w="1265" w:type="dxa"/>
            <w:shd w:val="clear" w:color="auto" w:fill="FFFFFF" w:themeFill="background1"/>
            <w:vAlign w:val="top"/>
          </w:tcPr>
          <w:p w14:paraId="011C7736">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GZCC.20008</w:t>
            </w:r>
          </w:p>
        </w:tc>
        <w:tc>
          <w:tcPr>
            <w:tcW w:w="982" w:type="dxa"/>
            <w:shd w:val="clear" w:color="auto" w:fill="FFFFFF" w:themeFill="background1"/>
            <w:vAlign w:val="top"/>
          </w:tcPr>
          <w:p w14:paraId="005BED5D">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赫章</w:t>
            </w:r>
          </w:p>
        </w:tc>
        <w:tc>
          <w:tcPr>
            <w:tcW w:w="1494" w:type="dxa"/>
            <w:shd w:val="clear" w:color="auto" w:fill="FFFFFF" w:themeFill="background1"/>
            <w:vAlign w:val="top"/>
          </w:tcPr>
          <w:p w14:paraId="1FC69C7D">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P.aroidearum</w:t>
            </w:r>
          </w:p>
        </w:tc>
        <w:tc>
          <w:tcPr>
            <w:tcW w:w="2340" w:type="dxa"/>
            <w:shd w:val="clear" w:color="auto" w:fill="FFFFFF" w:themeFill="background1"/>
            <w:vAlign w:val="top"/>
          </w:tcPr>
          <w:p w14:paraId="608BEE69">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(5.9±0.60)o</w:t>
            </w:r>
          </w:p>
        </w:tc>
        <w:tc>
          <w:tcPr>
            <w:tcW w:w="1467" w:type="dxa"/>
            <w:shd w:val="clear" w:color="auto" w:fill="FFFFFF" w:themeFill="background1"/>
            <w:vAlign w:val="top"/>
          </w:tcPr>
          <w:p w14:paraId="220F5882">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L</w:t>
            </w:r>
          </w:p>
        </w:tc>
      </w:tr>
      <w:tr w14:paraId="2C2A5D2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82" w:hRule="atLeast"/>
          <w:jc w:val="center"/>
        </w:trPr>
        <w:tc>
          <w:tcPr>
            <w:tcW w:w="689" w:type="dxa"/>
            <w:shd w:val="clear" w:color="auto" w:fill="FFFFFF" w:themeFill="background1"/>
            <w:vAlign w:val="top"/>
          </w:tcPr>
          <w:p w14:paraId="1DDB47A4">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9</w:t>
            </w:r>
          </w:p>
        </w:tc>
        <w:tc>
          <w:tcPr>
            <w:tcW w:w="1265" w:type="dxa"/>
            <w:shd w:val="clear" w:color="auto" w:fill="FFFFFF" w:themeFill="background1"/>
            <w:vAlign w:val="top"/>
          </w:tcPr>
          <w:p w14:paraId="11DB8866">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GZCC.20009</w:t>
            </w:r>
          </w:p>
        </w:tc>
        <w:tc>
          <w:tcPr>
            <w:tcW w:w="982" w:type="dxa"/>
            <w:shd w:val="clear" w:color="auto" w:fill="FFFFFF" w:themeFill="background1"/>
            <w:vAlign w:val="top"/>
          </w:tcPr>
          <w:p w14:paraId="2AAB380A">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赫章</w:t>
            </w:r>
          </w:p>
        </w:tc>
        <w:tc>
          <w:tcPr>
            <w:tcW w:w="1494" w:type="dxa"/>
            <w:shd w:val="clear" w:color="auto" w:fill="FFFFFF" w:themeFill="background1"/>
            <w:vAlign w:val="top"/>
          </w:tcPr>
          <w:p w14:paraId="21B8A293">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P.aroidearum</w:t>
            </w:r>
          </w:p>
        </w:tc>
        <w:tc>
          <w:tcPr>
            <w:tcW w:w="2340" w:type="dxa"/>
            <w:shd w:val="clear" w:color="auto" w:fill="FFFFFF" w:themeFill="background1"/>
            <w:vAlign w:val="top"/>
          </w:tcPr>
          <w:p w14:paraId="37ABC4B3">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(18.9±0.30)fghij</w:t>
            </w:r>
          </w:p>
        </w:tc>
        <w:tc>
          <w:tcPr>
            <w:tcW w:w="1467" w:type="dxa"/>
            <w:shd w:val="clear" w:color="auto" w:fill="FFFFFF" w:themeFill="background1"/>
            <w:vAlign w:val="top"/>
          </w:tcPr>
          <w:p w14:paraId="03A1E142">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M</w:t>
            </w:r>
          </w:p>
        </w:tc>
      </w:tr>
      <w:tr w14:paraId="69FEBBA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6" w:hRule="atLeast"/>
          <w:jc w:val="center"/>
        </w:trPr>
        <w:tc>
          <w:tcPr>
            <w:tcW w:w="689" w:type="dxa"/>
            <w:shd w:val="clear" w:color="auto" w:fill="FFFFFF" w:themeFill="background1"/>
            <w:vAlign w:val="top"/>
          </w:tcPr>
          <w:p w14:paraId="6A85DE79">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10</w:t>
            </w:r>
          </w:p>
        </w:tc>
        <w:tc>
          <w:tcPr>
            <w:tcW w:w="1265" w:type="dxa"/>
            <w:shd w:val="clear" w:color="auto" w:fill="FFFFFF" w:themeFill="background1"/>
            <w:vAlign w:val="top"/>
          </w:tcPr>
          <w:p w14:paraId="0A0BB8F3">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GZCC.20010</w:t>
            </w:r>
          </w:p>
        </w:tc>
        <w:tc>
          <w:tcPr>
            <w:tcW w:w="982" w:type="dxa"/>
            <w:shd w:val="clear" w:color="auto" w:fill="FFFFFF" w:themeFill="background1"/>
            <w:vAlign w:val="top"/>
          </w:tcPr>
          <w:p w14:paraId="4C4CD500">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雷山</w:t>
            </w:r>
          </w:p>
        </w:tc>
        <w:tc>
          <w:tcPr>
            <w:tcW w:w="1494" w:type="dxa"/>
            <w:shd w:val="clear" w:color="auto" w:fill="FFFFFF" w:themeFill="background1"/>
            <w:vAlign w:val="top"/>
          </w:tcPr>
          <w:p w14:paraId="1823AAFA">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D.fangzhongdai</w:t>
            </w:r>
          </w:p>
        </w:tc>
        <w:tc>
          <w:tcPr>
            <w:tcW w:w="2340" w:type="dxa"/>
            <w:shd w:val="clear" w:color="auto" w:fill="FFFFFF" w:themeFill="background1"/>
            <w:vAlign w:val="top"/>
          </w:tcPr>
          <w:p w14:paraId="67A6602F">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(14.9±3.65)jklm</w:t>
            </w:r>
          </w:p>
        </w:tc>
        <w:tc>
          <w:tcPr>
            <w:tcW w:w="1467" w:type="dxa"/>
            <w:shd w:val="clear" w:color="auto" w:fill="FFFFFF" w:themeFill="background1"/>
            <w:vAlign w:val="top"/>
          </w:tcPr>
          <w:p w14:paraId="46CA1478">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M</w:t>
            </w:r>
          </w:p>
        </w:tc>
      </w:tr>
      <w:tr w14:paraId="56A53FA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65" w:hRule="atLeast"/>
          <w:jc w:val="center"/>
        </w:trPr>
        <w:tc>
          <w:tcPr>
            <w:tcW w:w="689" w:type="dxa"/>
            <w:shd w:val="clear" w:color="auto" w:fill="FFFFFF" w:themeFill="background1"/>
            <w:vAlign w:val="top"/>
          </w:tcPr>
          <w:p w14:paraId="6ACCB789">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11</w:t>
            </w:r>
          </w:p>
        </w:tc>
        <w:tc>
          <w:tcPr>
            <w:tcW w:w="1265" w:type="dxa"/>
            <w:shd w:val="clear" w:color="auto" w:fill="FFFFFF" w:themeFill="background1"/>
            <w:vAlign w:val="top"/>
          </w:tcPr>
          <w:p w14:paraId="37246BF5">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GZCC.20011</w:t>
            </w:r>
          </w:p>
        </w:tc>
        <w:tc>
          <w:tcPr>
            <w:tcW w:w="982" w:type="dxa"/>
            <w:shd w:val="clear" w:color="auto" w:fill="FFFFFF" w:themeFill="background1"/>
            <w:vAlign w:val="top"/>
          </w:tcPr>
          <w:p w14:paraId="66630DE0">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雷山</w:t>
            </w:r>
          </w:p>
        </w:tc>
        <w:tc>
          <w:tcPr>
            <w:tcW w:w="1494" w:type="dxa"/>
            <w:shd w:val="clear" w:color="auto" w:fill="FFFFFF" w:themeFill="background1"/>
            <w:vAlign w:val="top"/>
          </w:tcPr>
          <w:p w14:paraId="47F0F622">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D.fangzhongdai</w:t>
            </w:r>
          </w:p>
        </w:tc>
        <w:tc>
          <w:tcPr>
            <w:tcW w:w="2340" w:type="dxa"/>
            <w:shd w:val="clear" w:color="auto" w:fill="FFFFFF" w:themeFill="background1"/>
            <w:vAlign w:val="top"/>
          </w:tcPr>
          <w:p w14:paraId="13763398">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(16.0±0.45)ijkl</w:t>
            </w:r>
          </w:p>
        </w:tc>
        <w:tc>
          <w:tcPr>
            <w:tcW w:w="1467" w:type="dxa"/>
            <w:shd w:val="clear" w:color="auto" w:fill="FFFFFF" w:themeFill="background1"/>
            <w:vAlign w:val="top"/>
          </w:tcPr>
          <w:p w14:paraId="4378E6C4">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M</w:t>
            </w:r>
          </w:p>
        </w:tc>
      </w:tr>
      <w:tr w14:paraId="36BE2C0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5" w:hRule="atLeast"/>
          <w:jc w:val="center"/>
        </w:trPr>
        <w:tc>
          <w:tcPr>
            <w:tcW w:w="689" w:type="dxa"/>
            <w:shd w:val="clear" w:color="auto" w:fill="FFFFFF" w:themeFill="background1"/>
            <w:vAlign w:val="top"/>
          </w:tcPr>
          <w:p w14:paraId="1545C471">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12</w:t>
            </w:r>
          </w:p>
        </w:tc>
        <w:tc>
          <w:tcPr>
            <w:tcW w:w="1265" w:type="dxa"/>
            <w:shd w:val="clear" w:color="auto" w:fill="FFFFFF" w:themeFill="background1"/>
            <w:vAlign w:val="top"/>
          </w:tcPr>
          <w:p w14:paraId="40BB4CF2">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GZCC.20012</w:t>
            </w:r>
          </w:p>
        </w:tc>
        <w:tc>
          <w:tcPr>
            <w:tcW w:w="982" w:type="dxa"/>
            <w:shd w:val="clear" w:color="auto" w:fill="FFFFFF" w:themeFill="background1"/>
            <w:vAlign w:val="top"/>
          </w:tcPr>
          <w:p w14:paraId="1427F248">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雷山</w:t>
            </w:r>
          </w:p>
        </w:tc>
        <w:tc>
          <w:tcPr>
            <w:tcW w:w="1494" w:type="dxa"/>
            <w:shd w:val="clear" w:color="auto" w:fill="FFFFFF" w:themeFill="background1"/>
            <w:vAlign w:val="top"/>
          </w:tcPr>
          <w:p w14:paraId="56557652">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P.aroidearum</w:t>
            </w:r>
          </w:p>
        </w:tc>
        <w:tc>
          <w:tcPr>
            <w:tcW w:w="2340" w:type="dxa"/>
            <w:shd w:val="clear" w:color="auto" w:fill="FFFFFF" w:themeFill="background1"/>
            <w:vAlign w:val="top"/>
          </w:tcPr>
          <w:p w14:paraId="6D765EC7">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(9.8±0.60)mno</w:t>
            </w:r>
          </w:p>
        </w:tc>
        <w:tc>
          <w:tcPr>
            <w:tcW w:w="1467" w:type="dxa"/>
            <w:shd w:val="clear" w:color="auto" w:fill="FFFFFF" w:themeFill="background1"/>
            <w:vAlign w:val="top"/>
          </w:tcPr>
          <w:p w14:paraId="4706B3BD">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L</w:t>
            </w:r>
          </w:p>
        </w:tc>
      </w:tr>
      <w:tr w14:paraId="56C7B19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82" w:hRule="atLeast"/>
          <w:jc w:val="center"/>
        </w:trPr>
        <w:tc>
          <w:tcPr>
            <w:tcW w:w="689" w:type="dxa"/>
            <w:shd w:val="clear" w:color="auto" w:fill="FFFFFF" w:themeFill="background1"/>
            <w:vAlign w:val="top"/>
          </w:tcPr>
          <w:p w14:paraId="719A5F17">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13</w:t>
            </w:r>
          </w:p>
        </w:tc>
        <w:tc>
          <w:tcPr>
            <w:tcW w:w="1265" w:type="dxa"/>
            <w:shd w:val="clear" w:color="auto" w:fill="FFFFFF" w:themeFill="background1"/>
            <w:vAlign w:val="top"/>
          </w:tcPr>
          <w:p w14:paraId="624D5650">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GZCC.20013</w:t>
            </w:r>
          </w:p>
        </w:tc>
        <w:tc>
          <w:tcPr>
            <w:tcW w:w="982" w:type="dxa"/>
            <w:shd w:val="clear" w:color="auto" w:fill="FFFFFF" w:themeFill="background1"/>
            <w:vAlign w:val="top"/>
          </w:tcPr>
          <w:p w14:paraId="29D31D34">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雷山</w:t>
            </w:r>
          </w:p>
        </w:tc>
        <w:tc>
          <w:tcPr>
            <w:tcW w:w="1494" w:type="dxa"/>
            <w:shd w:val="clear" w:color="auto" w:fill="FFFFFF" w:themeFill="background1"/>
            <w:vAlign w:val="top"/>
          </w:tcPr>
          <w:p w14:paraId="7B566D39">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P.aroidearum</w:t>
            </w:r>
          </w:p>
        </w:tc>
        <w:tc>
          <w:tcPr>
            <w:tcW w:w="2340" w:type="dxa"/>
            <w:shd w:val="clear" w:color="auto" w:fill="FFFFFF" w:themeFill="background1"/>
            <w:vAlign w:val="top"/>
          </w:tcPr>
          <w:p w14:paraId="7D71F28E">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(12.9±1.60)klmn</w:t>
            </w:r>
          </w:p>
        </w:tc>
        <w:tc>
          <w:tcPr>
            <w:tcW w:w="1467" w:type="dxa"/>
            <w:shd w:val="clear" w:color="auto" w:fill="FFFFFF" w:themeFill="background1"/>
            <w:vAlign w:val="top"/>
          </w:tcPr>
          <w:p w14:paraId="2DD8D32E">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M</w:t>
            </w:r>
          </w:p>
        </w:tc>
      </w:tr>
      <w:tr w14:paraId="79EF1F5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1" w:hRule="atLeast"/>
          <w:jc w:val="center"/>
        </w:trPr>
        <w:tc>
          <w:tcPr>
            <w:tcW w:w="689" w:type="dxa"/>
            <w:shd w:val="clear" w:color="auto" w:fill="FFFFFF" w:themeFill="background1"/>
            <w:vAlign w:val="top"/>
          </w:tcPr>
          <w:p w14:paraId="599B36F8">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14</w:t>
            </w:r>
          </w:p>
        </w:tc>
        <w:tc>
          <w:tcPr>
            <w:tcW w:w="1265" w:type="dxa"/>
            <w:shd w:val="clear" w:color="auto" w:fill="FFFFFF" w:themeFill="background1"/>
            <w:vAlign w:val="top"/>
          </w:tcPr>
          <w:p w14:paraId="63EC5B68">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GZCC.20014</w:t>
            </w:r>
          </w:p>
        </w:tc>
        <w:tc>
          <w:tcPr>
            <w:tcW w:w="982" w:type="dxa"/>
            <w:shd w:val="clear" w:color="auto" w:fill="FFFFFF" w:themeFill="background1"/>
            <w:vAlign w:val="top"/>
          </w:tcPr>
          <w:p w14:paraId="3AE25BAB">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雷山</w:t>
            </w:r>
          </w:p>
        </w:tc>
        <w:tc>
          <w:tcPr>
            <w:tcW w:w="1494" w:type="dxa"/>
            <w:shd w:val="clear" w:color="auto" w:fill="FFFFFF" w:themeFill="background1"/>
            <w:vAlign w:val="top"/>
          </w:tcPr>
          <w:p w14:paraId="1B5F25D6">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P.aroidearum</w:t>
            </w:r>
          </w:p>
        </w:tc>
        <w:tc>
          <w:tcPr>
            <w:tcW w:w="2340" w:type="dxa"/>
            <w:shd w:val="clear" w:color="auto" w:fill="FFFFFF" w:themeFill="background1"/>
            <w:vAlign w:val="top"/>
          </w:tcPr>
          <w:p w14:paraId="0D13B16F">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(20.3±2.05)efghi</w:t>
            </w:r>
          </w:p>
        </w:tc>
        <w:tc>
          <w:tcPr>
            <w:tcW w:w="1467" w:type="dxa"/>
            <w:shd w:val="clear" w:color="auto" w:fill="FFFFFF" w:themeFill="background1"/>
            <w:vAlign w:val="top"/>
          </w:tcPr>
          <w:p w14:paraId="6A7235F7">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M</w:t>
            </w:r>
          </w:p>
        </w:tc>
      </w:tr>
      <w:tr w14:paraId="3496EA3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6" w:hRule="atLeast"/>
          <w:jc w:val="center"/>
        </w:trPr>
        <w:tc>
          <w:tcPr>
            <w:tcW w:w="689" w:type="dxa"/>
            <w:shd w:val="clear" w:color="auto" w:fill="FFFFFF" w:themeFill="background1"/>
            <w:vAlign w:val="top"/>
          </w:tcPr>
          <w:p w14:paraId="22342854">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15</w:t>
            </w:r>
          </w:p>
        </w:tc>
        <w:tc>
          <w:tcPr>
            <w:tcW w:w="1265" w:type="dxa"/>
            <w:shd w:val="clear" w:color="auto" w:fill="FFFFFF" w:themeFill="background1"/>
            <w:vAlign w:val="top"/>
          </w:tcPr>
          <w:p w14:paraId="3415FB75">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GZCC.20015</w:t>
            </w:r>
          </w:p>
        </w:tc>
        <w:tc>
          <w:tcPr>
            <w:tcW w:w="982" w:type="dxa"/>
            <w:shd w:val="clear" w:color="auto" w:fill="FFFFFF" w:themeFill="background1"/>
            <w:vAlign w:val="top"/>
          </w:tcPr>
          <w:p w14:paraId="2D5EC568">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雷山</w:t>
            </w:r>
          </w:p>
        </w:tc>
        <w:tc>
          <w:tcPr>
            <w:tcW w:w="1494" w:type="dxa"/>
            <w:shd w:val="clear" w:color="auto" w:fill="FFFFFF" w:themeFill="background1"/>
            <w:vAlign w:val="top"/>
          </w:tcPr>
          <w:p w14:paraId="66D75972">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D.fangzhongdai</w:t>
            </w:r>
          </w:p>
        </w:tc>
        <w:tc>
          <w:tcPr>
            <w:tcW w:w="2340" w:type="dxa"/>
            <w:shd w:val="clear" w:color="auto" w:fill="FFFFFF" w:themeFill="background1"/>
            <w:vAlign w:val="top"/>
          </w:tcPr>
          <w:p w14:paraId="6FDC536A">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(13.8±0.45)jklmn</w:t>
            </w:r>
          </w:p>
        </w:tc>
        <w:tc>
          <w:tcPr>
            <w:tcW w:w="1467" w:type="dxa"/>
            <w:shd w:val="clear" w:color="auto" w:fill="FFFFFF" w:themeFill="background1"/>
            <w:vAlign w:val="top"/>
          </w:tcPr>
          <w:p w14:paraId="262A53F0">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M</w:t>
            </w:r>
          </w:p>
        </w:tc>
      </w:tr>
      <w:tr w14:paraId="42BE967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6" w:hRule="atLeast"/>
          <w:jc w:val="center"/>
        </w:trPr>
        <w:tc>
          <w:tcPr>
            <w:tcW w:w="689" w:type="dxa"/>
            <w:shd w:val="clear" w:color="auto" w:fill="FFFFFF" w:themeFill="background1"/>
            <w:vAlign w:val="top"/>
          </w:tcPr>
          <w:p w14:paraId="3BDCC860">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16</w:t>
            </w:r>
          </w:p>
        </w:tc>
        <w:tc>
          <w:tcPr>
            <w:tcW w:w="1265" w:type="dxa"/>
            <w:shd w:val="clear" w:color="auto" w:fill="FFFFFF" w:themeFill="background1"/>
            <w:vAlign w:val="top"/>
          </w:tcPr>
          <w:p w14:paraId="3F1A5090">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GZCC.20016</w:t>
            </w:r>
          </w:p>
        </w:tc>
        <w:tc>
          <w:tcPr>
            <w:tcW w:w="982" w:type="dxa"/>
            <w:shd w:val="clear" w:color="auto" w:fill="FFFFFF" w:themeFill="background1"/>
            <w:vAlign w:val="top"/>
          </w:tcPr>
          <w:p w14:paraId="2C5A8F91">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雷山</w:t>
            </w:r>
          </w:p>
        </w:tc>
        <w:tc>
          <w:tcPr>
            <w:tcW w:w="1494" w:type="dxa"/>
            <w:shd w:val="clear" w:color="auto" w:fill="FFFFFF" w:themeFill="background1"/>
            <w:vAlign w:val="top"/>
          </w:tcPr>
          <w:p w14:paraId="795F0461">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D.fangzhongdai</w:t>
            </w:r>
          </w:p>
        </w:tc>
        <w:tc>
          <w:tcPr>
            <w:tcW w:w="2340" w:type="dxa"/>
            <w:shd w:val="clear" w:color="auto" w:fill="FFFFFF" w:themeFill="background1"/>
            <w:vAlign w:val="top"/>
          </w:tcPr>
          <w:p w14:paraId="3BCBF337">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(14.3±0.75)jklmn</w:t>
            </w:r>
          </w:p>
        </w:tc>
        <w:tc>
          <w:tcPr>
            <w:tcW w:w="1467" w:type="dxa"/>
            <w:shd w:val="clear" w:color="auto" w:fill="FFFFFF" w:themeFill="background1"/>
            <w:vAlign w:val="top"/>
          </w:tcPr>
          <w:p w14:paraId="16D77A7B">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M</w:t>
            </w:r>
          </w:p>
        </w:tc>
      </w:tr>
      <w:tr w14:paraId="1D305B4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5" w:hRule="atLeast"/>
          <w:jc w:val="center"/>
        </w:trPr>
        <w:tc>
          <w:tcPr>
            <w:tcW w:w="689" w:type="dxa"/>
            <w:shd w:val="clear" w:color="auto" w:fill="FFFFFF" w:themeFill="background1"/>
            <w:vAlign w:val="top"/>
          </w:tcPr>
          <w:p w14:paraId="5FD07A96">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17</w:t>
            </w:r>
          </w:p>
        </w:tc>
        <w:tc>
          <w:tcPr>
            <w:tcW w:w="1265" w:type="dxa"/>
            <w:shd w:val="clear" w:color="auto" w:fill="FFFFFF" w:themeFill="background1"/>
            <w:vAlign w:val="top"/>
          </w:tcPr>
          <w:p w14:paraId="1958B317">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GZCC.20017</w:t>
            </w:r>
          </w:p>
        </w:tc>
        <w:tc>
          <w:tcPr>
            <w:tcW w:w="982" w:type="dxa"/>
            <w:shd w:val="clear" w:color="auto" w:fill="FFFFFF" w:themeFill="background1"/>
            <w:vAlign w:val="top"/>
          </w:tcPr>
          <w:p w14:paraId="6DCA450E">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雷山</w:t>
            </w:r>
          </w:p>
        </w:tc>
        <w:tc>
          <w:tcPr>
            <w:tcW w:w="1494" w:type="dxa"/>
            <w:shd w:val="clear" w:color="auto" w:fill="FFFFFF" w:themeFill="background1"/>
            <w:vAlign w:val="top"/>
          </w:tcPr>
          <w:p w14:paraId="7E433C86">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P.aroidearum</w:t>
            </w:r>
          </w:p>
        </w:tc>
        <w:tc>
          <w:tcPr>
            <w:tcW w:w="2340" w:type="dxa"/>
            <w:shd w:val="clear" w:color="auto" w:fill="FFFFFF" w:themeFill="background1"/>
            <w:vAlign w:val="top"/>
          </w:tcPr>
          <w:p w14:paraId="462A4ABF">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(22.3±0.20)cdef</w:t>
            </w:r>
          </w:p>
        </w:tc>
        <w:tc>
          <w:tcPr>
            <w:tcW w:w="1467" w:type="dxa"/>
            <w:shd w:val="clear" w:color="auto" w:fill="FFFFFF" w:themeFill="background1"/>
            <w:vAlign w:val="top"/>
          </w:tcPr>
          <w:p w14:paraId="5E6CF8D1">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M</w:t>
            </w:r>
          </w:p>
        </w:tc>
      </w:tr>
      <w:tr w14:paraId="0A9F542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2" w:hRule="atLeast"/>
          <w:jc w:val="center"/>
        </w:trPr>
        <w:tc>
          <w:tcPr>
            <w:tcW w:w="689" w:type="dxa"/>
            <w:shd w:val="clear" w:color="auto" w:fill="FFFFFF" w:themeFill="background1"/>
            <w:vAlign w:val="top"/>
          </w:tcPr>
          <w:p w14:paraId="7A018A26">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18</w:t>
            </w:r>
          </w:p>
        </w:tc>
        <w:tc>
          <w:tcPr>
            <w:tcW w:w="1265" w:type="dxa"/>
            <w:shd w:val="clear" w:color="auto" w:fill="FFFFFF" w:themeFill="background1"/>
            <w:vAlign w:val="top"/>
          </w:tcPr>
          <w:p w14:paraId="2B859727">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GZCC.20018</w:t>
            </w:r>
          </w:p>
        </w:tc>
        <w:tc>
          <w:tcPr>
            <w:tcW w:w="982" w:type="dxa"/>
            <w:shd w:val="clear" w:color="auto" w:fill="FFFFFF" w:themeFill="background1"/>
            <w:vAlign w:val="top"/>
          </w:tcPr>
          <w:p w14:paraId="273D9E80">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雷山</w:t>
            </w:r>
          </w:p>
        </w:tc>
        <w:tc>
          <w:tcPr>
            <w:tcW w:w="1494" w:type="dxa"/>
            <w:shd w:val="clear" w:color="auto" w:fill="FFFFFF" w:themeFill="background1"/>
            <w:vAlign w:val="top"/>
          </w:tcPr>
          <w:p w14:paraId="1109ED5E">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P.aroidearum</w:t>
            </w:r>
          </w:p>
        </w:tc>
        <w:tc>
          <w:tcPr>
            <w:tcW w:w="2340" w:type="dxa"/>
            <w:shd w:val="clear" w:color="auto" w:fill="FFFFFF" w:themeFill="background1"/>
            <w:vAlign w:val="top"/>
          </w:tcPr>
          <w:p w14:paraId="77DFAC7C">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(12.6±0.35)klmn</w:t>
            </w:r>
          </w:p>
        </w:tc>
        <w:tc>
          <w:tcPr>
            <w:tcW w:w="1467" w:type="dxa"/>
            <w:shd w:val="clear" w:color="auto" w:fill="FFFFFF" w:themeFill="background1"/>
            <w:vAlign w:val="top"/>
          </w:tcPr>
          <w:p w14:paraId="571FA449">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M</w:t>
            </w:r>
          </w:p>
        </w:tc>
      </w:tr>
      <w:tr w14:paraId="3BEFB93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83" w:hRule="atLeast"/>
          <w:jc w:val="center"/>
        </w:trPr>
        <w:tc>
          <w:tcPr>
            <w:tcW w:w="689" w:type="dxa"/>
            <w:shd w:val="clear" w:color="auto" w:fill="FFFFFF" w:themeFill="background1"/>
            <w:vAlign w:val="top"/>
          </w:tcPr>
          <w:p w14:paraId="7EF7EB2A">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19</w:t>
            </w:r>
          </w:p>
        </w:tc>
        <w:tc>
          <w:tcPr>
            <w:tcW w:w="1265" w:type="dxa"/>
            <w:shd w:val="clear" w:color="auto" w:fill="FFFFFF" w:themeFill="background1"/>
            <w:vAlign w:val="top"/>
          </w:tcPr>
          <w:p w14:paraId="3ED47795">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GZCC.20019</w:t>
            </w:r>
          </w:p>
        </w:tc>
        <w:tc>
          <w:tcPr>
            <w:tcW w:w="982" w:type="dxa"/>
            <w:shd w:val="clear" w:color="auto" w:fill="FFFFFF" w:themeFill="background1"/>
            <w:vAlign w:val="top"/>
          </w:tcPr>
          <w:p w14:paraId="16B1EA5C">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雷山</w:t>
            </w:r>
          </w:p>
        </w:tc>
        <w:tc>
          <w:tcPr>
            <w:tcW w:w="1494" w:type="dxa"/>
            <w:shd w:val="clear" w:color="auto" w:fill="FFFFFF" w:themeFill="background1"/>
            <w:vAlign w:val="top"/>
          </w:tcPr>
          <w:p w14:paraId="1259F668">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P.aroidearum</w:t>
            </w:r>
          </w:p>
        </w:tc>
        <w:tc>
          <w:tcPr>
            <w:tcW w:w="2340" w:type="dxa"/>
            <w:shd w:val="clear" w:color="auto" w:fill="FFFFFF" w:themeFill="background1"/>
            <w:vAlign w:val="top"/>
          </w:tcPr>
          <w:p w14:paraId="1EFEA963">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(15.8±0.75)ijkl</w:t>
            </w:r>
          </w:p>
        </w:tc>
        <w:tc>
          <w:tcPr>
            <w:tcW w:w="1467" w:type="dxa"/>
            <w:shd w:val="clear" w:color="auto" w:fill="FFFFFF" w:themeFill="background1"/>
            <w:vAlign w:val="top"/>
          </w:tcPr>
          <w:p w14:paraId="02DAEB53">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M</w:t>
            </w:r>
          </w:p>
        </w:tc>
      </w:tr>
      <w:tr w14:paraId="6711857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6" w:hRule="atLeast"/>
          <w:jc w:val="center"/>
        </w:trPr>
        <w:tc>
          <w:tcPr>
            <w:tcW w:w="689" w:type="dxa"/>
            <w:shd w:val="clear" w:color="auto" w:fill="FFFFFF" w:themeFill="background1"/>
            <w:vAlign w:val="top"/>
          </w:tcPr>
          <w:p w14:paraId="4D3A1F39">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20</w:t>
            </w:r>
          </w:p>
        </w:tc>
        <w:tc>
          <w:tcPr>
            <w:tcW w:w="1265" w:type="dxa"/>
            <w:shd w:val="clear" w:color="auto" w:fill="FFFFFF" w:themeFill="background1"/>
            <w:vAlign w:val="top"/>
          </w:tcPr>
          <w:p w14:paraId="3C0D1119">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GZCC.20022</w:t>
            </w:r>
          </w:p>
        </w:tc>
        <w:tc>
          <w:tcPr>
            <w:tcW w:w="982" w:type="dxa"/>
            <w:shd w:val="clear" w:color="auto" w:fill="FFFFFF" w:themeFill="background1"/>
            <w:vAlign w:val="top"/>
          </w:tcPr>
          <w:p w14:paraId="795AC323">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平坝</w:t>
            </w:r>
          </w:p>
        </w:tc>
        <w:tc>
          <w:tcPr>
            <w:tcW w:w="1494" w:type="dxa"/>
            <w:shd w:val="clear" w:color="auto" w:fill="FFFFFF" w:themeFill="background1"/>
            <w:vAlign w:val="top"/>
          </w:tcPr>
          <w:p w14:paraId="0668E673">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P.aroidearum</w:t>
            </w:r>
          </w:p>
        </w:tc>
        <w:tc>
          <w:tcPr>
            <w:tcW w:w="2340" w:type="dxa"/>
            <w:shd w:val="clear" w:color="auto" w:fill="FFFFFF" w:themeFill="background1"/>
            <w:vAlign w:val="top"/>
          </w:tcPr>
          <w:p w14:paraId="10E8B6A8">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(40.0±0)a</w:t>
            </w:r>
          </w:p>
        </w:tc>
        <w:tc>
          <w:tcPr>
            <w:tcW w:w="1467" w:type="dxa"/>
            <w:shd w:val="clear" w:color="auto" w:fill="FFFFFF" w:themeFill="background1"/>
            <w:vAlign w:val="top"/>
          </w:tcPr>
          <w:p w14:paraId="150AFCAD">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H</w:t>
            </w:r>
          </w:p>
        </w:tc>
      </w:tr>
      <w:tr w14:paraId="670DC03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22" w:hRule="atLeast"/>
          <w:jc w:val="center"/>
        </w:trPr>
        <w:tc>
          <w:tcPr>
            <w:tcW w:w="689" w:type="dxa"/>
            <w:shd w:val="clear" w:color="auto" w:fill="FFFFFF" w:themeFill="background1"/>
            <w:vAlign w:val="top"/>
          </w:tcPr>
          <w:p w14:paraId="17DE2D0C">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21</w:t>
            </w:r>
          </w:p>
        </w:tc>
        <w:tc>
          <w:tcPr>
            <w:tcW w:w="1265" w:type="dxa"/>
            <w:shd w:val="clear" w:color="auto" w:fill="FFFFFF" w:themeFill="background1"/>
            <w:vAlign w:val="top"/>
          </w:tcPr>
          <w:p w14:paraId="221B9DA4">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GZCC.20023</w:t>
            </w:r>
          </w:p>
        </w:tc>
        <w:tc>
          <w:tcPr>
            <w:tcW w:w="982" w:type="dxa"/>
            <w:shd w:val="clear" w:color="auto" w:fill="FFFFFF" w:themeFill="background1"/>
            <w:vAlign w:val="top"/>
          </w:tcPr>
          <w:p w14:paraId="28BE9B14">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平坝</w:t>
            </w:r>
          </w:p>
        </w:tc>
        <w:tc>
          <w:tcPr>
            <w:tcW w:w="1494" w:type="dxa"/>
            <w:shd w:val="clear" w:color="auto" w:fill="FFFFFF" w:themeFill="background1"/>
            <w:vAlign w:val="top"/>
          </w:tcPr>
          <w:p w14:paraId="16F81AE2">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P.aroidearum</w:t>
            </w:r>
          </w:p>
        </w:tc>
        <w:tc>
          <w:tcPr>
            <w:tcW w:w="2340" w:type="dxa"/>
            <w:shd w:val="clear" w:color="auto" w:fill="FFFFFF" w:themeFill="background1"/>
            <w:vAlign w:val="top"/>
          </w:tcPr>
          <w:p w14:paraId="34156E07">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(40.0±0)a</w:t>
            </w:r>
          </w:p>
        </w:tc>
        <w:tc>
          <w:tcPr>
            <w:tcW w:w="1467" w:type="dxa"/>
            <w:shd w:val="clear" w:color="auto" w:fill="FFFFFF" w:themeFill="background1"/>
            <w:vAlign w:val="top"/>
          </w:tcPr>
          <w:p w14:paraId="79EBA190">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H</w:t>
            </w:r>
          </w:p>
        </w:tc>
      </w:tr>
      <w:tr w14:paraId="0DF7A22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63" w:hRule="atLeast"/>
          <w:jc w:val="center"/>
        </w:trPr>
        <w:tc>
          <w:tcPr>
            <w:tcW w:w="689" w:type="dxa"/>
            <w:shd w:val="clear" w:color="auto" w:fill="FFFFFF" w:themeFill="background1"/>
            <w:vAlign w:val="top"/>
          </w:tcPr>
          <w:p w14:paraId="5E0F4A45">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22</w:t>
            </w:r>
          </w:p>
        </w:tc>
        <w:tc>
          <w:tcPr>
            <w:tcW w:w="1265" w:type="dxa"/>
            <w:shd w:val="clear" w:color="auto" w:fill="FFFFFF" w:themeFill="background1"/>
            <w:vAlign w:val="top"/>
          </w:tcPr>
          <w:p w14:paraId="79EBE433">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GZCC.20024</w:t>
            </w:r>
          </w:p>
        </w:tc>
        <w:tc>
          <w:tcPr>
            <w:tcW w:w="982" w:type="dxa"/>
            <w:shd w:val="clear" w:color="auto" w:fill="FFFFFF" w:themeFill="background1"/>
            <w:vAlign w:val="top"/>
          </w:tcPr>
          <w:p w14:paraId="791F0AD1">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平坝</w:t>
            </w:r>
          </w:p>
        </w:tc>
        <w:tc>
          <w:tcPr>
            <w:tcW w:w="1494" w:type="dxa"/>
            <w:shd w:val="clear" w:color="auto" w:fill="FFFFFF" w:themeFill="background1"/>
            <w:vAlign w:val="top"/>
          </w:tcPr>
          <w:p w14:paraId="0656395B">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P.aroidearum</w:t>
            </w:r>
          </w:p>
        </w:tc>
        <w:tc>
          <w:tcPr>
            <w:tcW w:w="2340" w:type="dxa"/>
            <w:shd w:val="clear" w:color="auto" w:fill="FFFFFF" w:themeFill="background1"/>
            <w:vAlign w:val="top"/>
          </w:tcPr>
          <w:p w14:paraId="7265ABC5">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(40.0±0)a</w:t>
            </w:r>
          </w:p>
        </w:tc>
        <w:tc>
          <w:tcPr>
            <w:tcW w:w="1467" w:type="dxa"/>
            <w:shd w:val="clear" w:color="auto" w:fill="FFFFFF" w:themeFill="background1"/>
            <w:vAlign w:val="top"/>
          </w:tcPr>
          <w:p w14:paraId="341F564D">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H</w:t>
            </w:r>
          </w:p>
        </w:tc>
      </w:tr>
      <w:tr w14:paraId="5E151DE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4" w:hRule="atLeast"/>
          <w:jc w:val="center"/>
        </w:trPr>
        <w:tc>
          <w:tcPr>
            <w:tcW w:w="689" w:type="dxa"/>
            <w:shd w:val="clear" w:color="auto" w:fill="FFFFFF" w:themeFill="background1"/>
            <w:vAlign w:val="top"/>
          </w:tcPr>
          <w:p w14:paraId="0D0252E6">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23</w:t>
            </w:r>
          </w:p>
        </w:tc>
        <w:tc>
          <w:tcPr>
            <w:tcW w:w="1265" w:type="dxa"/>
            <w:shd w:val="clear" w:color="auto" w:fill="FFFFFF" w:themeFill="background1"/>
            <w:vAlign w:val="top"/>
          </w:tcPr>
          <w:p w14:paraId="5E51525E">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GZCC.20025</w:t>
            </w:r>
          </w:p>
        </w:tc>
        <w:tc>
          <w:tcPr>
            <w:tcW w:w="982" w:type="dxa"/>
            <w:shd w:val="clear" w:color="auto" w:fill="FFFFFF" w:themeFill="background1"/>
            <w:vAlign w:val="top"/>
          </w:tcPr>
          <w:p w14:paraId="7A0CD4E5">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平坝</w:t>
            </w:r>
          </w:p>
        </w:tc>
        <w:tc>
          <w:tcPr>
            <w:tcW w:w="1494" w:type="dxa"/>
            <w:shd w:val="clear" w:color="auto" w:fill="FFFFFF" w:themeFill="background1"/>
            <w:vAlign w:val="top"/>
          </w:tcPr>
          <w:p w14:paraId="2AC7B2F0">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P.aroidearum</w:t>
            </w:r>
          </w:p>
        </w:tc>
        <w:tc>
          <w:tcPr>
            <w:tcW w:w="2340" w:type="dxa"/>
            <w:shd w:val="clear" w:color="auto" w:fill="FFFFFF" w:themeFill="background1"/>
            <w:vAlign w:val="top"/>
          </w:tcPr>
          <w:p w14:paraId="6C62ABFD">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(40.0±0)a</w:t>
            </w:r>
          </w:p>
        </w:tc>
        <w:tc>
          <w:tcPr>
            <w:tcW w:w="1467" w:type="dxa"/>
            <w:shd w:val="clear" w:color="auto" w:fill="FFFFFF" w:themeFill="background1"/>
            <w:vAlign w:val="top"/>
          </w:tcPr>
          <w:p w14:paraId="3ECDD4C7">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H</w:t>
            </w:r>
          </w:p>
        </w:tc>
      </w:tr>
      <w:tr w14:paraId="47EA2F6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90" w:hRule="atLeast"/>
          <w:jc w:val="center"/>
        </w:trPr>
        <w:tc>
          <w:tcPr>
            <w:tcW w:w="689" w:type="dxa"/>
            <w:shd w:val="clear" w:color="auto" w:fill="FFFFFF" w:themeFill="background1"/>
            <w:vAlign w:val="top"/>
          </w:tcPr>
          <w:p w14:paraId="711267B6">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24</w:t>
            </w:r>
          </w:p>
        </w:tc>
        <w:tc>
          <w:tcPr>
            <w:tcW w:w="1265" w:type="dxa"/>
            <w:shd w:val="clear" w:color="auto" w:fill="FFFFFF" w:themeFill="background1"/>
            <w:vAlign w:val="top"/>
          </w:tcPr>
          <w:p w14:paraId="7045C2B6">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GZCC.20026</w:t>
            </w:r>
          </w:p>
        </w:tc>
        <w:tc>
          <w:tcPr>
            <w:tcW w:w="982" w:type="dxa"/>
            <w:shd w:val="clear" w:color="auto" w:fill="FFFFFF" w:themeFill="background1"/>
            <w:vAlign w:val="top"/>
          </w:tcPr>
          <w:p w14:paraId="7EC2CA43">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威宁</w:t>
            </w:r>
          </w:p>
        </w:tc>
        <w:tc>
          <w:tcPr>
            <w:tcW w:w="1494" w:type="dxa"/>
            <w:shd w:val="clear" w:color="auto" w:fill="FFFFFF" w:themeFill="background1"/>
            <w:vAlign w:val="top"/>
          </w:tcPr>
          <w:p w14:paraId="691A490C">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P.aroidearum</w:t>
            </w:r>
          </w:p>
        </w:tc>
        <w:tc>
          <w:tcPr>
            <w:tcW w:w="2340" w:type="dxa"/>
            <w:shd w:val="clear" w:color="auto" w:fill="FFFFFF" w:themeFill="background1"/>
            <w:vAlign w:val="top"/>
          </w:tcPr>
          <w:p w14:paraId="7EB13DB3">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(40.0±0)a</w:t>
            </w:r>
          </w:p>
        </w:tc>
        <w:tc>
          <w:tcPr>
            <w:tcW w:w="1467" w:type="dxa"/>
            <w:shd w:val="clear" w:color="auto" w:fill="FFFFFF" w:themeFill="background1"/>
            <w:vAlign w:val="top"/>
          </w:tcPr>
          <w:p w14:paraId="2B8878E1">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H</w:t>
            </w:r>
          </w:p>
        </w:tc>
      </w:tr>
      <w:tr w14:paraId="20BBAE3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4" w:hRule="atLeast"/>
          <w:jc w:val="center"/>
        </w:trPr>
        <w:tc>
          <w:tcPr>
            <w:tcW w:w="689" w:type="dxa"/>
            <w:shd w:val="clear" w:color="auto" w:fill="FFFFFF" w:themeFill="background1"/>
            <w:vAlign w:val="top"/>
          </w:tcPr>
          <w:p w14:paraId="0DF87B1D">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25</w:t>
            </w:r>
          </w:p>
        </w:tc>
        <w:tc>
          <w:tcPr>
            <w:tcW w:w="1265" w:type="dxa"/>
            <w:shd w:val="clear" w:color="auto" w:fill="FFFFFF" w:themeFill="background1"/>
            <w:vAlign w:val="top"/>
          </w:tcPr>
          <w:p w14:paraId="65F569E4">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GZCC.20027</w:t>
            </w:r>
          </w:p>
        </w:tc>
        <w:tc>
          <w:tcPr>
            <w:tcW w:w="982" w:type="dxa"/>
            <w:shd w:val="clear" w:color="auto" w:fill="FFFFFF" w:themeFill="background1"/>
            <w:vAlign w:val="top"/>
          </w:tcPr>
          <w:p w14:paraId="546EED40">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威宁</w:t>
            </w:r>
          </w:p>
        </w:tc>
        <w:tc>
          <w:tcPr>
            <w:tcW w:w="1494" w:type="dxa"/>
            <w:shd w:val="clear" w:color="auto" w:fill="FFFFFF" w:themeFill="background1"/>
            <w:vAlign w:val="top"/>
          </w:tcPr>
          <w:p w14:paraId="745FF5EE">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P.aroidearum</w:t>
            </w:r>
          </w:p>
        </w:tc>
        <w:tc>
          <w:tcPr>
            <w:tcW w:w="2340" w:type="dxa"/>
            <w:shd w:val="clear" w:color="auto" w:fill="FFFFFF" w:themeFill="background1"/>
            <w:vAlign w:val="top"/>
          </w:tcPr>
          <w:p w14:paraId="10110D63">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(17.0±3.35)ghijk</w:t>
            </w:r>
          </w:p>
        </w:tc>
        <w:tc>
          <w:tcPr>
            <w:tcW w:w="1467" w:type="dxa"/>
            <w:shd w:val="clear" w:color="auto" w:fill="FFFFFF" w:themeFill="background1"/>
            <w:vAlign w:val="top"/>
          </w:tcPr>
          <w:p w14:paraId="1EF88F5E">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M</w:t>
            </w:r>
          </w:p>
        </w:tc>
      </w:tr>
      <w:tr w14:paraId="527CCCE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18" w:hRule="atLeast"/>
          <w:jc w:val="center"/>
        </w:trPr>
        <w:tc>
          <w:tcPr>
            <w:tcW w:w="689" w:type="dxa"/>
            <w:shd w:val="clear" w:color="auto" w:fill="FFFFFF" w:themeFill="background1"/>
            <w:vAlign w:val="top"/>
          </w:tcPr>
          <w:p w14:paraId="1580FAAE">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26</w:t>
            </w:r>
          </w:p>
        </w:tc>
        <w:tc>
          <w:tcPr>
            <w:tcW w:w="1265" w:type="dxa"/>
            <w:shd w:val="clear" w:color="auto" w:fill="FFFFFF" w:themeFill="background1"/>
            <w:vAlign w:val="top"/>
          </w:tcPr>
          <w:p w14:paraId="5DBB2145">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GZCC.20028</w:t>
            </w:r>
          </w:p>
        </w:tc>
        <w:tc>
          <w:tcPr>
            <w:tcW w:w="982" w:type="dxa"/>
            <w:shd w:val="clear" w:color="auto" w:fill="FFFFFF" w:themeFill="background1"/>
            <w:vAlign w:val="top"/>
          </w:tcPr>
          <w:p w14:paraId="2422A107">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威宁</w:t>
            </w:r>
          </w:p>
        </w:tc>
        <w:tc>
          <w:tcPr>
            <w:tcW w:w="1494" w:type="dxa"/>
            <w:shd w:val="clear" w:color="auto" w:fill="FFFFFF" w:themeFill="background1"/>
            <w:vAlign w:val="top"/>
          </w:tcPr>
          <w:p w14:paraId="06D37D01">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P.aroidearum</w:t>
            </w:r>
          </w:p>
        </w:tc>
        <w:tc>
          <w:tcPr>
            <w:tcW w:w="2340" w:type="dxa"/>
            <w:shd w:val="clear" w:color="auto" w:fill="FFFFFF" w:themeFill="background1"/>
            <w:vAlign w:val="top"/>
          </w:tcPr>
          <w:p w14:paraId="075FE931">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(11.7±2.85)klmn</w:t>
            </w:r>
          </w:p>
        </w:tc>
        <w:tc>
          <w:tcPr>
            <w:tcW w:w="1467" w:type="dxa"/>
            <w:shd w:val="clear" w:color="auto" w:fill="FFFFFF" w:themeFill="background1"/>
            <w:vAlign w:val="top"/>
          </w:tcPr>
          <w:p w14:paraId="0014232D">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M</w:t>
            </w:r>
          </w:p>
        </w:tc>
      </w:tr>
      <w:tr w14:paraId="1B977EF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83" w:hRule="atLeast"/>
          <w:jc w:val="center"/>
        </w:trPr>
        <w:tc>
          <w:tcPr>
            <w:tcW w:w="689" w:type="dxa"/>
            <w:shd w:val="clear" w:color="auto" w:fill="FFFFFF" w:themeFill="background1"/>
            <w:vAlign w:val="top"/>
          </w:tcPr>
          <w:p w14:paraId="44D52CFC">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27</w:t>
            </w:r>
          </w:p>
        </w:tc>
        <w:tc>
          <w:tcPr>
            <w:tcW w:w="1265" w:type="dxa"/>
            <w:shd w:val="clear" w:color="auto" w:fill="FFFFFF" w:themeFill="background1"/>
            <w:vAlign w:val="top"/>
          </w:tcPr>
          <w:p w14:paraId="1B714BA1">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GZCC.20029</w:t>
            </w:r>
          </w:p>
        </w:tc>
        <w:tc>
          <w:tcPr>
            <w:tcW w:w="982" w:type="dxa"/>
            <w:shd w:val="clear" w:color="auto" w:fill="FFFFFF" w:themeFill="background1"/>
            <w:vAlign w:val="top"/>
          </w:tcPr>
          <w:p w14:paraId="6915974F">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威宁</w:t>
            </w:r>
          </w:p>
        </w:tc>
        <w:tc>
          <w:tcPr>
            <w:tcW w:w="1494" w:type="dxa"/>
            <w:shd w:val="clear" w:color="auto" w:fill="FFFFFF" w:themeFill="background1"/>
            <w:vAlign w:val="top"/>
          </w:tcPr>
          <w:p w14:paraId="33729201">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P.aroidearum</w:t>
            </w:r>
          </w:p>
        </w:tc>
        <w:tc>
          <w:tcPr>
            <w:tcW w:w="2340" w:type="dxa"/>
            <w:shd w:val="clear" w:color="auto" w:fill="FFFFFF" w:themeFill="background1"/>
            <w:vAlign w:val="top"/>
          </w:tcPr>
          <w:p w14:paraId="7E1BD5C7">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(21.2±1.65)defgh</w:t>
            </w:r>
          </w:p>
        </w:tc>
        <w:tc>
          <w:tcPr>
            <w:tcW w:w="1467" w:type="dxa"/>
            <w:shd w:val="clear" w:color="auto" w:fill="FFFFFF" w:themeFill="background1"/>
            <w:vAlign w:val="top"/>
          </w:tcPr>
          <w:p w14:paraId="436E5E5D">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M</w:t>
            </w:r>
          </w:p>
        </w:tc>
      </w:tr>
      <w:tr w14:paraId="7934AD1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0" w:hRule="atLeast"/>
          <w:jc w:val="center"/>
        </w:trPr>
        <w:tc>
          <w:tcPr>
            <w:tcW w:w="689" w:type="dxa"/>
            <w:shd w:val="clear" w:color="auto" w:fill="FFFFFF" w:themeFill="background1"/>
            <w:vAlign w:val="top"/>
          </w:tcPr>
          <w:p w14:paraId="2BAA87A8">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28</w:t>
            </w:r>
          </w:p>
        </w:tc>
        <w:tc>
          <w:tcPr>
            <w:tcW w:w="1265" w:type="dxa"/>
            <w:shd w:val="clear" w:color="auto" w:fill="FFFFFF" w:themeFill="background1"/>
            <w:vAlign w:val="top"/>
          </w:tcPr>
          <w:p w14:paraId="33A6EE09">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GZCC.20030</w:t>
            </w:r>
          </w:p>
        </w:tc>
        <w:tc>
          <w:tcPr>
            <w:tcW w:w="982" w:type="dxa"/>
            <w:shd w:val="clear" w:color="auto" w:fill="FFFFFF" w:themeFill="background1"/>
            <w:vAlign w:val="top"/>
          </w:tcPr>
          <w:p w14:paraId="374A3A30">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威宁</w:t>
            </w:r>
          </w:p>
        </w:tc>
        <w:tc>
          <w:tcPr>
            <w:tcW w:w="1494" w:type="dxa"/>
            <w:shd w:val="clear" w:color="auto" w:fill="FFFFFF" w:themeFill="background1"/>
            <w:vAlign w:val="top"/>
          </w:tcPr>
          <w:p w14:paraId="09EB2B71">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P.aroidearum</w:t>
            </w:r>
          </w:p>
        </w:tc>
        <w:tc>
          <w:tcPr>
            <w:tcW w:w="2340" w:type="dxa"/>
            <w:shd w:val="clear" w:color="auto" w:fill="FFFFFF" w:themeFill="background1"/>
            <w:vAlign w:val="top"/>
          </w:tcPr>
          <w:p w14:paraId="34D807DF">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(16.1±1.95)hijk</w:t>
            </w:r>
          </w:p>
        </w:tc>
        <w:tc>
          <w:tcPr>
            <w:tcW w:w="1467" w:type="dxa"/>
            <w:shd w:val="clear" w:color="auto" w:fill="FFFFFF" w:themeFill="background1"/>
            <w:vAlign w:val="top"/>
          </w:tcPr>
          <w:p w14:paraId="600F9264">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M</w:t>
            </w:r>
          </w:p>
        </w:tc>
      </w:tr>
      <w:tr w14:paraId="77094FE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0" w:hRule="atLeast"/>
          <w:jc w:val="center"/>
        </w:trPr>
        <w:tc>
          <w:tcPr>
            <w:tcW w:w="689" w:type="dxa"/>
            <w:shd w:val="clear" w:color="auto" w:fill="FFFFFF" w:themeFill="background1"/>
            <w:vAlign w:val="top"/>
          </w:tcPr>
          <w:p w14:paraId="3237632A">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29</w:t>
            </w:r>
          </w:p>
        </w:tc>
        <w:tc>
          <w:tcPr>
            <w:tcW w:w="1265" w:type="dxa"/>
            <w:shd w:val="clear" w:color="auto" w:fill="FFFFFF" w:themeFill="background1"/>
            <w:vAlign w:val="top"/>
          </w:tcPr>
          <w:p w14:paraId="413A00B2">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GZCC.20031</w:t>
            </w:r>
          </w:p>
        </w:tc>
        <w:tc>
          <w:tcPr>
            <w:tcW w:w="982" w:type="dxa"/>
            <w:shd w:val="clear" w:color="auto" w:fill="FFFFFF" w:themeFill="background1"/>
            <w:vAlign w:val="top"/>
          </w:tcPr>
          <w:p w14:paraId="5B46862D">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威宁</w:t>
            </w:r>
          </w:p>
        </w:tc>
        <w:tc>
          <w:tcPr>
            <w:tcW w:w="1494" w:type="dxa"/>
            <w:shd w:val="clear" w:color="auto" w:fill="FFFFFF" w:themeFill="background1"/>
            <w:vAlign w:val="top"/>
          </w:tcPr>
          <w:p w14:paraId="7E86F00F">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P.aroidearum</w:t>
            </w:r>
          </w:p>
        </w:tc>
        <w:tc>
          <w:tcPr>
            <w:tcW w:w="2340" w:type="dxa"/>
            <w:shd w:val="clear" w:color="auto" w:fill="FFFFFF" w:themeFill="background1"/>
            <w:vAlign w:val="top"/>
          </w:tcPr>
          <w:p w14:paraId="6F579C2D">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(14.7±3.10)jklm</w:t>
            </w:r>
          </w:p>
        </w:tc>
        <w:tc>
          <w:tcPr>
            <w:tcW w:w="1467" w:type="dxa"/>
            <w:shd w:val="clear" w:color="auto" w:fill="FFFFFF" w:themeFill="background1"/>
            <w:vAlign w:val="top"/>
          </w:tcPr>
          <w:p w14:paraId="13E51041">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M</w:t>
            </w:r>
          </w:p>
        </w:tc>
      </w:tr>
      <w:tr w14:paraId="74B7D6E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1" w:hRule="atLeast"/>
          <w:jc w:val="center"/>
        </w:trPr>
        <w:tc>
          <w:tcPr>
            <w:tcW w:w="689" w:type="dxa"/>
            <w:shd w:val="clear" w:color="auto" w:fill="FFFFFF" w:themeFill="background1"/>
            <w:vAlign w:val="top"/>
          </w:tcPr>
          <w:p w14:paraId="6324B3DD">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30</w:t>
            </w:r>
          </w:p>
        </w:tc>
        <w:tc>
          <w:tcPr>
            <w:tcW w:w="1265" w:type="dxa"/>
            <w:shd w:val="clear" w:color="auto" w:fill="FFFFFF" w:themeFill="background1"/>
            <w:vAlign w:val="top"/>
          </w:tcPr>
          <w:p w14:paraId="2B6B7B30">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GZCC.20032</w:t>
            </w:r>
          </w:p>
        </w:tc>
        <w:tc>
          <w:tcPr>
            <w:tcW w:w="982" w:type="dxa"/>
            <w:shd w:val="clear" w:color="auto" w:fill="FFFFFF" w:themeFill="background1"/>
            <w:vAlign w:val="top"/>
          </w:tcPr>
          <w:p w14:paraId="5260F15C">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威宁</w:t>
            </w:r>
          </w:p>
        </w:tc>
        <w:tc>
          <w:tcPr>
            <w:tcW w:w="1494" w:type="dxa"/>
            <w:shd w:val="clear" w:color="auto" w:fill="FFFFFF" w:themeFill="background1"/>
            <w:vAlign w:val="top"/>
          </w:tcPr>
          <w:p w14:paraId="1B6945AF">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P.aroidearum</w:t>
            </w:r>
          </w:p>
        </w:tc>
        <w:tc>
          <w:tcPr>
            <w:tcW w:w="2340" w:type="dxa"/>
            <w:shd w:val="clear" w:color="auto" w:fill="FFFFFF" w:themeFill="background1"/>
            <w:vAlign w:val="top"/>
          </w:tcPr>
          <w:p w14:paraId="0E058EA3">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(12.0±2.45)klmn</w:t>
            </w:r>
          </w:p>
        </w:tc>
        <w:tc>
          <w:tcPr>
            <w:tcW w:w="1467" w:type="dxa"/>
            <w:shd w:val="clear" w:color="auto" w:fill="FFFFFF" w:themeFill="background1"/>
            <w:vAlign w:val="top"/>
          </w:tcPr>
          <w:p w14:paraId="0BCAB7BA">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M</w:t>
            </w:r>
          </w:p>
        </w:tc>
      </w:tr>
      <w:tr w14:paraId="687064B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6" w:hRule="atLeast"/>
          <w:jc w:val="center"/>
        </w:trPr>
        <w:tc>
          <w:tcPr>
            <w:tcW w:w="689" w:type="dxa"/>
            <w:shd w:val="clear" w:color="auto" w:fill="FFFFFF" w:themeFill="background1"/>
            <w:vAlign w:val="top"/>
          </w:tcPr>
          <w:p w14:paraId="7385975C">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31</w:t>
            </w:r>
          </w:p>
        </w:tc>
        <w:tc>
          <w:tcPr>
            <w:tcW w:w="1265" w:type="dxa"/>
            <w:shd w:val="clear" w:color="auto" w:fill="FFFFFF" w:themeFill="background1"/>
            <w:vAlign w:val="top"/>
          </w:tcPr>
          <w:p w14:paraId="3AA99552">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GZCC.20033</w:t>
            </w:r>
          </w:p>
        </w:tc>
        <w:tc>
          <w:tcPr>
            <w:tcW w:w="982" w:type="dxa"/>
            <w:shd w:val="clear" w:color="auto" w:fill="FFFFFF" w:themeFill="background1"/>
            <w:vAlign w:val="top"/>
          </w:tcPr>
          <w:p w14:paraId="612D5FC9">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威宁</w:t>
            </w:r>
          </w:p>
        </w:tc>
        <w:tc>
          <w:tcPr>
            <w:tcW w:w="1494" w:type="dxa"/>
            <w:shd w:val="clear" w:color="auto" w:fill="FFFFFF" w:themeFill="background1"/>
            <w:vAlign w:val="top"/>
          </w:tcPr>
          <w:p w14:paraId="16862106">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P.aroidearum</w:t>
            </w:r>
          </w:p>
        </w:tc>
        <w:tc>
          <w:tcPr>
            <w:tcW w:w="2340" w:type="dxa"/>
            <w:shd w:val="clear" w:color="auto" w:fill="FFFFFF" w:themeFill="background1"/>
            <w:vAlign w:val="top"/>
          </w:tcPr>
          <w:p w14:paraId="3763BB70">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(21.4±2.15)defg</w:t>
            </w:r>
          </w:p>
        </w:tc>
        <w:tc>
          <w:tcPr>
            <w:tcW w:w="1467" w:type="dxa"/>
            <w:shd w:val="clear" w:color="auto" w:fill="FFFFFF" w:themeFill="background1"/>
            <w:vAlign w:val="top"/>
          </w:tcPr>
          <w:p w14:paraId="6BE0D0F0">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M</w:t>
            </w:r>
          </w:p>
        </w:tc>
      </w:tr>
      <w:tr w14:paraId="287874A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12" w:hRule="atLeast"/>
          <w:jc w:val="center"/>
        </w:trPr>
        <w:tc>
          <w:tcPr>
            <w:tcW w:w="689" w:type="dxa"/>
            <w:shd w:val="clear" w:color="auto" w:fill="FFFFFF" w:themeFill="background1"/>
            <w:vAlign w:val="top"/>
          </w:tcPr>
          <w:p w14:paraId="1780F8A7">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32</w:t>
            </w:r>
          </w:p>
        </w:tc>
        <w:tc>
          <w:tcPr>
            <w:tcW w:w="1265" w:type="dxa"/>
            <w:shd w:val="clear" w:color="auto" w:fill="FFFFFF" w:themeFill="background1"/>
            <w:vAlign w:val="top"/>
          </w:tcPr>
          <w:p w14:paraId="120CA550">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GZCC.20034</w:t>
            </w:r>
          </w:p>
        </w:tc>
        <w:tc>
          <w:tcPr>
            <w:tcW w:w="982" w:type="dxa"/>
            <w:shd w:val="clear" w:color="auto" w:fill="FFFFFF" w:themeFill="background1"/>
            <w:vAlign w:val="top"/>
          </w:tcPr>
          <w:p w14:paraId="3C1137C7">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威宁</w:t>
            </w:r>
          </w:p>
        </w:tc>
        <w:tc>
          <w:tcPr>
            <w:tcW w:w="1494" w:type="dxa"/>
            <w:shd w:val="clear" w:color="auto" w:fill="FFFFFF" w:themeFill="background1"/>
            <w:vAlign w:val="top"/>
          </w:tcPr>
          <w:p w14:paraId="3D7E9886">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P.aroidearum</w:t>
            </w:r>
          </w:p>
        </w:tc>
        <w:tc>
          <w:tcPr>
            <w:tcW w:w="2340" w:type="dxa"/>
            <w:shd w:val="clear" w:color="auto" w:fill="FFFFFF" w:themeFill="background1"/>
            <w:vAlign w:val="top"/>
          </w:tcPr>
          <w:p w14:paraId="596D8FDC">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(15.6±3.20)ijkl</w:t>
            </w:r>
          </w:p>
        </w:tc>
        <w:tc>
          <w:tcPr>
            <w:tcW w:w="1467" w:type="dxa"/>
            <w:shd w:val="clear" w:color="auto" w:fill="FFFFFF" w:themeFill="background1"/>
            <w:vAlign w:val="top"/>
          </w:tcPr>
          <w:p w14:paraId="6D0F88A3">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M</w:t>
            </w:r>
          </w:p>
        </w:tc>
      </w:tr>
      <w:tr w14:paraId="5CE07A5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2" w:hRule="atLeast"/>
          <w:jc w:val="center"/>
        </w:trPr>
        <w:tc>
          <w:tcPr>
            <w:tcW w:w="689" w:type="dxa"/>
            <w:shd w:val="clear" w:color="auto" w:fill="FFFFFF" w:themeFill="background1"/>
            <w:vAlign w:val="top"/>
          </w:tcPr>
          <w:p w14:paraId="22F8CB66">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33</w:t>
            </w:r>
          </w:p>
        </w:tc>
        <w:tc>
          <w:tcPr>
            <w:tcW w:w="1265" w:type="dxa"/>
            <w:shd w:val="clear" w:color="auto" w:fill="FFFFFF" w:themeFill="background1"/>
            <w:vAlign w:val="top"/>
          </w:tcPr>
          <w:p w14:paraId="692DAFAB">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GZCC.20036</w:t>
            </w:r>
          </w:p>
        </w:tc>
        <w:tc>
          <w:tcPr>
            <w:tcW w:w="982" w:type="dxa"/>
            <w:shd w:val="clear" w:color="auto" w:fill="FFFFFF" w:themeFill="background1"/>
            <w:vAlign w:val="top"/>
          </w:tcPr>
          <w:p w14:paraId="49AECF75">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息烽</w:t>
            </w:r>
          </w:p>
        </w:tc>
        <w:tc>
          <w:tcPr>
            <w:tcW w:w="1494" w:type="dxa"/>
            <w:shd w:val="clear" w:color="auto" w:fill="FFFFFF" w:themeFill="background1"/>
            <w:vAlign w:val="top"/>
          </w:tcPr>
          <w:p w14:paraId="084F0555">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P.aroidearum</w:t>
            </w:r>
          </w:p>
        </w:tc>
        <w:tc>
          <w:tcPr>
            <w:tcW w:w="2340" w:type="dxa"/>
            <w:shd w:val="clear" w:color="auto" w:fill="FFFFFF" w:themeFill="background1"/>
            <w:vAlign w:val="top"/>
          </w:tcPr>
          <w:p w14:paraId="43A239AE">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(15.4±0.75)ijkl</w:t>
            </w:r>
          </w:p>
        </w:tc>
        <w:tc>
          <w:tcPr>
            <w:tcW w:w="1467" w:type="dxa"/>
            <w:shd w:val="clear" w:color="auto" w:fill="FFFFFF" w:themeFill="background1"/>
            <w:vAlign w:val="top"/>
          </w:tcPr>
          <w:p w14:paraId="4454C3F0">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M</w:t>
            </w:r>
          </w:p>
        </w:tc>
      </w:tr>
      <w:tr w14:paraId="08DDB1C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93" w:hRule="atLeast"/>
          <w:jc w:val="center"/>
        </w:trPr>
        <w:tc>
          <w:tcPr>
            <w:tcW w:w="689" w:type="dxa"/>
            <w:shd w:val="clear" w:color="auto" w:fill="FFFFFF" w:themeFill="background1"/>
            <w:vAlign w:val="top"/>
          </w:tcPr>
          <w:p w14:paraId="7CF9C756">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34</w:t>
            </w:r>
          </w:p>
        </w:tc>
        <w:tc>
          <w:tcPr>
            <w:tcW w:w="1265" w:type="dxa"/>
            <w:shd w:val="clear" w:color="auto" w:fill="FFFFFF" w:themeFill="background1"/>
            <w:vAlign w:val="top"/>
          </w:tcPr>
          <w:p w14:paraId="76FFCF33">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GZCC.20037</w:t>
            </w:r>
          </w:p>
        </w:tc>
        <w:tc>
          <w:tcPr>
            <w:tcW w:w="982" w:type="dxa"/>
            <w:shd w:val="clear" w:color="auto" w:fill="FFFFFF" w:themeFill="background1"/>
            <w:vAlign w:val="top"/>
          </w:tcPr>
          <w:p w14:paraId="6A811FCC">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息烽</w:t>
            </w:r>
          </w:p>
        </w:tc>
        <w:tc>
          <w:tcPr>
            <w:tcW w:w="1494" w:type="dxa"/>
            <w:shd w:val="clear" w:color="auto" w:fill="FFFFFF" w:themeFill="background1"/>
            <w:vAlign w:val="top"/>
          </w:tcPr>
          <w:p w14:paraId="22442E9D">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P.aroidearum</w:t>
            </w:r>
          </w:p>
        </w:tc>
        <w:tc>
          <w:tcPr>
            <w:tcW w:w="2340" w:type="dxa"/>
            <w:shd w:val="clear" w:color="auto" w:fill="FFFFFF" w:themeFill="background1"/>
            <w:vAlign w:val="top"/>
          </w:tcPr>
          <w:p w14:paraId="160E1647">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(12.7±1.35)klmn</w:t>
            </w:r>
          </w:p>
        </w:tc>
        <w:tc>
          <w:tcPr>
            <w:tcW w:w="1467" w:type="dxa"/>
            <w:shd w:val="clear" w:color="auto" w:fill="FFFFFF" w:themeFill="background1"/>
            <w:vAlign w:val="top"/>
          </w:tcPr>
          <w:p w14:paraId="4CCDF167">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M</w:t>
            </w:r>
          </w:p>
        </w:tc>
      </w:tr>
      <w:tr w14:paraId="5F4E8E8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67" w:hRule="atLeast"/>
          <w:jc w:val="center"/>
        </w:trPr>
        <w:tc>
          <w:tcPr>
            <w:tcW w:w="689" w:type="dxa"/>
            <w:shd w:val="clear" w:color="auto" w:fill="FFFFFF" w:themeFill="background1"/>
            <w:vAlign w:val="top"/>
          </w:tcPr>
          <w:p w14:paraId="53BDD6FF">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35</w:t>
            </w:r>
          </w:p>
        </w:tc>
        <w:tc>
          <w:tcPr>
            <w:tcW w:w="1265" w:type="dxa"/>
            <w:shd w:val="clear" w:color="auto" w:fill="FFFFFF" w:themeFill="background1"/>
            <w:vAlign w:val="top"/>
          </w:tcPr>
          <w:p w14:paraId="32B5D646">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GZCC.20038</w:t>
            </w:r>
          </w:p>
        </w:tc>
        <w:tc>
          <w:tcPr>
            <w:tcW w:w="982" w:type="dxa"/>
            <w:shd w:val="clear" w:color="auto" w:fill="FFFFFF" w:themeFill="background1"/>
            <w:vAlign w:val="top"/>
          </w:tcPr>
          <w:p w14:paraId="12ECC14F">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息烽</w:t>
            </w:r>
          </w:p>
        </w:tc>
        <w:tc>
          <w:tcPr>
            <w:tcW w:w="1494" w:type="dxa"/>
            <w:shd w:val="clear" w:color="auto" w:fill="FFFFFF" w:themeFill="background1"/>
            <w:vAlign w:val="top"/>
          </w:tcPr>
          <w:p w14:paraId="06BA8E78">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P.aroidearum</w:t>
            </w:r>
          </w:p>
        </w:tc>
        <w:tc>
          <w:tcPr>
            <w:tcW w:w="2340" w:type="dxa"/>
            <w:shd w:val="clear" w:color="auto" w:fill="FFFFFF" w:themeFill="background1"/>
            <w:vAlign w:val="top"/>
          </w:tcPr>
          <w:p w14:paraId="4CCC2451">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(25.2±2.35)bcde</w:t>
            </w:r>
          </w:p>
        </w:tc>
        <w:tc>
          <w:tcPr>
            <w:tcW w:w="1467" w:type="dxa"/>
            <w:shd w:val="clear" w:color="auto" w:fill="FFFFFF" w:themeFill="background1"/>
            <w:vAlign w:val="top"/>
          </w:tcPr>
          <w:p w14:paraId="696B8E63">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M</w:t>
            </w:r>
          </w:p>
        </w:tc>
      </w:tr>
      <w:tr w14:paraId="46166FA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0" w:hRule="atLeast"/>
          <w:jc w:val="center"/>
        </w:trPr>
        <w:tc>
          <w:tcPr>
            <w:tcW w:w="689" w:type="dxa"/>
            <w:shd w:val="clear" w:color="auto" w:fill="FFFFFF" w:themeFill="background1"/>
            <w:vAlign w:val="top"/>
          </w:tcPr>
          <w:p w14:paraId="5E34AB0C">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36</w:t>
            </w:r>
          </w:p>
        </w:tc>
        <w:tc>
          <w:tcPr>
            <w:tcW w:w="1265" w:type="dxa"/>
            <w:shd w:val="clear" w:color="auto" w:fill="FFFFFF" w:themeFill="background1"/>
            <w:vAlign w:val="top"/>
          </w:tcPr>
          <w:p w14:paraId="3E44D998">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GZCC.20039</w:t>
            </w:r>
          </w:p>
        </w:tc>
        <w:tc>
          <w:tcPr>
            <w:tcW w:w="982" w:type="dxa"/>
            <w:shd w:val="clear" w:color="auto" w:fill="FFFFFF" w:themeFill="background1"/>
            <w:vAlign w:val="top"/>
          </w:tcPr>
          <w:p w14:paraId="09151AD8">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息烽</w:t>
            </w:r>
          </w:p>
        </w:tc>
        <w:tc>
          <w:tcPr>
            <w:tcW w:w="1494" w:type="dxa"/>
            <w:shd w:val="clear" w:color="auto" w:fill="FFFFFF" w:themeFill="background1"/>
            <w:vAlign w:val="top"/>
          </w:tcPr>
          <w:p w14:paraId="2C339293">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P.carotovorum</w:t>
            </w:r>
          </w:p>
        </w:tc>
        <w:tc>
          <w:tcPr>
            <w:tcW w:w="2340" w:type="dxa"/>
            <w:shd w:val="clear" w:color="auto" w:fill="FFFFFF" w:themeFill="background1"/>
            <w:vAlign w:val="top"/>
          </w:tcPr>
          <w:p w14:paraId="14D4D9D0">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(24.8±0.80)bcde</w:t>
            </w:r>
          </w:p>
        </w:tc>
        <w:tc>
          <w:tcPr>
            <w:tcW w:w="1467" w:type="dxa"/>
            <w:shd w:val="clear" w:color="auto" w:fill="FFFFFF" w:themeFill="background1"/>
            <w:vAlign w:val="top"/>
          </w:tcPr>
          <w:p w14:paraId="3DF32DC7">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M</w:t>
            </w:r>
          </w:p>
        </w:tc>
      </w:tr>
      <w:tr w14:paraId="1B42383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8" w:hRule="atLeast"/>
          <w:jc w:val="center"/>
        </w:trPr>
        <w:tc>
          <w:tcPr>
            <w:tcW w:w="689" w:type="dxa"/>
            <w:shd w:val="clear" w:color="auto" w:fill="FFFFFF" w:themeFill="background1"/>
            <w:vAlign w:val="top"/>
          </w:tcPr>
          <w:p w14:paraId="31710440">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37</w:t>
            </w:r>
          </w:p>
        </w:tc>
        <w:tc>
          <w:tcPr>
            <w:tcW w:w="1265" w:type="dxa"/>
            <w:shd w:val="clear" w:color="auto" w:fill="FFFFFF" w:themeFill="background1"/>
            <w:vAlign w:val="top"/>
          </w:tcPr>
          <w:p w14:paraId="78341389">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GZCC.20040</w:t>
            </w:r>
          </w:p>
        </w:tc>
        <w:tc>
          <w:tcPr>
            <w:tcW w:w="982" w:type="dxa"/>
            <w:shd w:val="clear" w:color="auto" w:fill="FFFFFF" w:themeFill="background1"/>
            <w:vAlign w:val="top"/>
          </w:tcPr>
          <w:p w14:paraId="18C2CDD8">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荔波</w:t>
            </w:r>
          </w:p>
        </w:tc>
        <w:tc>
          <w:tcPr>
            <w:tcW w:w="1494" w:type="dxa"/>
            <w:shd w:val="clear" w:color="auto" w:fill="FFFFFF" w:themeFill="background1"/>
            <w:vAlign w:val="top"/>
          </w:tcPr>
          <w:p w14:paraId="5B6C648B">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D.fangzhongdai</w:t>
            </w:r>
          </w:p>
        </w:tc>
        <w:tc>
          <w:tcPr>
            <w:tcW w:w="2340" w:type="dxa"/>
            <w:shd w:val="clear" w:color="auto" w:fill="FFFFFF" w:themeFill="background1"/>
            <w:vAlign w:val="top"/>
          </w:tcPr>
          <w:p w14:paraId="2653BCBA">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(27.5±0.75)bc</w:t>
            </w:r>
          </w:p>
        </w:tc>
        <w:tc>
          <w:tcPr>
            <w:tcW w:w="1467" w:type="dxa"/>
            <w:shd w:val="clear" w:color="auto" w:fill="FFFFFF" w:themeFill="background1"/>
            <w:vAlign w:val="top"/>
          </w:tcPr>
          <w:p w14:paraId="456CCA5E">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M</w:t>
            </w:r>
          </w:p>
        </w:tc>
      </w:tr>
      <w:tr w14:paraId="5DA8D20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2" w:hRule="atLeast"/>
          <w:jc w:val="center"/>
        </w:trPr>
        <w:tc>
          <w:tcPr>
            <w:tcW w:w="689" w:type="dxa"/>
            <w:shd w:val="clear" w:color="auto" w:fill="FFFFFF" w:themeFill="background1"/>
            <w:vAlign w:val="top"/>
          </w:tcPr>
          <w:p w14:paraId="29EDF2EF">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38</w:t>
            </w:r>
          </w:p>
        </w:tc>
        <w:tc>
          <w:tcPr>
            <w:tcW w:w="1265" w:type="dxa"/>
            <w:shd w:val="clear" w:color="auto" w:fill="FFFFFF" w:themeFill="background1"/>
            <w:vAlign w:val="top"/>
          </w:tcPr>
          <w:p w14:paraId="344FC03E">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GZCC.20041</w:t>
            </w:r>
          </w:p>
        </w:tc>
        <w:tc>
          <w:tcPr>
            <w:tcW w:w="982" w:type="dxa"/>
            <w:shd w:val="clear" w:color="auto" w:fill="FFFFFF" w:themeFill="background1"/>
            <w:vAlign w:val="top"/>
          </w:tcPr>
          <w:p w14:paraId="5180DFC9">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威宁</w:t>
            </w:r>
          </w:p>
        </w:tc>
        <w:tc>
          <w:tcPr>
            <w:tcW w:w="1494" w:type="dxa"/>
            <w:shd w:val="clear" w:color="auto" w:fill="FFFFFF" w:themeFill="background1"/>
            <w:vAlign w:val="top"/>
          </w:tcPr>
          <w:p w14:paraId="29D8B976">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P.aroidearum</w:t>
            </w:r>
          </w:p>
        </w:tc>
        <w:tc>
          <w:tcPr>
            <w:tcW w:w="2340" w:type="dxa"/>
            <w:shd w:val="clear" w:color="auto" w:fill="FFFFFF" w:themeFill="background1"/>
            <w:vAlign w:val="top"/>
          </w:tcPr>
          <w:p w14:paraId="43D07B50">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(20.4±1.15)efghi</w:t>
            </w:r>
          </w:p>
        </w:tc>
        <w:tc>
          <w:tcPr>
            <w:tcW w:w="1467" w:type="dxa"/>
            <w:shd w:val="clear" w:color="auto" w:fill="FFFFFF" w:themeFill="background1"/>
            <w:vAlign w:val="top"/>
          </w:tcPr>
          <w:p w14:paraId="036B4225">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M</w:t>
            </w:r>
          </w:p>
        </w:tc>
      </w:tr>
      <w:tr w14:paraId="4848D60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4" w:hRule="atLeast"/>
          <w:jc w:val="center"/>
        </w:trPr>
        <w:tc>
          <w:tcPr>
            <w:tcW w:w="689" w:type="dxa"/>
            <w:shd w:val="clear" w:color="auto" w:fill="FFFFFF" w:themeFill="background1"/>
            <w:vAlign w:val="top"/>
          </w:tcPr>
          <w:p w14:paraId="0B0F57C9">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39</w:t>
            </w:r>
          </w:p>
        </w:tc>
        <w:tc>
          <w:tcPr>
            <w:tcW w:w="1265" w:type="dxa"/>
            <w:shd w:val="clear" w:color="auto" w:fill="FFFFFF" w:themeFill="background1"/>
            <w:vAlign w:val="top"/>
          </w:tcPr>
          <w:p w14:paraId="3B23FFD5">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GZCC.20043</w:t>
            </w:r>
          </w:p>
        </w:tc>
        <w:tc>
          <w:tcPr>
            <w:tcW w:w="982" w:type="dxa"/>
            <w:shd w:val="clear" w:color="auto" w:fill="FFFFFF" w:themeFill="background1"/>
            <w:vAlign w:val="top"/>
          </w:tcPr>
          <w:p w14:paraId="14EF4D70">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荔波</w:t>
            </w:r>
          </w:p>
        </w:tc>
        <w:tc>
          <w:tcPr>
            <w:tcW w:w="1494" w:type="dxa"/>
            <w:shd w:val="clear" w:color="auto" w:fill="FFFFFF" w:themeFill="background1"/>
            <w:vAlign w:val="top"/>
          </w:tcPr>
          <w:p w14:paraId="35D9FEBF">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D.fangzhongdai</w:t>
            </w:r>
          </w:p>
        </w:tc>
        <w:tc>
          <w:tcPr>
            <w:tcW w:w="2340" w:type="dxa"/>
            <w:shd w:val="clear" w:color="auto" w:fill="FFFFFF" w:themeFill="background1"/>
            <w:vAlign w:val="top"/>
          </w:tcPr>
          <w:p w14:paraId="5449C86D">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(40.0±0)a</w:t>
            </w:r>
          </w:p>
        </w:tc>
        <w:tc>
          <w:tcPr>
            <w:tcW w:w="1467" w:type="dxa"/>
            <w:shd w:val="clear" w:color="auto" w:fill="FFFFFF" w:themeFill="background1"/>
            <w:vAlign w:val="top"/>
          </w:tcPr>
          <w:p w14:paraId="1FFD07E2">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H</w:t>
            </w:r>
          </w:p>
        </w:tc>
      </w:tr>
      <w:tr w14:paraId="58C6F43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2" w:hRule="atLeast"/>
          <w:jc w:val="center"/>
        </w:trPr>
        <w:tc>
          <w:tcPr>
            <w:tcW w:w="689" w:type="dxa"/>
            <w:shd w:val="clear" w:color="auto" w:fill="FFFFFF" w:themeFill="background1"/>
            <w:vAlign w:val="top"/>
          </w:tcPr>
          <w:p w14:paraId="31F341A1">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40</w:t>
            </w:r>
          </w:p>
        </w:tc>
        <w:tc>
          <w:tcPr>
            <w:tcW w:w="1265" w:type="dxa"/>
            <w:shd w:val="clear" w:color="auto" w:fill="FFFFFF" w:themeFill="background1"/>
            <w:vAlign w:val="top"/>
          </w:tcPr>
          <w:p w14:paraId="3AA5D61A">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GZCC.20046</w:t>
            </w:r>
          </w:p>
        </w:tc>
        <w:tc>
          <w:tcPr>
            <w:tcW w:w="982" w:type="dxa"/>
            <w:shd w:val="clear" w:color="auto" w:fill="FFFFFF" w:themeFill="background1"/>
            <w:vAlign w:val="top"/>
          </w:tcPr>
          <w:p w14:paraId="1DA88007">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关岭</w:t>
            </w:r>
          </w:p>
        </w:tc>
        <w:tc>
          <w:tcPr>
            <w:tcW w:w="1494" w:type="dxa"/>
            <w:shd w:val="clear" w:color="auto" w:fill="FFFFFF" w:themeFill="background1"/>
            <w:vAlign w:val="top"/>
          </w:tcPr>
          <w:p w14:paraId="2DD83F0B">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P.aroidearum</w:t>
            </w:r>
          </w:p>
        </w:tc>
        <w:tc>
          <w:tcPr>
            <w:tcW w:w="2340" w:type="dxa"/>
            <w:shd w:val="clear" w:color="auto" w:fill="FFFFFF" w:themeFill="background1"/>
            <w:vAlign w:val="top"/>
          </w:tcPr>
          <w:p w14:paraId="49F06A57">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(25.7±0.10)bcd</w:t>
            </w:r>
          </w:p>
        </w:tc>
        <w:tc>
          <w:tcPr>
            <w:tcW w:w="1467" w:type="dxa"/>
            <w:shd w:val="clear" w:color="auto" w:fill="FFFFFF" w:themeFill="background1"/>
            <w:vAlign w:val="top"/>
          </w:tcPr>
          <w:p w14:paraId="3CE44C97">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M</w:t>
            </w:r>
          </w:p>
        </w:tc>
      </w:tr>
      <w:tr w14:paraId="20B2995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7" w:hRule="atLeast"/>
          <w:jc w:val="center"/>
        </w:trPr>
        <w:tc>
          <w:tcPr>
            <w:tcW w:w="689" w:type="dxa"/>
            <w:shd w:val="clear" w:color="auto" w:fill="FFFFFF" w:themeFill="background1"/>
            <w:vAlign w:val="top"/>
          </w:tcPr>
          <w:p w14:paraId="6CA71AFC">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41</w:t>
            </w:r>
          </w:p>
        </w:tc>
        <w:tc>
          <w:tcPr>
            <w:tcW w:w="1265" w:type="dxa"/>
            <w:shd w:val="clear" w:color="auto" w:fill="FFFFFF" w:themeFill="background1"/>
            <w:vAlign w:val="top"/>
          </w:tcPr>
          <w:p w14:paraId="2D745E47">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GZCC.20047</w:t>
            </w:r>
          </w:p>
        </w:tc>
        <w:tc>
          <w:tcPr>
            <w:tcW w:w="982" w:type="dxa"/>
            <w:shd w:val="clear" w:color="auto" w:fill="FFFFFF" w:themeFill="background1"/>
            <w:vAlign w:val="top"/>
          </w:tcPr>
          <w:p w14:paraId="687E0D16">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水城</w:t>
            </w:r>
          </w:p>
        </w:tc>
        <w:tc>
          <w:tcPr>
            <w:tcW w:w="1494" w:type="dxa"/>
            <w:shd w:val="clear" w:color="auto" w:fill="FFFFFF" w:themeFill="background1"/>
            <w:vAlign w:val="top"/>
          </w:tcPr>
          <w:p w14:paraId="3AF902C7">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D.fangzhongdai</w:t>
            </w:r>
          </w:p>
        </w:tc>
        <w:tc>
          <w:tcPr>
            <w:tcW w:w="2340" w:type="dxa"/>
            <w:shd w:val="clear" w:color="auto" w:fill="FFFFFF" w:themeFill="background1"/>
            <w:vAlign w:val="top"/>
          </w:tcPr>
          <w:p w14:paraId="263FCC56">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(40.0±0)a</w:t>
            </w:r>
          </w:p>
        </w:tc>
        <w:tc>
          <w:tcPr>
            <w:tcW w:w="1467" w:type="dxa"/>
            <w:shd w:val="clear" w:color="auto" w:fill="FFFFFF" w:themeFill="background1"/>
            <w:vAlign w:val="top"/>
          </w:tcPr>
          <w:p w14:paraId="60FBF14F">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H</w:t>
            </w:r>
          </w:p>
        </w:tc>
      </w:tr>
      <w:tr w14:paraId="36B0419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62" w:hRule="atLeast"/>
          <w:jc w:val="center"/>
        </w:trPr>
        <w:tc>
          <w:tcPr>
            <w:tcW w:w="689" w:type="dxa"/>
            <w:shd w:val="clear" w:color="auto" w:fill="FFFFFF" w:themeFill="background1"/>
            <w:vAlign w:val="top"/>
          </w:tcPr>
          <w:p w14:paraId="3AB37AB8">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42</w:t>
            </w:r>
          </w:p>
        </w:tc>
        <w:tc>
          <w:tcPr>
            <w:tcW w:w="1265" w:type="dxa"/>
            <w:shd w:val="clear" w:color="auto" w:fill="FFFFFF" w:themeFill="background1"/>
            <w:vAlign w:val="top"/>
          </w:tcPr>
          <w:p w14:paraId="3A073A0F">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GZCC.20048</w:t>
            </w:r>
          </w:p>
        </w:tc>
        <w:tc>
          <w:tcPr>
            <w:tcW w:w="982" w:type="dxa"/>
            <w:shd w:val="clear" w:color="auto" w:fill="FFFFFF" w:themeFill="background1"/>
            <w:vAlign w:val="top"/>
          </w:tcPr>
          <w:p w14:paraId="01BC6AC1">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水城</w:t>
            </w:r>
          </w:p>
        </w:tc>
        <w:tc>
          <w:tcPr>
            <w:tcW w:w="1494" w:type="dxa"/>
            <w:shd w:val="clear" w:color="auto" w:fill="FFFFFF" w:themeFill="background1"/>
            <w:vAlign w:val="top"/>
          </w:tcPr>
          <w:p w14:paraId="0A448FA2">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D.fangzhongdai</w:t>
            </w:r>
          </w:p>
        </w:tc>
        <w:tc>
          <w:tcPr>
            <w:tcW w:w="2340" w:type="dxa"/>
            <w:shd w:val="clear" w:color="auto" w:fill="FFFFFF" w:themeFill="background1"/>
            <w:vAlign w:val="top"/>
          </w:tcPr>
          <w:p w14:paraId="3F80112A">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(40.0±0)a</w:t>
            </w:r>
          </w:p>
        </w:tc>
        <w:tc>
          <w:tcPr>
            <w:tcW w:w="1467" w:type="dxa"/>
            <w:shd w:val="clear" w:color="auto" w:fill="FFFFFF" w:themeFill="background1"/>
            <w:vAlign w:val="top"/>
          </w:tcPr>
          <w:p w14:paraId="11954041">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H</w:t>
            </w:r>
          </w:p>
        </w:tc>
      </w:tr>
      <w:tr w14:paraId="5390B82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4" w:hRule="atLeast"/>
          <w:jc w:val="center"/>
        </w:trPr>
        <w:tc>
          <w:tcPr>
            <w:tcW w:w="689" w:type="dxa"/>
            <w:shd w:val="clear" w:color="auto" w:fill="FFFFFF" w:themeFill="background1"/>
            <w:vAlign w:val="top"/>
          </w:tcPr>
          <w:p w14:paraId="783348EA">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43</w:t>
            </w:r>
          </w:p>
        </w:tc>
        <w:tc>
          <w:tcPr>
            <w:tcW w:w="1265" w:type="dxa"/>
            <w:shd w:val="clear" w:color="auto" w:fill="FFFFFF" w:themeFill="background1"/>
            <w:vAlign w:val="top"/>
          </w:tcPr>
          <w:p w14:paraId="6E7881CC">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GZCC.20049</w:t>
            </w:r>
          </w:p>
        </w:tc>
        <w:tc>
          <w:tcPr>
            <w:tcW w:w="982" w:type="dxa"/>
            <w:shd w:val="clear" w:color="auto" w:fill="FFFFFF" w:themeFill="background1"/>
            <w:vAlign w:val="top"/>
          </w:tcPr>
          <w:p w14:paraId="7D1F48C7">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水城</w:t>
            </w:r>
          </w:p>
        </w:tc>
        <w:tc>
          <w:tcPr>
            <w:tcW w:w="1494" w:type="dxa"/>
            <w:shd w:val="clear" w:color="auto" w:fill="FFFFFF" w:themeFill="background1"/>
            <w:vAlign w:val="top"/>
          </w:tcPr>
          <w:p w14:paraId="798C7A3B">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D.fangzhongdai</w:t>
            </w:r>
          </w:p>
        </w:tc>
        <w:tc>
          <w:tcPr>
            <w:tcW w:w="2340" w:type="dxa"/>
            <w:shd w:val="clear" w:color="auto" w:fill="FFFFFF" w:themeFill="background1"/>
            <w:vAlign w:val="top"/>
          </w:tcPr>
          <w:p w14:paraId="6FEE8476">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(40.0±0)a</w:t>
            </w:r>
          </w:p>
        </w:tc>
        <w:tc>
          <w:tcPr>
            <w:tcW w:w="1467" w:type="dxa"/>
            <w:shd w:val="clear" w:color="auto" w:fill="FFFFFF" w:themeFill="background1"/>
            <w:vAlign w:val="top"/>
          </w:tcPr>
          <w:p w14:paraId="5940AA6A">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H</w:t>
            </w:r>
          </w:p>
        </w:tc>
      </w:tr>
      <w:tr w14:paraId="2EA9CD6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04" w:hRule="atLeast"/>
          <w:jc w:val="center"/>
        </w:trPr>
        <w:tc>
          <w:tcPr>
            <w:tcW w:w="689" w:type="dxa"/>
            <w:shd w:val="clear" w:color="auto" w:fill="FFFFFF" w:themeFill="background1"/>
            <w:vAlign w:val="top"/>
          </w:tcPr>
          <w:p w14:paraId="26D056D0">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44</w:t>
            </w:r>
          </w:p>
        </w:tc>
        <w:tc>
          <w:tcPr>
            <w:tcW w:w="1265" w:type="dxa"/>
            <w:shd w:val="clear" w:color="auto" w:fill="FFFFFF" w:themeFill="background1"/>
            <w:vAlign w:val="top"/>
          </w:tcPr>
          <w:p w14:paraId="6330D6F2">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GZCC.20050</w:t>
            </w:r>
          </w:p>
        </w:tc>
        <w:tc>
          <w:tcPr>
            <w:tcW w:w="982" w:type="dxa"/>
            <w:shd w:val="clear" w:color="auto" w:fill="FFFFFF" w:themeFill="background1"/>
            <w:vAlign w:val="top"/>
          </w:tcPr>
          <w:p w14:paraId="5BF32C3C">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水城</w:t>
            </w:r>
          </w:p>
        </w:tc>
        <w:tc>
          <w:tcPr>
            <w:tcW w:w="1494" w:type="dxa"/>
            <w:shd w:val="clear" w:color="auto" w:fill="FFFFFF" w:themeFill="background1"/>
            <w:vAlign w:val="top"/>
          </w:tcPr>
          <w:p w14:paraId="34CE5664">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D.fangzhongdai</w:t>
            </w:r>
          </w:p>
        </w:tc>
        <w:tc>
          <w:tcPr>
            <w:tcW w:w="2340" w:type="dxa"/>
            <w:shd w:val="clear" w:color="auto" w:fill="FFFFFF" w:themeFill="background1"/>
            <w:vAlign w:val="top"/>
          </w:tcPr>
          <w:p w14:paraId="67177E00">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(25.5±1.00)bcde</w:t>
            </w:r>
          </w:p>
        </w:tc>
        <w:tc>
          <w:tcPr>
            <w:tcW w:w="1467" w:type="dxa"/>
            <w:shd w:val="clear" w:color="auto" w:fill="FFFFFF" w:themeFill="background1"/>
            <w:vAlign w:val="top"/>
          </w:tcPr>
          <w:p w14:paraId="479E8BA5">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M</w:t>
            </w:r>
          </w:p>
        </w:tc>
      </w:tr>
      <w:tr w14:paraId="726A8F5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85" w:hRule="atLeast"/>
          <w:jc w:val="center"/>
        </w:trPr>
        <w:tc>
          <w:tcPr>
            <w:tcW w:w="689" w:type="dxa"/>
            <w:shd w:val="clear" w:color="auto" w:fill="FFFFFF" w:themeFill="background1"/>
            <w:vAlign w:val="top"/>
          </w:tcPr>
          <w:p w14:paraId="4F22E907">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45</w:t>
            </w:r>
          </w:p>
        </w:tc>
        <w:tc>
          <w:tcPr>
            <w:tcW w:w="1265" w:type="dxa"/>
            <w:shd w:val="clear" w:color="auto" w:fill="FFFFFF" w:themeFill="background1"/>
            <w:vAlign w:val="top"/>
          </w:tcPr>
          <w:p w14:paraId="7C25E952">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GZCC.20051</w:t>
            </w:r>
          </w:p>
        </w:tc>
        <w:tc>
          <w:tcPr>
            <w:tcW w:w="982" w:type="dxa"/>
            <w:shd w:val="clear" w:color="auto" w:fill="FFFFFF" w:themeFill="background1"/>
            <w:vAlign w:val="top"/>
          </w:tcPr>
          <w:p w14:paraId="760D7CF8">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水城</w:t>
            </w:r>
          </w:p>
        </w:tc>
        <w:tc>
          <w:tcPr>
            <w:tcW w:w="1494" w:type="dxa"/>
            <w:shd w:val="clear" w:color="auto" w:fill="FFFFFF" w:themeFill="background1"/>
            <w:vAlign w:val="top"/>
          </w:tcPr>
          <w:p w14:paraId="4217E262">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P.aroidearum</w:t>
            </w:r>
          </w:p>
        </w:tc>
        <w:tc>
          <w:tcPr>
            <w:tcW w:w="2340" w:type="dxa"/>
            <w:shd w:val="clear" w:color="auto" w:fill="FFFFFF" w:themeFill="background1"/>
            <w:vAlign w:val="top"/>
          </w:tcPr>
          <w:p w14:paraId="3995CBA7">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(24.0±4.55)bcdef</w:t>
            </w:r>
          </w:p>
        </w:tc>
        <w:tc>
          <w:tcPr>
            <w:tcW w:w="1467" w:type="dxa"/>
            <w:shd w:val="clear" w:color="auto" w:fill="FFFFFF" w:themeFill="background1"/>
            <w:vAlign w:val="top"/>
          </w:tcPr>
          <w:p w14:paraId="09CC3B08">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M</w:t>
            </w:r>
          </w:p>
        </w:tc>
      </w:tr>
      <w:tr w14:paraId="4658C7D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91" w:hRule="atLeast"/>
          <w:jc w:val="center"/>
        </w:trPr>
        <w:tc>
          <w:tcPr>
            <w:tcW w:w="689" w:type="dxa"/>
            <w:shd w:val="clear" w:color="auto" w:fill="FFFFFF" w:themeFill="background1"/>
            <w:vAlign w:val="top"/>
          </w:tcPr>
          <w:p w14:paraId="0BFD0325">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46</w:t>
            </w:r>
          </w:p>
        </w:tc>
        <w:tc>
          <w:tcPr>
            <w:tcW w:w="1265" w:type="dxa"/>
            <w:shd w:val="clear" w:color="auto" w:fill="FFFFFF" w:themeFill="background1"/>
            <w:vAlign w:val="top"/>
          </w:tcPr>
          <w:p w14:paraId="528345FB">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GZCC.20052</w:t>
            </w:r>
          </w:p>
        </w:tc>
        <w:tc>
          <w:tcPr>
            <w:tcW w:w="982" w:type="dxa"/>
            <w:shd w:val="clear" w:color="auto" w:fill="FFFFFF" w:themeFill="background1"/>
            <w:vAlign w:val="top"/>
          </w:tcPr>
          <w:p w14:paraId="366D6492">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水城</w:t>
            </w:r>
          </w:p>
        </w:tc>
        <w:tc>
          <w:tcPr>
            <w:tcW w:w="1494" w:type="dxa"/>
            <w:shd w:val="clear" w:color="auto" w:fill="FFFFFF" w:themeFill="background1"/>
            <w:vAlign w:val="top"/>
          </w:tcPr>
          <w:p w14:paraId="44E3275E">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D.fangzhongdai</w:t>
            </w:r>
          </w:p>
        </w:tc>
        <w:tc>
          <w:tcPr>
            <w:tcW w:w="2340" w:type="dxa"/>
            <w:shd w:val="clear" w:color="auto" w:fill="FFFFFF" w:themeFill="background1"/>
            <w:vAlign w:val="top"/>
          </w:tcPr>
          <w:p w14:paraId="4DCC2F39">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(40.0±0)a</w:t>
            </w:r>
          </w:p>
        </w:tc>
        <w:tc>
          <w:tcPr>
            <w:tcW w:w="1467" w:type="dxa"/>
            <w:shd w:val="clear" w:color="auto" w:fill="FFFFFF" w:themeFill="background1"/>
            <w:vAlign w:val="top"/>
          </w:tcPr>
          <w:p w14:paraId="6DA9B196">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H</w:t>
            </w:r>
          </w:p>
        </w:tc>
      </w:tr>
      <w:tr w14:paraId="6C3438A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2" w:hRule="atLeast"/>
          <w:jc w:val="center"/>
        </w:trPr>
        <w:tc>
          <w:tcPr>
            <w:tcW w:w="689" w:type="dxa"/>
            <w:tcBorders>
              <w:bottom w:val="single" w:color="000000" w:sz="6" w:space="0"/>
            </w:tcBorders>
            <w:shd w:val="clear" w:color="auto" w:fill="FFFFFF" w:themeFill="background1"/>
            <w:vAlign w:val="top"/>
          </w:tcPr>
          <w:p w14:paraId="4ADCA437">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47</w:t>
            </w:r>
          </w:p>
        </w:tc>
        <w:tc>
          <w:tcPr>
            <w:tcW w:w="1265" w:type="dxa"/>
            <w:tcBorders>
              <w:bottom w:val="single" w:color="000000" w:sz="6" w:space="0"/>
            </w:tcBorders>
            <w:shd w:val="clear" w:color="auto" w:fill="FFFFFF" w:themeFill="background1"/>
            <w:vAlign w:val="top"/>
          </w:tcPr>
          <w:p w14:paraId="09486017">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GZCC.20053</w:t>
            </w:r>
          </w:p>
        </w:tc>
        <w:tc>
          <w:tcPr>
            <w:tcW w:w="982" w:type="dxa"/>
            <w:tcBorders>
              <w:bottom w:val="single" w:color="000000" w:sz="6" w:space="0"/>
            </w:tcBorders>
            <w:shd w:val="clear" w:color="auto" w:fill="FFFFFF" w:themeFill="background1"/>
            <w:vAlign w:val="top"/>
          </w:tcPr>
          <w:p w14:paraId="0E14ADA8">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花溪</w:t>
            </w:r>
          </w:p>
        </w:tc>
        <w:tc>
          <w:tcPr>
            <w:tcW w:w="1494" w:type="dxa"/>
            <w:tcBorders>
              <w:bottom w:val="single" w:color="000000" w:sz="6" w:space="0"/>
            </w:tcBorders>
            <w:shd w:val="clear" w:color="auto" w:fill="FFFFFF" w:themeFill="background1"/>
            <w:vAlign w:val="top"/>
          </w:tcPr>
          <w:p w14:paraId="3DC43829">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D.fangzhongdai</w:t>
            </w:r>
          </w:p>
        </w:tc>
        <w:tc>
          <w:tcPr>
            <w:tcW w:w="2340" w:type="dxa"/>
            <w:tcBorders>
              <w:bottom w:val="single" w:color="000000" w:sz="6" w:space="0"/>
            </w:tcBorders>
            <w:shd w:val="clear" w:color="auto" w:fill="FFFFFF" w:themeFill="background1"/>
            <w:vAlign w:val="top"/>
          </w:tcPr>
          <w:p w14:paraId="632F1080">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(28.5±0.15)b</w:t>
            </w:r>
          </w:p>
        </w:tc>
        <w:tc>
          <w:tcPr>
            <w:tcW w:w="1467" w:type="dxa"/>
            <w:tcBorders>
              <w:bottom w:val="single" w:color="000000" w:sz="6" w:space="0"/>
            </w:tcBorders>
            <w:shd w:val="clear" w:color="auto" w:fill="FFFFFF" w:themeFill="background1"/>
            <w:vAlign w:val="top"/>
          </w:tcPr>
          <w:p w14:paraId="700D94C6">
            <w:pPr>
              <w:keepNext w:val="0"/>
              <w:keepLines w:val="0"/>
              <w:pageBreakBefore w:val="0"/>
              <w:shd w:val="clear"/>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15"/>
                <w:szCs w:val="15"/>
              </w:rPr>
            </w:pPr>
            <w:r>
              <w:rPr>
                <w:rFonts w:hint="eastAsia" w:ascii="仿宋_GB2312" w:hAnsi="仿宋_GB2312" w:eastAsia="仿宋_GB2312" w:cs="仿宋_GB2312"/>
                <w:sz w:val="15"/>
                <w:szCs w:val="15"/>
              </w:rPr>
              <w:t>M</w:t>
            </w:r>
          </w:p>
        </w:tc>
      </w:tr>
    </w:tbl>
    <w:p w14:paraId="7418D76B">
      <w:pPr>
        <w:keepNext w:val="0"/>
        <w:keepLines w:val="0"/>
        <w:pageBreakBefore w:val="0"/>
        <w:widowControl/>
        <w:kinsoku w:val="0"/>
        <w:wordWrap/>
        <w:overflowPunct/>
        <w:topLinePunct w:val="0"/>
        <w:autoSpaceDE w:val="0"/>
        <w:autoSpaceDN w:val="0"/>
        <w:bidi w:val="0"/>
        <w:adjustRightInd w:val="0"/>
        <w:snapToGrid w:val="0"/>
        <w:spacing w:line="240" w:lineRule="auto"/>
        <w:ind w:right="57"/>
        <w:jc w:val="left"/>
        <w:textAlignment w:val="baseline"/>
        <w:rPr>
          <w:rFonts w:hint="eastAsia" w:ascii="仿宋_GB2312" w:hAnsi="仿宋_GB2312" w:eastAsia="仿宋_GB2312" w:cs="仿宋_GB2312"/>
          <w:color w:val="auto"/>
          <w:kern w:val="0"/>
          <w:sz w:val="24"/>
          <w:szCs w:val="24"/>
          <w:lang w:val="en-US" w:eastAsia="zh-CN" w:bidi="ar-SA"/>
        </w:rPr>
      </w:pPr>
    </w:p>
    <w:p w14:paraId="76020D7F">
      <w:pPr>
        <w:keepNext w:val="0"/>
        <w:keepLines w:val="0"/>
        <w:pageBreakBefore w:val="0"/>
        <w:widowControl/>
        <w:kinsoku w:val="0"/>
        <w:wordWrap/>
        <w:overflowPunct/>
        <w:topLinePunct w:val="0"/>
        <w:autoSpaceDE w:val="0"/>
        <w:autoSpaceDN w:val="0"/>
        <w:bidi w:val="0"/>
        <w:adjustRightInd w:val="0"/>
        <w:snapToGrid w:val="0"/>
        <w:spacing w:line="360" w:lineRule="auto"/>
        <w:ind w:right="57" w:firstLine="480" w:firstLineChars="200"/>
        <w:jc w:val="left"/>
        <w:textAlignment w:val="baseline"/>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田虹等《不同药剂对魔芋软腐病防效研究》试验设6个处理,即20%噻菌铜悬浮剂750 mL/hm</w:t>
      </w:r>
      <w:r>
        <w:rPr>
          <w:rFonts w:hint="eastAsia" w:ascii="宋体" w:hAnsi="宋体" w:eastAsia="宋体" w:cs="宋体"/>
          <w:color w:val="auto"/>
          <w:kern w:val="0"/>
          <w:sz w:val="24"/>
          <w:szCs w:val="24"/>
          <w:vertAlign w:val="superscript"/>
          <w:lang w:val="en-US" w:eastAsia="zh-CN" w:bidi="ar-SA"/>
        </w:rPr>
        <w:t>2</w:t>
      </w:r>
      <w:r>
        <w:rPr>
          <w:rFonts w:hint="eastAsia" w:ascii="宋体" w:hAnsi="宋体" w:eastAsia="宋体" w:cs="宋体"/>
          <w:color w:val="auto"/>
          <w:kern w:val="0"/>
          <w:sz w:val="24"/>
          <w:szCs w:val="24"/>
          <w:lang w:val="en-US" w:eastAsia="zh-CN" w:bidi="ar-SA"/>
        </w:rPr>
        <w:t>(A)、50%氯溴异氰尿酸可湿性粉剂900 g/hm</w:t>
      </w:r>
      <w:r>
        <w:rPr>
          <w:rFonts w:hint="eastAsia" w:ascii="宋体" w:hAnsi="宋体" w:eastAsia="宋体" w:cs="宋体"/>
          <w:color w:val="auto"/>
          <w:kern w:val="0"/>
          <w:sz w:val="24"/>
          <w:szCs w:val="24"/>
          <w:vertAlign w:val="superscript"/>
          <w:lang w:val="en-US" w:eastAsia="zh-CN" w:bidi="ar-SA"/>
        </w:rPr>
        <w:t>2</w:t>
      </w:r>
      <w:r>
        <w:rPr>
          <w:rFonts w:hint="eastAsia" w:ascii="宋体" w:hAnsi="宋体" w:eastAsia="宋体" w:cs="宋体"/>
          <w:color w:val="auto"/>
          <w:kern w:val="0"/>
          <w:sz w:val="24"/>
          <w:szCs w:val="24"/>
          <w:lang w:val="en-US" w:eastAsia="zh-CN" w:bidi="ar-SA"/>
        </w:rPr>
        <w:t>(B)、4%春雷霉素可湿性粉剂675g/hm</w:t>
      </w:r>
      <w:r>
        <w:rPr>
          <w:rFonts w:hint="eastAsia" w:ascii="宋体" w:hAnsi="宋体" w:eastAsia="宋体" w:cs="宋体"/>
          <w:color w:val="auto"/>
          <w:kern w:val="0"/>
          <w:sz w:val="24"/>
          <w:szCs w:val="24"/>
          <w:vertAlign w:val="superscript"/>
          <w:lang w:val="en-US" w:eastAsia="zh-CN" w:bidi="ar-SA"/>
        </w:rPr>
        <w:t>2</w:t>
      </w:r>
      <w:r>
        <w:rPr>
          <w:rFonts w:hint="eastAsia" w:ascii="宋体" w:hAnsi="宋体" w:eastAsia="宋体" w:cs="宋体"/>
          <w:color w:val="auto"/>
          <w:kern w:val="0"/>
          <w:sz w:val="24"/>
          <w:szCs w:val="24"/>
          <w:lang w:val="en-US" w:eastAsia="zh-CN" w:bidi="ar-SA"/>
        </w:rPr>
        <w:t>(C)、5%氨基酸寡糖素水剂675mL/hm</w:t>
      </w:r>
      <w:r>
        <w:rPr>
          <w:rFonts w:hint="eastAsia" w:ascii="宋体" w:hAnsi="宋体" w:eastAsia="宋体" w:cs="宋体"/>
          <w:color w:val="auto"/>
          <w:kern w:val="0"/>
          <w:sz w:val="24"/>
          <w:szCs w:val="24"/>
          <w:vertAlign w:val="superscript"/>
          <w:lang w:val="en-US" w:eastAsia="zh-CN" w:bidi="ar-SA"/>
        </w:rPr>
        <w:t>2</w:t>
      </w:r>
      <w:r>
        <w:rPr>
          <w:rFonts w:hint="eastAsia" w:ascii="宋体" w:hAnsi="宋体" w:eastAsia="宋体" w:cs="宋体"/>
          <w:color w:val="auto"/>
          <w:kern w:val="0"/>
          <w:sz w:val="24"/>
          <w:szCs w:val="24"/>
          <w:lang w:val="en-US" w:eastAsia="zh-CN" w:bidi="ar-SA"/>
        </w:rPr>
        <w:t>(D)、50%甲基硫菌灵悬浮剂750 mL/hm</w:t>
      </w:r>
      <w:r>
        <w:rPr>
          <w:rFonts w:hint="eastAsia" w:ascii="宋体" w:hAnsi="宋体" w:eastAsia="宋体" w:cs="宋体"/>
          <w:color w:val="auto"/>
          <w:kern w:val="0"/>
          <w:sz w:val="24"/>
          <w:szCs w:val="24"/>
          <w:vertAlign w:val="superscript"/>
          <w:lang w:val="en-US" w:eastAsia="zh-CN" w:bidi="ar-SA"/>
        </w:rPr>
        <w:t>2</w:t>
      </w:r>
      <w:r>
        <w:rPr>
          <w:rFonts w:hint="eastAsia" w:ascii="宋体" w:hAnsi="宋体" w:eastAsia="宋体" w:cs="宋体"/>
          <w:color w:val="auto"/>
          <w:kern w:val="0"/>
          <w:sz w:val="24"/>
          <w:szCs w:val="24"/>
          <w:lang w:val="en-US" w:eastAsia="zh-CN" w:bidi="ar-SA"/>
        </w:rPr>
        <w:t>(E)、空白对照(CK)。处理A、B、C、D、E均兑水450 kg/hm</w:t>
      </w:r>
      <w:r>
        <w:rPr>
          <w:rFonts w:hint="eastAsia" w:ascii="宋体" w:hAnsi="宋体" w:eastAsia="宋体" w:cs="宋体"/>
          <w:color w:val="auto"/>
          <w:kern w:val="0"/>
          <w:sz w:val="24"/>
          <w:szCs w:val="24"/>
          <w:vertAlign w:val="superscript"/>
          <w:lang w:val="en-US" w:eastAsia="zh-CN" w:bidi="ar-SA"/>
        </w:rPr>
        <w:t>2</w:t>
      </w:r>
      <w:r>
        <w:rPr>
          <w:rFonts w:hint="eastAsia" w:ascii="宋体" w:hAnsi="宋体" w:eastAsia="宋体" w:cs="宋体"/>
          <w:color w:val="auto"/>
          <w:kern w:val="0"/>
          <w:sz w:val="24"/>
          <w:szCs w:val="24"/>
          <w:lang w:val="en-US" w:eastAsia="zh-CN" w:bidi="ar-SA"/>
        </w:rPr>
        <w:t>,每个处理喷雾等量药液或清水。试验结果从表1可以看出,处理A防效最高,达82.86%；处理B防效次之,为70.22%；处理D、C防效较差,分别为55.45%、54.58%；处理E防效最差,为45.58%。处理A、B、C、D、E病指均较CK显著降低；处理A与处理B之间防治效果差异不显著；处理A与处理D、C、E之间防治效果差异显著。试验结果表明,20%噻菌铜悬浮剂和50%氯溴异氰尿酸可湿性粉剂对魔芋软腐病的防治效果较好,可以大面积推广。</w:t>
      </w:r>
    </w:p>
    <w:p w14:paraId="012CEB71">
      <w:pPr>
        <w:keepNext w:val="0"/>
        <w:keepLines w:val="0"/>
        <w:pageBreakBefore w:val="0"/>
        <w:widowControl/>
        <w:kinsoku w:val="0"/>
        <w:wordWrap/>
        <w:overflowPunct/>
        <w:topLinePunct w:val="0"/>
        <w:autoSpaceDE w:val="0"/>
        <w:autoSpaceDN w:val="0"/>
        <w:bidi w:val="0"/>
        <w:adjustRightInd w:val="0"/>
        <w:snapToGrid w:val="0"/>
        <w:spacing w:line="360" w:lineRule="auto"/>
        <w:ind w:right="57" w:firstLine="480" w:firstLineChars="200"/>
        <w:jc w:val="center"/>
        <w:textAlignment w:val="baseline"/>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表1 不同处理对魔芋软腐病的防效</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49"/>
        <w:gridCol w:w="3062"/>
        <w:gridCol w:w="3063"/>
      </w:tblGrid>
      <w:tr w14:paraId="5D42F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3133" w:type="dxa"/>
            <w:tcBorders>
              <w:top w:val="single" w:color="auto" w:sz="4" w:space="0"/>
              <w:left w:val="nil"/>
              <w:bottom w:val="single" w:color="auto" w:sz="4" w:space="0"/>
              <w:right w:val="nil"/>
            </w:tcBorders>
            <w:vAlign w:val="center"/>
          </w:tcPr>
          <w:p w14:paraId="5879B35A">
            <w:pPr>
              <w:keepNext w:val="0"/>
              <w:keepLines w:val="0"/>
              <w:pageBreakBefore w:val="0"/>
              <w:widowControl w:val="0"/>
              <w:numPr>
                <w:ilvl w:val="0"/>
                <w:numId w:val="0"/>
              </w:numPr>
              <w:kinsoku/>
              <w:wordWrap/>
              <w:overflowPunct/>
              <w:topLinePunct w:val="0"/>
              <w:autoSpaceDE w:val="0"/>
              <w:autoSpaceDN w:val="0"/>
              <w:bidi w:val="0"/>
              <w:spacing w:line="360" w:lineRule="auto"/>
              <w:ind w:firstLine="482" w:firstLineChars="200"/>
              <w:jc w:val="center"/>
              <w:textAlignment w:val="auto"/>
              <w:rPr>
                <w:rFonts w:hint="eastAsia" w:ascii="宋体" w:hAnsi="宋体" w:eastAsia="宋体" w:cs="宋体"/>
                <w:b/>
                <w:bCs/>
                <w:color w:val="auto"/>
                <w:kern w:val="0"/>
                <w:sz w:val="24"/>
                <w:szCs w:val="24"/>
                <w:vertAlign w:val="baseline"/>
                <w:lang w:val="en-US" w:eastAsia="zh-CN" w:bidi="ar-SA"/>
              </w:rPr>
            </w:pPr>
            <w:r>
              <w:rPr>
                <w:rFonts w:hint="eastAsia" w:ascii="宋体" w:hAnsi="宋体" w:eastAsia="宋体" w:cs="宋体"/>
                <w:b/>
                <w:bCs/>
                <w:color w:val="auto"/>
                <w:kern w:val="0"/>
                <w:sz w:val="24"/>
                <w:szCs w:val="24"/>
                <w:vertAlign w:val="baseline"/>
                <w:lang w:val="en-US" w:eastAsia="zh-CN" w:bidi="ar-SA"/>
              </w:rPr>
              <w:t>处理</w:t>
            </w:r>
          </w:p>
        </w:tc>
        <w:tc>
          <w:tcPr>
            <w:tcW w:w="3133" w:type="dxa"/>
            <w:tcBorders>
              <w:top w:val="single" w:color="auto" w:sz="4" w:space="0"/>
              <w:left w:val="nil"/>
              <w:bottom w:val="single" w:color="auto" w:sz="4" w:space="0"/>
              <w:right w:val="nil"/>
            </w:tcBorders>
            <w:vAlign w:val="center"/>
          </w:tcPr>
          <w:p w14:paraId="7583F368">
            <w:pPr>
              <w:keepNext w:val="0"/>
              <w:keepLines w:val="0"/>
              <w:pageBreakBefore w:val="0"/>
              <w:widowControl w:val="0"/>
              <w:numPr>
                <w:ilvl w:val="0"/>
                <w:numId w:val="0"/>
              </w:numPr>
              <w:kinsoku/>
              <w:wordWrap/>
              <w:overflowPunct/>
              <w:topLinePunct w:val="0"/>
              <w:autoSpaceDE w:val="0"/>
              <w:autoSpaceDN w:val="0"/>
              <w:bidi w:val="0"/>
              <w:spacing w:line="360" w:lineRule="auto"/>
              <w:ind w:firstLine="482" w:firstLineChars="200"/>
              <w:jc w:val="center"/>
              <w:textAlignment w:val="auto"/>
              <w:rPr>
                <w:rFonts w:hint="eastAsia" w:ascii="宋体" w:hAnsi="宋体" w:eastAsia="宋体" w:cs="宋体"/>
                <w:b/>
                <w:bCs/>
                <w:color w:val="auto"/>
                <w:kern w:val="0"/>
                <w:sz w:val="24"/>
                <w:szCs w:val="24"/>
                <w:vertAlign w:val="baseline"/>
                <w:lang w:val="en-US" w:eastAsia="zh-CN" w:bidi="ar-SA"/>
              </w:rPr>
            </w:pPr>
            <w:r>
              <w:rPr>
                <w:rFonts w:hint="eastAsia" w:ascii="宋体" w:hAnsi="宋体" w:eastAsia="宋体" w:cs="宋体"/>
                <w:b/>
                <w:bCs/>
                <w:color w:val="auto"/>
                <w:kern w:val="0"/>
                <w:sz w:val="24"/>
                <w:szCs w:val="24"/>
                <w:vertAlign w:val="baseline"/>
                <w:lang w:val="en-US" w:eastAsia="zh-CN" w:bidi="ar-SA"/>
              </w:rPr>
              <w:t>病指</w:t>
            </w:r>
          </w:p>
        </w:tc>
        <w:tc>
          <w:tcPr>
            <w:tcW w:w="3134" w:type="dxa"/>
            <w:tcBorders>
              <w:top w:val="single" w:color="auto" w:sz="4" w:space="0"/>
              <w:left w:val="nil"/>
              <w:bottom w:val="single" w:color="auto" w:sz="4" w:space="0"/>
              <w:right w:val="nil"/>
            </w:tcBorders>
            <w:vAlign w:val="center"/>
          </w:tcPr>
          <w:p w14:paraId="4C4DFE50">
            <w:pPr>
              <w:keepNext w:val="0"/>
              <w:keepLines w:val="0"/>
              <w:pageBreakBefore w:val="0"/>
              <w:widowControl w:val="0"/>
              <w:numPr>
                <w:ilvl w:val="0"/>
                <w:numId w:val="0"/>
              </w:numPr>
              <w:kinsoku/>
              <w:wordWrap/>
              <w:overflowPunct/>
              <w:topLinePunct w:val="0"/>
              <w:autoSpaceDE w:val="0"/>
              <w:autoSpaceDN w:val="0"/>
              <w:bidi w:val="0"/>
              <w:spacing w:line="360" w:lineRule="auto"/>
              <w:ind w:firstLine="482" w:firstLineChars="200"/>
              <w:jc w:val="center"/>
              <w:textAlignment w:val="auto"/>
              <w:rPr>
                <w:rFonts w:hint="eastAsia" w:ascii="宋体" w:hAnsi="宋体" w:eastAsia="宋体" w:cs="宋体"/>
                <w:b/>
                <w:bCs/>
                <w:color w:val="auto"/>
                <w:kern w:val="0"/>
                <w:sz w:val="24"/>
                <w:szCs w:val="24"/>
                <w:vertAlign w:val="baseline"/>
                <w:lang w:val="en-US" w:eastAsia="zh-CN" w:bidi="ar-SA"/>
              </w:rPr>
            </w:pPr>
            <w:r>
              <w:rPr>
                <w:rFonts w:hint="eastAsia" w:ascii="宋体" w:hAnsi="宋体" w:eastAsia="宋体" w:cs="宋体"/>
                <w:b/>
                <w:bCs/>
                <w:color w:val="auto"/>
                <w:kern w:val="0"/>
                <w:sz w:val="24"/>
                <w:szCs w:val="24"/>
                <w:vertAlign w:val="baseline"/>
                <w:lang w:val="en-US" w:eastAsia="zh-CN" w:bidi="ar-SA"/>
              </w:rPr>
              <w:t>防效/%</w:t>
            </w:r>
          </w:p>
        </w:tc>
      </w:tr>
      <w:tr w14:paraId="3A3E8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3133" w:type="dxa"/>
            <w:tcBorders>
              <w:top w:val="single" w:color="auto" w:sz="4" w:space="0"/>
              <w:left w:val="nil"/>
              <w:bottom w:val="nil"/>
              <w:right w:val="nil"/>
            </w:tcBorders>
            <w:vAlign w:val="center"/>
          </w:tcPr>
          <w:p w14:paraId="34EE3EEA">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A</w:t>
            </w:r>
          </w:p>
        </w:tc>
        <w:tc>
          <w:tcPr>
            <w:tcW w:w="3133" w:type="dxa"/>
            <w:tcBorders>
              <w:top w:val="single" w:color="auto" w:sz="4" w:space="0"/>
              <w:left w:val="nil"/>
              <w:bottom w:val="nil"/>
              <w:right w:val="nil"/>
            </w:tcBorders>
            <w:vAlign w:val="center"/>
          </w:tcPr>
          <w:p w14:paraId="2EA99AAC">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2.17</w:t>
            </w:r>
          </w:p>
        </w:tc>
        <w:tc>
          <w:tcPr>
            <w:tcW w:w="3134" w:type="dxa"/>
            <w:tcBorders>
              <w:top w:val="single" w:color="auto" w:sz="4" w:space="0"/>
              <w:left w:val="nil"/>
              <w:bottom w:val="nil"/>
              <w:right w:val="nil"/>
            </w:tcBorders>
            <w:vAlign w:val="center"/>
          </w:tcPr>
          <w:p w14:paraId="17BB765B">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82.86 aA</w:t>
            </w:r>
          </w:p>
        </w:tc>
      </w:tr>
      <w:tr w14:paraId="38E52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33" w:type="dxa"/>
            <w:tcBorders>
              <w:top w:val="nil"/>
              <w:left w:val="nil"/>
              <w:bottom w:val="nil"/>
              <w:right w:val="nil"/>
            </w:tcBorders>
            <w:vAlign w:val="center"/>
          </w:tcPr>
          <w:p w14:paraId="088C9A3B">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B</w:t>
            </w:r>
          </w:p>
        </w:tc>
        <w:tc>
          <w:tcPr>
            <w:tcW w:w="3133" w:type="dxa"/>
            <w:tcBorders>
              <w:top w:val="nil"/>
              <w:left w:val="nil"/>
              <w:bottom w:val="nil"/>
              <w:right w:val="nil"/>
            </w:tcBorders>
            <w:vAlign w:val="center"/>
          </w:tcPr>
          <w:p w14:paraId="53F60427">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3.77</w:t>
            </w:r>
          </w:p>
        </w:tc>
        <w:tc>
          <w:tcPr>
            <w:tcW w:w="3134" w:type="dxa"/>
            <w:tcBorders>
              <w:top w:val="nil"/>
              <w:left w:val="nil"/>
              <w:bottom w:val="nil"/>
              <w:right w:val="nil"/>
            </w:tcBorders>
            <w:vAlign w:val="center"/>
          </w:tcPr>
          <w:p w14:paraId="2314D5DD">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70.22 aA</w:t>
            </w:r>
          </w:p>
        </w:tc>
      </w:tr>
      <w:tr w14:paraId="4D4DF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33" w:type="dxa"/>
            <w:tcBorders>
              <w:top w:val="nil"/>
              <w:left w:val="nil"/>
              <w:bottom w:val="nil"/>
              <w:right w:val="nil"/>
            </w:tcBorders>
            <w:vAlign w:val="center"/>
          </w:tcPr>
          <w:p w14:paraId="7E320578">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C</w:t>
            </w:r>
          </w:p>
        </w:tc>
        <w:tc>
          <w:tcPr>
            <w:tcW w:w="3133" w:type="dxa"/>
            <w:tcBorders>
              <w:top w:val="nil"/>
              <w:left w:val="nil"/>
              <w:bottom w:val="nil"/>
              <w:right w:val="nil"/>
            </w:tcBorders>
            <w:vAlign w:val="center"/>
          </w:tcPr>
          <w:p w14:paraId="5D845FB9">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5.75</w:t>
            </w:r>
          </w:p>
        </w:tc>
        <w:tc>
          <w:tcPr>
            <w:tcW w:w="3134" w:type="dxa"/>
            <w:tcBorders>
              <w:top w:val="nil"/>
              <w:left w:val="nil"/>
              <w:bottom w:val="nil"/>
              <w:right w:val="nil"/>
            </w:tcBorders>
            <w:vAlign w:val="center"/>
          </w:tcPr>
          <w:p w14:paraId="66689161">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 xml:space="preserve">54.58 </w:t>
            </w:r>
            <w:bookmarkStart w:id="2" w:name="OLE_LINK12"/>
            <w:r>
              <w:rPr>
                <w:rFonts w:hint="eastAsia" w:ascii="宋体" w:hAnsi="宋体" w:eastAsia="宋体" w:cs="宋体"/>
                <w:color w:val="auto"/>
                <w:kern w:val="0"/>
                <w:sz w:val="24"/>
                <w:szCs w:val="24"/>
                <w:vertAlign w:val="baseline"/>
                <w:lang w:val="en-US" w:eastAsia="zh-CN" w:bidi="ar-SA"/>
              </w:rPr>
              <w:t>bB</w:t>
            </w:r>
            <w:bookmarkEnd w:id="2"/>
          </w:p>
        </w:tc>
      </w:tr>
      <w:tr w14:paraId="72C33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33" w:type="dxa"/>
            <w:tcBorders>
              <w:top w:val="nil"/>
              <w:left w:val="nil"/>
              <w:bottom w:val="nil"/>
              <w:right w:val="nil"/>
            </w:tcBorders>
            <w:vAlign w:val="center"/>
          </w:tcPr>
          <w:p w14:paraId="7FA89855">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D</w:t>
            </w:r>
          </w:p>
        </w:tc>
        <w:tc>
          <w:tcPr>
            <w:tcW w:w="3133" w:type="dxa"/>
            <w:tcBorders>
              <w:top w:val="nil"/>
              <w:left w:val="nil"/>
              <w:bottom w:val="nil"/>
              <w:right w:val="nil"/>
            </w:tcBorders>
            <w:vAlign w:val="center"/>
          </w:tcPr>
          <w:p w14:paraId="16804F20">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5.64</w:t>
            </w:r>
          </w:p>
        </w:tc>
        <w:tc>
          <w:tcPr>
            <w:tcW w:w="3134" w:type="dxa"/>
            <w:tcBorders>
              <w:top w:val="nil"/>
              <w:left w:val="nil"/>
              <w:bottom w:val="nil"/>
              <w:right w:val="nil"/>
            </w:tcBorders>
            <w:vAlign w:val="center"/>
          </w:tcPr>
          <w:p w14:paraId="05855D6D">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55.45 bB</w:t>
            </w:r>
          </w:p>
        </w:tc>
      </w:tr>
      <w:tr w14:paraId="12783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33" w:type="dxa"/>
            <w:tcBorders>
              <w:top w:val="nil"/>
              <w:left w:val="nil"/>
              <w:bottom w:val="nil"/>
              <w:right w:val="nil"/>
            </w:tcBorders>
            <w:vAlign w:val="center"/>
          </w:tcPr>
          <w:p w14:paraId="5B09CA59">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E</w:t>
            </w:r>
          </w:p>
        </w:tc>
        <w:tc>
          <w:tcPr>
            <w:tcW w:w="3133" w:type="dxa"/>
            <w:tcBorders>
              <w:top w:val="nil"/>
              <w:left w:val="nil"/>
              <w:bottom w:val="nil"/>
              <w:right w:val="nil"/>
            </w:tcBorders>
            <w:vAlign w:val="center"/>
          </w:tcPr>
          <w:p w14:paraId="7086419F">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6.89</w:t>
            </w:r>
          </w:p>
        </w:tc>
        <w:tc>
          <w:tcPr>
            <w:tcW w:w="3134" w:type="dxa"/>
            <w:tcBorders>
              <w:top w:val="nil"/>
              <w:left w:val="nil"/>
              <w:bottom w:val="nil"/>
              <w:right w:val="nil"/>
            </w:tcBorders>
            <w:vAlign w:val="center"/>
          </w:tcPr>
          <w:p w14:paraId="1790B862">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45.58 bB</w:t>
            </w:r>
          </w:p>
        </w:tc>
      </w:tr>
      <w:tr w14:paraId="25CBD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33" w:type="dxa"/>
            <w:tcBorders>
              <w:top w:val="nil"/>
              <w:left w:val="nil"/>
              <w:bottom w:val="single" w:color="auto" w:sz="4" w:space="0"/>
              <w:right w:val="nil"/>
            </w:tcBorders>
            <w:vAlign w:val="center"/>
          </w:tcPr>
          <w:p w14:paraId="404D45EE">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CK</w:t>
            </w:r>
          </w:p>
        </w:tc>
        <w:tc>
          <w:tcPr>
            <w:tcW w:w="3133" w:type="dxa"/>
            <w:tcBorders>
              <w:top w:val="nil"/>
              <w:left w:val="nil"/>
              <w:bottom w:val="single" w:color="auto" w:sz="4" w:space="0"/>
              <w:right w:val="nil"/>
            </w:tcBorders>
            <w:vAlign w:val="center"/>
          </w:tcPr>
          <w:p w14:paraId="4159A5F8">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12.66</w:t>
            </w:r>
          </w:p>
        </w:tc>
        <w:tc>
          <w:tcPr>
            <w:tcW w:w="3134" w:type="dxa"/>
            <w:tcBorders>
              <w:top w:val="nil"/>
              <w:left w:val="nil"/>
              <w:bottom w:val="single" w:color="auto" w:sz="4" w:space="0"/>
              <w:right w:val="nil"/>
            </w:tcBorders>
            <w:vAlign w:val="center"/>
          </w:tcPr>
          <w:p w14:paraId="0D6B39CB">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p>
        </w:tc>
      </w:tr>
    </w:tbl>
    <w:p w14:paraId="56627E7E">
      <w:pPr>
        <w:keepNext w:val="0"/>
        <w:keepLines w:val="0"/>
        <w:pageBreakBefore w:val="0"/>
        <w:numPr>
          <w:ilvl w:val="0"/>
          <w:numId w:val="0"/>
        </w:numPr>
        <w:kinsoku/>
        <w:wordWrap/>
        <w:overflowPunct/>
        <w:topLinePunct w:val="0"/>
        <w:autoSpaceDE w:val="0"/>
        <w:autoSpaceDN w:val="0"/>
        <w:bidi w:val="0"/>
        <w:spacing w:line="360" w:lineRule="auto"/>
        <w:ind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i w:val="0"/>
          <w:iCs w:val="0"/>
          <w:caps w:val="0"/>
          <w:color w:val="1E232E"/>
          <w:spacing w:val="0"/>
          <w:sz w:val="24"/>
          <w:szCs w:val="24"/>
          <w:lang w:val="en-US" w:eastAsia="zh-CN" w:bidi="ar-SA"/>
        </w:rPr>
        <w:t>注:病指和防效数据均为各重复的平均值。不同大、小写字母分别表示在0.01、0.05水平差异显著。</w:t>
      </w:r>
    </w:p>
    <w:p w14:paraId="0BD9E86E">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从表2可以看出,处理A、B、C、D、E折合产量分别为25918.22 kg/hm</w:t>
      </w:r>
      <w:r>
        <w:rPr>
          <w:rFonts w:hint="eastAsia" w:ascii="宋体" w:hAnsi="宋体" w:eastAsia="宋体" w:cs="宋体"/>
          <w:color w:val="auto"/>
          <w:kern w:val="0"/>
          <w:sz w:val="24"/>
          <w:szCs w:val="24"/>
          <w:vertAlign w:val="superscript"/>
          <w:lang w:val="en-US" w:eastAsia="zh-CN" w:bidi="ar-SA"/>
        </w:rPr>
        <w:t>2</w:t>
      </w:r>
      <w:r>
        <w:rPr>
          <w:rFonts w:hint="eastAsia" w:ascii="宋体" w:hAnsi="宋体" w:eastAsia="宋体" w:cs="宋体"/>
          <w:color w:val="auto"/>
          <w:kern w:val="0"/>
          <w:sz w:val="24"/>
          <w:szCs w:val="24"/>
          <w:lang w:val="en-US" w:eastAsia="zh-CN" w:bidi="ar-SA"/>
        </w:rPr>
        <w:t>、25371.11 kg/hm</w:t>
      </w:r>
      <w:r>
        <w:rPr>
          <w:rFonts w:hint="eastAsia" w:ascii="宋体" w:hAnsi="宋体" w:eastAsia="宋体" w:cs="宋体"/>
          <w:color w:val="auto"/>
          <w:kern w:val="0"/>
          <w:sz w:val="24"/>
          <w:szCs w:val="24"/>
          <w:vertAlign w:val="superscript"/>
          <w:lang w:val="en-US" w:eastAsia="zh-CN" w:bidi="ar-SA"/>
        </w:rPr>
        <w:t>2</w:t>
      </w:r>
      <w:r>
        <w:rPr>
          <w:rFonts w:hint="eastAsia" w:ascii="宋体" w:hAnsi="宋体" w:eastAsia="宋体" w:cs="宋体"/>
          <w:color w:val="auto"/>
          <w:kern w:val="0"/>
          <w:sz w:val="24"/>
          <w:szCs w:val="24"/>
          <w:lang w:val="en-US" w:eastAsia="zh-CN" w:bidi="ar-SA"/>
        </w:rPr>
        <w:t>、20403.78 kg/hm</w:t>
      </w:r>
      <w:r>
        <w:rPr>
          <w:rFonts w:hint="eastAsia" w:ascii="宋体" w:hAnsi="宋体" w:eastAsia="宋体" w:cs="宋体"/>
          <w:color w:val="auto"/>
          <w:kern w:val="0"/>
          <w:sz w:val="24"/>
          <w:szCs w:val="24"/>
          <w:vertAlign w:val="superscript"/>
          <w:lang w:val="en-US" w:eastAsia="zh-CN" w:bidi="ar-SA"/>
        </w:rPr>
        <w:t>2</w:t>
      </w:r>
      <w:r>
        <w:rPr>
          <w:rFonts w:hint="eastAsia" w:ascii="宋体" w:hAnsi="宋体" w:eastAsia="宋体" w:cs="宋体"/>
          <w:color w:val="auto"/>
          <w:kern w:val="0"/>
          <w:sz w:val="24"/>
          <w:szCs w:val="24"/>
          <w:lang w:val="en-US" w:eastAsia="zh-CN" w:bidi="ar-SA"/>
        </w:rPr>
        <w:t>、22326.67 kg/hm</w:t>
      </w:r>
      <w:r>
        <w:rPr>
          <w:rFonts w:hint="eastAsia" w:ascii="宋体" w:hAnsi="宋体" w:eastAsia="宋体" w:cs="宋体"/>
          <w:color w:val="auto"/>
          <w:kern w:val="0"/>
          <w:sz w:val="24"/>
          <w:szCs w:val="24"/>
          <w:vertAlign w:val="superscript"/>
          <w:lang w:val="en-US" w:eastAsia="zh-CN" w:bidi="ar-SA"/>
        </w:rPr>
        <w:t>2</w:t>
      </w:r>
      <w:r>
        <w:rPr>
          <w:rFonts w:hint="eastAsia" w:ascii="宋体" w:hAnsi="宋体" w:eastAsia="宋体" w:cs="宋体"/>
          <w:color w:val="auto"/>
          <w:kern w:val="0"/>
          <w:sz w:val="24"/>
          <w:szCs w:val="24"/>
          <w:lang w:val="en-US" w:eastAsia="zh-CN" w:bidi="ar-SA"/>
        </w:rPr>
        <w:t>、19680.00 kg/hm</w:t>
      </w:r>
      <w:r>
        <w:rPr>
          <w:rFonts w:hint="eastAsia" w:ascii="宋体" w:hAnsi="宋体" w:eastAsia="宋体" w:cs="宋体"/>
          <w:color w:val="auto"/>
          <w:kern w:val="0"/>
          <w:sz w:val="24"/>
          <w:szCs w:val="24"/>
          <w:vertAlign w:val="superscript"/>
          <w:lang w:val="en-US" w:eastAsia="zh-CN" w:bidi="ar-SA"/>
        </w:rPr>
        <w:t>2</w:t>
      </w:r>
      <w:r>
        <w:rPr>
          <w:rFonts w:hint="eastAsia" w:ascii="宋体" w:hAnsi="宋体" w:eastAsia="宋体" w:cs="宋体"/>
          <w:color w:val="auto"/>
          <w:kern w:val="0"/>
          <w:sz w:val="24"/>
          <w:szCs w:val="24"/>
          <w:lang w:val="en-US" w:eastAsia="zh-CN" w:bidi="ar-SA"/>
        </w:rPr>
        <w:t>,分别较CK增产7459.66 kg/hm</w:t>
      </w:r>
      <w:r>
        <w:rPr>
          <w:rFonts w:hint="eastAsia" w:ascii="宋体" w:hAnsi="宋体" w:eastAsia="宋体" w:cs="宋体"/>
          <w:color w:val="auto"/>
          <w:kern w:val="0"/>
          <w:sz w:val="24"/>
          <w:szCs w:val="24"/>
          <w:vertAlign w:val="superscript"/>
          <w:lang w:val="en-US" w:eastAsia="zh-CN" w:bidi="ar-SA"/>
        </w:rPr>
        <w:t>2</w:t>
      </w:r>
      <w:r>
        <w:rPr>
          <w:rFonts w:hint="eastAsia" w:ascii="宋体" w:hAnsi="宋体" w:eastAsia="宋体" w:cs="宋体"/>
          <w:color w:val="auto"/>
          <w:kern w:val="0"/>
          <w:sz w:val="24"/>
          <w:szCs w:val="24"/>
          <w:lang w:val="en-US" w:eastAsia="zh-CN" w:bidi="ar-SA"/>
        </w:rPr>
        <w:t>、6912.55 kg/hm</w:t>
      </w:r>
      <w:r>
        <w:rPr>
          <w:rFonts w:hint="eastAsia" w:ascii="宋体" w:hAnsi="宋体" w:eastAsia="宋体" w:cs="宋体"/>
          <w:color w:val="auto"/>
          <w:kern w:val="0"/>
          <w:sz w:val="24"/>
          <w:szCs w:val="24"/>
          <w:vertAlign w:val="superscript"/>
          <w:lang w:val="en-US" w:eastAsia="zh-CN" w:bidi="ar-SA"/>
        </w:rPr>
        <w:t>2</w:t>
      </w:r>
      <w:r>
        <w:rPr>
          <w:rFonts w:hint="eastAsia" w:ascii="宋体" w:hAnsi="宋体" w:eastAsia="宋体" w:cs="宋体"/>
          <w:color w:val="auto"/>
          <w:kern w:val="0"/>
          <w:sz w:val="24"/>
          <w:szCs w:val="24"/>
          <w:lang w:val="en-US" w:eastAsia="zh-CN" w:bidi="ar-SA"/>
        </w:rPr>
        <w:t>、1945.22 kg/hm</w:t>
      </w:r>
      <w:r>
        <w:rPr>
          <w:rFonts w:hint="eastAsia" w:ascii="宋体" w:hAnsi="宋体" w:eastAsia="宋体" w:cs="宋体"/>
          <w:color w:val="auto"/>
          <w:kern w:val="0"/>
          <w:sz w:val="24"/>
          <w:szCs w:val="24"/>
          <w:vertAlign w:val="superscript"/>
          <w:lang w:val="en-US" w:eastAsia="zh-CN" w:bidi="ar-SA"/>
        </w:rPr>
        <w:t>2</w:t>
      </w:r>
      <w:r>
        <w:rPr>
          <w:rFonts w:hint="eastAsia" w:ascii="宋体" w:hAnsi="宋体" w:eastAsia="宋体" w:cs="宋体"/>
          <w:color w:val="auto"/>
          <w:kern w:val="0"/>
          <w:sz w:val="24"/>
          <w:szCs w:val="24"/>
          <w:lang w:val="en-US" w:eastAsia="zh-CN" w:bidi="ar-SA"/>
        </w:rPr>
        <w:t>、3868.11 kg/hm</w:t>
      </w:r>
      <w:r>
        <w:rPr>
          <w:rFonts w:hint="eastAsia" w:ascii="宋体" w:hAnsi="宋体" w:eastAsia="宋体" w:cs="宋体"/>
          <w:color w:val="auto"/>
          <w:kern w:val="0"/>
          <w:sz w:val="24"/>
          <w:szCs w:val="24"/>
          <w:vertAlign w:val="superscript"/>
          <w:lang w:val="en-US" w:eastAsia="zh-CN" w:bidi="ar-SA"/>
        </w:rPr>
        <w:t>2</w:t>
      </w:r>
      <w:r>
        <w:rPr>
          <w:rFonts w:hint="eastAsia" w:ascii="宋体" w:hAnsi="宋体" w:eastAsia="宋体" w:cs="宋体"/>
          <w:color w:val="auto"/>
          <w:kern w:val="0"/>
          <w:sz w:val="24"/>
          <w:szCs w:val="24"/>
          <w:lang w:val="en-US" w:eastAsia="zh-CN" w:bidi="ar-SA"/>
        </w:rPr>
        <w:t>、1221.44 kg/hm</w:t>
      </w:r>
      <w:r>
        <w:rPr>
          <w:rFonts w:hint="eastAsia" w:ascii="宋体" w:hAnsi="宋体" w:eastAsia="宋体" w:cs="宋体"/>
          <w:color w:val="auto"/>
          <w:kern w:val="0"/>
          <w:sz w:val="24"/>
          <w:szCs w:val="24"/>
          <w:vertAlign w:val="superscript"/>
          <w:lang w:val="en-US" w:eastAsia="zh-CN" w:bidi="ar-SA"/>
        </w:rPr>
        <w:t>2</w:t>
      </w:r>
      <w:r>
        <w:rPr>
          <w:rFonts w:hint="eastAsia" w:ascii="宋体" w:hAnsi="宋体" w:eastAsia="宋体" w:cs="宋体"/>
          <w:color w:val="auto"/>
          <w:kern w:val="0"/>
          <w:sz w:val="24"/>
          <w:szCs w:val="24"/>
          <w:lang w:val="en-US" w:eastAsia="zh-CN" w:bidi="ar-SA"/>
        </w:rPr>
        <w:t>,增产率分别为40.41%、37.45%、10.54%、20.96%、6.62%,处理A、B、D均较CK增产显著,处理C、E折合产量较CK增产不明显。</w:t>
      </w:r>
    </w:p>
    <w:p w14:paraId="577F743D">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center"/>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表2 不同处理的田间增产情况</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
        <w:gridCol w:w="1544"/>
        <w:gridCol w:w="1302"/>
        <w:gridCol w:w="1511"/>
        <w:gridCol w:w="2402"/>
        <w:gridCol w:w="1538"/>
      </w:tblGrid>
      <w:tr w14:paraId="6F8B7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6" w:type="dxa"/>
            <w:tcBorders>
              <w:top w:val="single" w:color="auto" w:sz="4" w:space="0"/>
              <w:left w:val="nil"/>
              <w:bottom w:val="single" w:color="auto" w:sz="4" w:space="0"/>
              <w:right w:val="nil"/>
            </w:tcBorders>
            <w:vAlign w:val="center"/>
          </w:tcPr>
          <w:p w14:paraId="6E273227">
            <w:pPr>
              <w:keepNext w:val="0"/>
              <w:keepLines w:val="0"/>
              <w:pageBreakBefore w:val="0"/>
              <w:widowControl w:val="0"/>
              <w:numPr>
                <w:ilvl w:val="0"/>
                <w:numId w:val="0"/>
              </w:numPr>
              <w:kinsoku/>
              <w:wordWrap/>
              <w:overflowPunct/>
              <w:topLinePunct w:val="0"/>
              <w:autoSpaceDE w:val="0"/>
              <w:autoSpaceDN w:val="0"/>
              <w:bidi w:val="0"/>
              <w:spacing w:line="360" w:lineRule="auto"/>
              <w:ind w:firstLine="482" w:firstLineChars="200"/>
              <w:jc w:val="center"/>
              <w:textAlignment w:val="auto"/>
              <w:rPr>
                <w:rFonts w:hint="eastAsia" w:ascii="宋体" w:hAnsi="宋体" w:eastAsia="宋体" w:cs="宋体"/>
                <w:b/>
                <w:bCs/>
                <w:color w:val="auto"/>
                <w:kern w:val="0"/>
                <w:sz w:val="24"/>
                <w:szCs w:val="24"/>
                <w:vertAlign w:val="baseline"/>
                <w:lang w:val="en-US" w:eastAsia="zh-CN" w:bidi="ar-SA"/>
              </w:rPr>
            </w:pPr>
            <w:r>
              <w:rPr>
                <w:rFonts w:hint="eastAsia" w:ascii="宋体" w:hAnsi="宋体" w:eastAsia="宋体" w:cs="宋体"/>
                <w:b/>
                <w:bCs/>
                <w:color w:val="auto"/>
                <w:kern w:val="0"/>
                <w:sz w:val="24"/>
                <w:szCs w:val="24"/>
                <w:vertAlign w:val="baseline"/>
                <w:lang w:val="en-US" w:eastAsia="zh-CN" w:bidi="ar-SA"/>
              </w:rPr>
              <w:t>处理</w:t>
            </w:r>
          </w:p>
        </w:tc>
        <w:tc>
          <w:tcPr>
            <w:tcW w:w="1608" w:type="dxa"/>
            <w:tcBorders>
              <w:top w:val="single" w:color="auto" w:sz="4" w:space="0"/>
              <w:left w:val="nil"/>
              <w:bottom w:val="single" w:color="auto" w:sz="4" w:space="0"/>
              <w:right w:val="nil"/>
            </w:tcBorders>
            <w:vAlign w:val="center"/>
          </w:tcPr>
          <w:p w14:paraId="29570453">
            <w:pPr>
              <w:keepNext w:val="0"/>
              <w:keepLines w:val="0"/>
              <w:pageBreakBefore w:val="0"/>
              <w:widowControl w:val="0"/>
              <w:numPr>
                <w:ilvl w:val="0"/>
                <w:numId w:val="0"/>
              </w:numPr>
              <w:kinsoku/>
              <w:wordWrap/>
              <w:overflowPunct/>
              <w:topLinePunct w:val="0"/>
              <w:autoSpaceDE w:val="0"/>
              <w:autoSpaceDN w:val="0"/>
              <w:bidi w:val="0"/>
              <w:spacing w:line="360" w:lineRule="auto"/>
              <w:ind w:firstLine="482" w:firstLineChars="200"/>
              <w:jc w:val="center"/>
              <w:textAlignment w:val="auto"/>
              <w:rPr>
                <w:rFonts w:hint="eastAsia" w:ascii="宋体" w:hAnsi="宋体" w:eastAsia="宋体" w:cs="宋体"/>
                <w:b/>
                <w:bCs/>
                <w:color w:val="auto"/>
                <w:kern w:val="0"/>
                <w:sz w:val="24"/>
                <w:szCs w:val="24"/>
                <w:vertAlign w:val="baseline"/>
                <w:lang w:val="en-US" w:eastAsia="zh-CN" w:bidi="ar-SA"/>
              </w:rPr>
            </w:pPr>
            <w:r>
              <w:rPr>
                <w:rFonts w:hint="eastAsia" w:ascii="宋体" w:hAnsi="宋体" w:eastAsia="宋体" w:cs="宋体"/>
                <w:b/>
                <w:bCs/>
                <w:color w:val="auto"/>
                <w:kern w:val="0"/>
                <w:sz w:val="24"/>
                <w:szCs w:val="24"/>
                <w:vertAlign w:val="baseline"/>
                <w:lang w:val="en-US" w:eastAsia="zh-CN" w:bidi="ar-SA"/>
              </w:rPr>
              <w:t>测产面积/m²</w:t>
            </w:r>
          </w:p>
        </w:tc>
        <w:tc>
          <w:tcPr>
            <w:tcW w:w="1320" w:type="dxa"/>
            <w:tcBorders>
              <w:top w:val="single" w:color="auto" w:sz="4" w:space="0"/>
              <w:left w:val="nil"/>
              <w:bottom w:val="single" w:color="auto" w:sz="4" w:space="0"/>
              <w:right w:val="nil"/>
            </w:tcBorders>
            <w:vAlign w:val="center"/>
          </w:tcPr>
          <w:p w14:paraId="1DE67EB5">
            <w:pPr>
              <w:keepNext w:val="0"/>
              <w:keepLines w:val="0"/>
              <w:pageBreakBefore w:val="0"/>
              <w:widowControl w:val="0"/>
              <w:numPr>
                <w:ilvl w:val="0"/>
                <w:numId w:val="0"/>
              </w:numPr>
              <w:kinsoku/>
              <w:wordWrap/>
              <w:overflowPunct/>
              <w:topLinePunct w:val="0"/>
              <w:autoSpaceDE w:val="0"/>
              <w:autoSpaceDN w:val="0"/>
              <w:bidi w:val="0"/>
              <w:spacing w:line="360" w:lineRule="auto"/>
              <w:ind w:firstLine="482" w:firstLineChars="200"/>
              <w:jc w:val="center"/>
              <w:textAlignment w:val="auto"/>
              <w:rPr>
                <w:rFonts w:hint="eastAsia" w:ascii="宋体" w:hAnsi="宋体" w:eastAsia="宋体" w:cs="宋体"/>
                <w:b/>
                <w:bCs/>
                <w:color w:val="auto"/>
                <w:kern w:val="0"/>
                <w:sz w:val="24"/>
                <w:szCs w:val="24"/>
                <w:vertAlign w:val="baseline"/>
                <w:lang w:val="en-US" w:eastAsia="zh-CN" w:bidi="ar-SA"/>
              </w:rPr>
            </w:pPr>
            <w:r>
              <w:rPr>
                <w:rFonts w:hint="eastAsia" w:ascii="宋体" w:hAnsi="宋体" w:eastAsia="宋体" w:cs="宋体"/>
                <w:b/>
                <w:bCs/>
                <w:color w:val="auto"/>
                <w:kern w:val="0"/>
                <w:sz w:val="24"/>
                <w:szCs w:val="24"/>
                <w:vertAlign w:val="baseline"/>
                <w:lang w:val="en-US" w:eastAsia="zh-CN" w:bidi="ar-SA"/>
              </w:rPr>
              <w:t>产量/kg</w:t>
            </w:r>
          </w:p>
        </w:tc>
        <w:tc>
          <w:tcPr>
            <w:tcW w:w="1560" w:type="dxa"/>
            <w:tcBorders>
              <w:top w:val="single" w:color="auto" w:sz="4" w:space="0"/>
              <w:left w:val="nil"/>
              <w:bottom w:val="single" w:color="auto" w:sz="4" w:space="0"/>
              <w:right w:val="nil"/>
            </w:tcBorders>
            <w:vAlign w:val="center"/>
          </w:tcPr>
          <w:p w14:paraId="0DFA0D12">
            <w:pPr>
              <w:keepNext w:val="0"/>
              <w:keepLines w:val="0"/>
              <w:pageBreakBefore w:val="0"/>
              <w:widowControl w:val="0"/>
              <w:numPr>
                <w:ilvl w:val="0"/>
                <w:numId w:val="0"/>
              </w:numPr>
              <w:kinsoku/>
              <w:wordWrap/>
              <w:overflowPunct/>
              <w:topLinePunct w:val="0"/>
              <w:autoSpaceDE w:val="0"/>
              <w:autoSpaceDN w:val="0"/>
              <w:bidi w:val="0"/>
              <w:spacing w:line="360" w:lineRule="auto"/>
              <w:ind w:firstLine="482" w:firstLineChars="200"/>
              <w:jc w:val="center"/>
              <w:textAlignment w:val="auto"/>
              <w:rPr>
                <w:rFonts w:hint="eastAsia" w:ascii="宋体" w:hAnsi="宋体" w:eastAsia="宋体" w:cs="宋体"/>
                <w:b/>
                <w:bCs/>
                <w:color w:val="auto"/>
                <w:kern w:val="0"/>
                <w:sz w:val="24"/>
                <w:szCs w:val="24"/>
                <w:vertAlign w:val="baseline"/>
                <w:lang w:val="en-US" w:eastAsia="zh-CN" w:bidi="ar-SA"/>
              </w:rPr>
            </w:pPr>
            <w:r>
              <w:rPr>
                <w:rFonts w:hint="eastAsia" w:ascii="宋体" w:hAnsi="宋体" w:eastAsia="宋体" w:cs="宋体"/>
                <w:b/>
                <w:bCs/>
                <w:color w:val="auto"/>
                <w:kern w:val="0"/>
                <w:sz w:val="24"/>
                <w:szCs w:val="24"/>
                <w:vertAlign w:val="baseline"/>
                <w:lang w:val="en-US" w:eastAsia="zh-CN" w:bidi="ar-SA"/>
              </w:rPr>
              <w:t>杂质率/%</w:t>
            </w:r>
          </w:p>
        </w:tc>
        <w:tc>
          <w:tcPr>
            <w:tcW w:w="2479" w:type="dxa"/>
            <w:tcBorders>
              <w:top w:val="single" w:color="auto" w:sz="4" w:space="0"/>
              <w:left w:val="nil"/>
              <w:bottom w:val="single" w:color="auto" w:sz="4" w:space="0"/>
              <w:right w:val="nil"/>
            </w:tcBorders>
            <w:vAlign w:val="center"/>
          </w:tcPr>
          <w:p w14:paraId="3FAF13B4">
            <w:pPr>
              <w:keepNext w:val="0"/>
              <w:keepLines w:val="0"/>
              <w:pageBreakBefore w:val="0"/>
              <w:widowControl w:val="0"/>
              <w:numPr>
                <w:ilvl w:val="0"/>
                <w:numId w:val="0"/>
              </w:numPr>
              <w:kinsoku/>
              <w:wordWrap/>
              <w:overflowPunct/>
              <w:topLinePunct w:val="0"/>
              <w:autoSpaceDE w:val="0"/>
              <w:autoSpaceDN w:val="0"/>
              <w:bidi w:val="0"/>
              <w:spacing w:line="360" w:lineRule="auto"/>
              <w:ind w:firstLine="482" w:firstLineChars="200"/>
              <w:jc w:val="center"/>
              <w:textAlignment w:val="auto"/>
              <w:rPr>
                <w:rFonts w:hint="eastAsia" w:ascii="宋体" w:hAnsi="宋体" w:eastAsia="宋体" w:cs="宋体"/>
                <w:b/>
                <w:bCs/>
                <w:color w:val="auto"/>
                <w:kern w:val="0"/>
                <w:sz w:val="24"/>
                <w:szCs w:val="24"/>
                <w:vertAlign w:val="baseline"/>
                <w:lang w:val="en-US" w:eastAsia="zh-CN" w:bidi="ar-SA"/>
              </w:rPr>
            </w:pPr>
            <w:r>
              <w:rPr>
                <w:rFonts w:hint="eastAsia" w:ascii="宋体" w:hAnsi="宋体" w:eastAsia="宋体" w:cs="宋体"/>
                <w:b/>
                <w:bCs/>
                <w:color w:val="auto"/>
                <w:kern w:val="0"/>
                <w:sz w:val="24"/>
                <w:szCs w:val="24"/>
                <w:vertAlign w:val="baseline"/>
                <w:lang w:val="en-US" w:eastAsia="zh-CN" w:bidi="ar-SA"/>
              </w:rPr>
              <w:t>折合产量/kg·hm</w:t>
            </w:r>
            <w:r>
              <w:rPr>
                <w:rFonts w:hint="eastAsia" w:ascii="宋体" w:hAnsi="宋体" w:eastAsia="宋体" w:cs="宋体"/>
                <w:b/>
                <w:bCs/>
                <w:color w:val="auto"/>
                <w:kern w:val="0"/>
                <w:sz w:val="24"/>
                <w:szCs w:val="24"/>
                <w:vertAlign w:val="superscript"/>
                <w:lang w:val="en-US" w:eastAsia="zh-CN" w:bidi="ar-SA"/>
              </w:rPr>
              <w:t>2</w:t>
            </w:r>
          </w:p>
        </w:tc>
        <w:tc>
          <w:tcPr>
            <w:tcW w:w="1567" w:type="dxa"/>
            <w:tcBorders>
              <w:top w:val="single" w:color="auto" w:sz="4" w:space="0"/>
              <w:left w:val="nil"/>
              <w:bottom w:val="single" w:color="auto" w:sz="4" w:space="0"/>
              <w:right w:val="nil"/>
            </w:tcBorders>
            <w:vAlign w:val="center"/>
          </w:tcPr>
          <w:p w14:paraId="5606674A">
            <w:pPr>
              <w:keepNext w:val="0"/>
              <w:keepLines w:val="0"/>
              <w:pageBreakBefore w:val="0"/>
              <w:widowControl w:val="0"/>
              <w:numPr>
                <w:ilvl w:val="0"/>
                <w:numId w:val="0"/>
              </w:numPr>
              <w:kinsoku/>
              <w:wordWrap/>
              <w:overflowPunct/>
              <w:topLinePunct w:val="0"/>
              <w:autoSpaceDE w:val="0"/>
              <w:autoSpaceDN w:val="0"/>
              <w:bidi w:val="0"/>
              <w:spacing w:line="360" w:lineRule="auto"/>
              <w:ind w:firstLine="482" w:firstLineChars="200"/>
              <w:jc w:val="center"/>
              <w:textAlignment w:val="auto"/>
              <w:rPr>
                <w:rFonts w:hint="eastAsia" w:ascii="宋体" w:hAnsi="宋体" w:eastAsia="宋体" w:cs="宋体"/>
                <w:b/>
                <w:bCs/>
                <w:color w:val="auto"/>
                <w:kern w:val="0"/>
                <w:sz w:val="24"/>
                <w:szCs w:val="24"/>
                <w:vertAlign w:val="baseline"/>
                <w:lang w:val="en-US" w:eastAsia="zh-CN" w:bidi="ar-SA"/>
              </w:rPr>
            </w:pPr>
            <w:r>
              <w:rPr>
                <w:rFonts w:hint="eastAsia" w:ascii="宋体" w:hAnsi="宋体" w:eastAsia="宋体" w:cs="宋体"/>
                <w:b/>
                <w:bCs/>
                <w:color w:val="auto"/>
                <w:kern w:val="0"/>
                <w:sz w:val="24"/>
                <w:szCs w:val="24"/>
                <w:vertAlign w:val="baseline"/>
                <w:lang w:val="en-US" w:eastAsia="zh-CN" w:bidi="ar-SA"/>
              </w:rPr>
              <w:t>较CK±/%</w:t>
            </w:r>
          </w:p>
        </w:tc>
      </w:tr>
      <w:tr w14:paraId="12D94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6" w:type="dxa"/>
            <w:tcBorders>
              <w:top w:val="single" w:color="auto" w:sz="4" w:space="0"/>
              <w:left w:val="nil"/>
              <w:bottom w:val="nil"/>
              <w:right w:val="nil"/>
            </w:tcBorders>
            <w:vAlign w:val="center"/>
          </w:tcPr>
          <w:p w14:paraId="01591749">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A</w:t>
            </w:r>
          </w:p>
        </w:tc>
        <w:tc>
          <w:tcPr>
            <w:tcW w:w="1608" w:type="dxa"/>
            <w:tcBorders>
              <w:top w:val="single" w:color="auto" w:sz="4" w:space="0"/>
              <w:left w:val="nil"/>
              <w:bottom w:val="nil"/>
              <w:right w:val="nil"/>
            </w:tcBorders>
            <w:vAlign w:val="center"/>
          </w:tcPr>
          <w:p w14:paraId="101A5B8D">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9</w:t>
            </w:r>
          </w:p>
        </w:tc>
        <w:tc>
          <w:tcPr>
            <w:tcW w:w="1320" w:type="dxa"/>
            <w:tcBorders>
              <w:top w:val="single" w:color="auto" w:sz="4" w:space="0"/>
              <w:left w:val="nil"/>
              <w:bottom w:val="nil"/>
              <w:right w:val="nil"/>
            </w:tcBorders>
            <w:vAlign w:val="center"/>
          </w:tcPr>
          <w:p w14:paraId="011D9969">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23.9</w:t>
            </w:r>
          </w:p>
        </w:tc>
        <w:tc>
          <w:tcPr>
            <w:tcW w:w="1560" w:type="dxa"/>
            <w:tcBorders>
              <w:top w:val="single" w:color="auto" w:sz="4" w:space="0"/>
              <w:left w:val="nil"/>
              <w:bottom w:val="nil"/>
              <w:right w:val="nil"/>
            </w:tcBorders>
            <w:vAlign w:val="center"/>
          </w:tcPr>
          <w:p w14:paraId="2FF418F2">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2.4</w:t>
            </w:r>
          </w:p>
        </w:tc>
        <w:tc>
          <w:tcPr>
            <w:tcW w:w="2479" w:type="dxa"/>
            <w:tcBorders>
              <w:top w:val="single" w:color="auto" w:sz="4" w:space="0"/>
              <w:left w:val="nil"/>
              <w:bottom w:val="nil"/>
              <w:right w:val="nil"/>
            </w:tcBorders>
            <w:vAlign w:val="center"/>
          </w:tcPr>
          <w:p w14:paraId="6911C689">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25918.22</w:t>
            </w:r>
          </w:p>
        </w:tc>
        <w:tc>
          <w:tcPr>
            <w:tcW w:w="1567" w:type="dxa"/>
            <w:tcBorders>
              <w:top w:val="single" w:color="auto" w:sz="4" w:space="0"/>
              <w:left w:val="nil"/>
              <w:bottom w:val="nil"/>
              <w:right w:val="nil"/>
            </w:tcBorders>
            <w:vAlign w:val="center"/>
          </w:tcPr>
          <w:p w14:paraId="115F3D54">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40.41</w:t>
            </w:r>
          </w:p>
        </w:tc>
      </w:tr>
      <w:tr w14:paraId="4819B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6" w:type="dxa"/>
            <w:tcBorders>
              <w:top w:val="nil"/>
              <w:left w:val="nil"/>
              <w:bottom w:val="nil"/>
              <w:right w:val="nil"/>
            </w:tcBorders>
            <w:vAlign w:val="center"/>
          </w:tcPr>
          <w:p w14:paraId="255D47BC">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B</w:t>
            </w:r>
          </w:p>
        </w:tc>
        <w:tc>
          <w:tcPr>
            <w:tcW w:w="1608" w:type="dxa"/>
            <w:tcBorders>
              <w:top w:val="nil"/>
              <w:left w:val="nil"/>
              <w:bottom w:val="nil"/>
              <w:right w:val="nil"/>
            </w:tcBorders>
            <w:vAlign w:val="center"/>
          </w:tcPr>
          <w:p w14:paraId="4C974FD2">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9</w:t>
            </w:r>
          </w:p>
        </w:tc>
        <w:tc>
          <w:tcPr>
            <w:tcW w:w="1320" w:type="dxa"/>
            <w:tcBorders>
              <w:top w:val="nil"/>
              <w:left w:val="nil"/>
              <w:bottom w:val="nil"/>
              <w:right w:val="nil"/>
            </w:tcBorders>
            <w:vAlign w:val="center"/>
          </w:tcPr>
          <w:p w14:paraId="217EA99B">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23.3</w:t>
            </w:r>
          </w:p>
        </w:tc>
        <w:tc>
          <w:tcPr>
            <w:tcW w:w="1560" w:type="dxa"/>
            <w:tcBorders>
              <w:top w:val="nil"/>
              <w:left w:val="nil"/>
              <w:bottom w:val="nil"/>
              <w:right w:val="nil"/>
            </w:tcBorders>
            <w:vAlign w:val="center"/>
          </w:tcPr>
          <w:p w14:paraId="6A8691CA">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2.0</w:t>
            </w:r>
          </w:p>
        </w:tc>
        <w:tc>
          <w:tcPr>
            <w:tcW w:w="2479" w:type="dxa"/>
            <w:tcBorders>
              <w:top w:val="nil"/>
              <w:left w:val="nil"/>
              <w:bottom w:val="nil"/>
              <w:right w:val="nil"/>
            </w:tcBorders>
            <w:vAlign w:val="center"/>
          </w:tcPr>
          <w:p w14:paraId="6B664AC4">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25371.11</w:t>
            </w:r>
          </w:p>
        </w:tc>
        <w:tc>
          <w:tcPr>
            <w:tcW w:w="1567" w:type="dxa"/>
            <w:tcBorders>
              <w:top w:val="nil"/>
              <w:left w:val="nil"/>
              <w:bottom w:val="nil"/>
              <w:right w:val="nil"/>
            </w:tcBorders>
            <w:vAlign w:val="center"/>
          </w:tcPr>
          <w:p w14:paraId="057FCB17">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37.45</w:t>
            </w:r>
          </w:p>
        </w:tc>
      </w:tr>
      <w:tr w14:paraId="7F075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6" w:type="dxa"/>
            <w:tcBorders>
              <w:top w:val="nil"/>
              <w:left w:val="nil"/>
              <w:bottom w:val="nil"/>
              <w:right w:val="nil"/>
            </w:tcBorders>
            <w:vAlign w:val="center"/>
          </w:tcPr>
          <w:p w14:paraId="3F0F4BF2">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C</w:t>
            </w:r>
          </w:p>
        </w:tc>
        <w:tc>
          <w:tcPr>
            <w:tcW w:w="1608" w:type="dxa"/>
            <w:tcBorders>
              <w:top w:val="nil"/>
              <w:left w:val="nil"/>
              <w:bottom w:val="nil"/>
              <w:right w:val="nil"/>
            </w:tcBorders>
            <w:vAlign w:val="center"/>
          </w:tcPr>
          <w:p w14:paraId="5F6F7203">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9</w:t>
            </w:r>
          </w:p>
        </w:tc>
        <w:tc>
          <w:tcPr>
            <w:tcW w:w="1320" w:type="dxa"/>
            <w:tcBorders>
              <w:top w:val="nil"/>
              <w:left w:val="nil"/>
              <w:bottom w:val="nil"/>
              <w:right w:val="nil"/>
            </w:tcBorders>
            <w:vAlign w:val="center"/>
          </w:tcPr>
          <w:p w14:paraId="731CC405">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18.7</w:t>
            </w:r>
          </w:p>
        </w:tc>
        <w:tc>
          <w:tcPr>
            <w:tcW w:w="1560" w:type="dxa"/>
            <w:tcBorders>
              <w:top w:val="nil"/>
              <w:left w:val="nil"/>
              <w:bottom w:val="nil"/>
              <w:right w:val="nil"/>
            </w:tcBorders>
            <w:vAlign w:val="center"/>
          </w:tcPr>
          <w:p w14:paraId="0BCB9D85">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1.8</w:t>
            </w:r>
          </w:p>
        </w:tc>
        <w:tc>
          <w:tcPr>
            <w:tcW w:w="2479" w:type="dxa"/>
            <w:tcBorders>
              <w:top w:val="nil"/>
              <w:left w:val="nil"/>
              <w:bottom w:val="nil"/>
              <w:right w:val="nil"/>
            </w:tcBorders>
            <w:vAlign w:val="center"/>
          </w:tcPr>
          <w:p w14:paraId="306FD752">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20403.78</w:t>
            </w:r>
          </w:p>
        </w:tc>
        <w:tc>
          <w:tcPr>
            <w:tcW w:w="1567" w:type="dxa"/>
            <w:tcBorders>
              <w:top w:val="nil"/>
              <w:left w:val="nil"/>
              <w:bottom w:val="nil"/>
              <w:right w:val="nil"/>
            </w:tcBorders>
            <w:vAlign w:val="center"/>
          </w:tcPr>
          <w:p w14:paraId="232CEB9C">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10.54</w:t>
            </w:r>
          </w:p>
        </w:tc>
      </w:tr>
      <w:tr w14:paraId="081EB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6" w:type="dxa"/>
            <w:tcBorders>
              <w:top w:val="nil"/>
              <w:left w:val="nil"/>
              <w:bottom w:val="nil"/>
              <w:right w:val="nil"/>
            </w:tcBorders>
            <w:vAlign w:val="center"/>
          </w:tcPr>
          <w:p w14:paraId="442B3518">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D</w:t>
            </w:r>
          </w:p>
        </w:tc>
        <w:tc>
          <w:tcPr>
            <w:tcW w:w="1608" w:type="dxa"/>
            <w:tcBorders>
              <w:top w:val="nil"/>
              <w:left w:val="nil"/>
              <w:bottom w:val="nil"/>
              <w:right w:val="nil"/>
            </w:tcBorders>
            <w:vAlign w:val="center"/>
          </w:tcPr>
          <w:p w14:paraId="4B9D0D77">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9</w:t>
            </w:r>
          </w:p>
        </w:tc>
        <w:tc>
          <w:tcPr>
            <w:tcW w:w="1320" w:type="dxa"/>
            <w:tcBorders>
              <w:top w:val="nil"/>
              <w:left w:val="nil"/>
              <w:bottom w:val="nil"/>
              <w:right w:val="nil"/>
            </w:tcBorders>
            <w:vAlign w:val="center"/>
          </w:tcPr>
          <w:p w14:paraId="42ED9ACB">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20.4</w:t>
            </w:r>
          </w:p>
        </w:tc>
        <w:tc>
          <w:tcPr>
            <w:tcW w:w="1560" w:type="dxa"/>
            <w:tcBorders>
              <w:top w:val="nil"/>
              <w:left w:val="nil"/>
              <w:bottom w:val="nil"/>
              <w:right w:val="nil"/>
            </w:tcBorders>
            <w:vAlign w:val="center"/>
          </w:tcPr>
          <w:p w14:paraId="6D8BD61B">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1.5</w:t>
            </w:r>
          </w:p>
        </w:tc>
        <w:tc>
          <w:tcPr>
            <w:tcW w:w="2479" w:type="dxa"/>
            <w:tcBorders>
              <w:top w:val="nil"/>
              <w:left w:val="nil"/>
              <w:bottom w:val="nil"/>
              <w:right w:val="nil"/>
            </w:tcBorders>
            <w:vAlign w:val="center"/>
          </w:tcPr>
          <w:p w14:paraId="22F0857B">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22326.67</w:t>
            </w:r>
          </w:p>
        </w:tc>
        <w:tc>
          <w:tcPr>
            <w:tcW w:w="1567" w:type="dxa"/>
            <w:tcBorders>
              <w:top w:val="nil"/>
              <w:left w:val="nil"/>
              <w:bottom w:val="nil"/>
              <w:right w:val="nil"/>
            </w:tcBorders>
            <w:vAlign w:val="center"/>
          </w:tcPr>
          <w:p w14:paraId="7E342151">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20.96</w:t>
            </w:r>
          </w:p>
        </w:tc>
      </w:tr>
      <w:tr w14:paraId="73181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6" w:type="dxa"/>
            <w:tcBorders>
              <w:top w:val="nil"/>
              <w:left w:val="nil"/>
              <w:bottom w:val="nil"/>
              <w:right w:val="nil"/>
            </w:tcBorders>
            <w:vAlign w:val="center"/>
          </w:tcPr>
          <w:p w14:paraId="18159A8F">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E</w:t>
            </w:r>
          </w:p>
        </w:tc>
        <w:tc>
          <w:tcPr>
            <w:tcW w:w="1608" w:type="dxa"/>
            <w:tcBorders>
              <w:top w:val="nil"/>
              <w:left w:val="nil"/>
              <w:bottom w:val="nil"/>
              <w:right w:val="nil"/>
            </w:tcBorders>
            <w:vAlign w:val="center"/>
          </w:tcPr>
          <w:p w14:paraId="6C6617B1">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9</w:t>
            </w:r>
          </w:p>
        </w:tc>
        <w:tc>
          <w:tcPr>
            <w:tcW w:w="1320" w:type="dxa"/>
            <w:tcBorders>
              <w:top w:val="nil"/>
              <w:left w:val="nil"/>
              <w:bottom w:val="nil"/>
              <w:right w:val="nil"/>
            </w:tcBorders>
            <w:vAlign w:val="center"/>
          </w:tcPr>
          <w:p w14:paraId="6740A1FC">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18.0</w:t>
            </w:r>
          </w:p>
        </w:tc>
        <w:tc>
          <w:tcPr>
            <w:tcW w:w="1560" w:type="dxa"/>
            <w:tcBorders>
              <w:top w:val="nil"/>
              <w:left w:val="nil"/>
              <w:bottom w:val="nil"/>
              <w:right w:val="nil"/>
            </w:tcBorders>
            <w:vAlign w:val="center"/>
          </w:tcPr>
          <w:p w14:paraId="7FC86BF8">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1.6</w:t>
            </w:r>
          </w:p>
        </w:tc>
        <w:tc>
          <w:tcPr>
            <w:tcW w:w="2479" w:type="dxa"/>
            <w:tcBorders>
              <w:top w:val="nil"/>
              <w:left w:val="nil"/>
              <w:bottom w:val="nil"/>
              <w:right w:val="nil"/>
            </w:tcBorders>
            <w:vAlign w:val="center"/>
          </w:tcPr>
          <w:p w14:paraId="2170ECE4">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19680.00</w:t>
            </w:r>
          </w:p>
        </w:tc>
        <w:tc>
          <w:tcPr>
            <w:tcW w:w="1567" w:type="dxa"/>
            <w:tcBorders>
              <w:top w:val="nil"/>
              <w:left w:val="nil"/>
              <w:bottom w:val="nil"/>
              <w:right w:val="nil"/>
            </w:tcBorders>
            <w:vAlign w:val="center"/>
          </w:tcPr>
          <w:p w14:paraId="76AEE13F">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6.62</w:t>
            </w:r>
          </w:p>
        </w:tc>
      </w:tr>
      <w:tr w14:paraId="774D1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6" w:type="dxa"/>
            <w:tcBorders>
              <w:top w:val="nil"/>
              <w:left w:val="nil"/>
              <w:bottom w:val="single" w:color="auto" w:sz="4" w:space="0"/>
              <w:right w:val="nil"/>
            </w:tcBorders>
            <w:vAlign w:val="center"/>
          </w:tcPr>
          <w:p w14:paraId="2A584462">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CK</w:t>
            </w:r>
          </w:p>
        </w:tc>
        <w:tc>
          <w:tcPr>
            <w:tcW w:w="1608" w:type="dxa"/>
            <w:tcBorders>
              <w:top w:val="nil"/>
              <w:left w:val="nil"/>
              <w:bottom w:val="single" w:color="auto" w:sz="4" w:space="0"/>
              <w:right w:val="nil"/>
            </w:tcBorders>
            <w:vAlign w:val="center"/>
          </w:tcPr>
          <w:p w14:paraId="4DE82A7D">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9</w:t>
            </w:r>
          </w:p>
        </w:tc>
        <w:tc>
          <w:tcPr>
            <w:tcW w:w="1320" w:type="dxa"/>
            <w:tcBorders>
              <w:top w:val="nil"/>
              <w:left w:val="nil"/>
              <w:bottom w:val="single" w:color="auto" w:sz="4" w:space="0"/>
              <w:right w:val="nil"/>
            </w:tcBorders>
            <w:vAlign w:val="center"/>
          </w:tcPr>
          <w:p w14:paraId="39CFFEF2">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16.9</w:t>
            </w:r>
          </w:p>
        </w:tc>
        <w:tc>
          <w:tcPr>
            <w:tcW w:w="1560" w:type="dxa"/>
            <w:tcBorders>
              <w:top w:val="nil"/>
              <w:left w:val="nil"/>
              <w:bottom w:val="single" w:color="auto" w:sz="4" w:space="0"/>
              <w:right w:val="nil"/>
            </w:tcBorders>
            <w:vAlign w:val="center"/>
          </w:tcPr>
          <w:p w14:paraId="0E71F45C">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1.7</w:t>
            </w:r>
          </w:p>
        </w:tc>
        <w:tc>
          <w:tcPr>
            <w:tcW w:w="2479" w:type="dxa"/>
            <w:tcBorders>
              <w:top w:val="nil"/>
              <w:left w:val="nil"/>
              <w:bottom w:val="single" w:color="auto" w:sz="4" w:space="0"/>
              <w:right w:val="nil"/>
            </w:tcBorders>
            <w:vAlign w:val="center"/>
          </w:tcPr>
          <w:p w14:paraId="74BC60CE">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18458.56</w:t>
            </w:r>
          </w:p>
        </w:tc>
        <w:tc>
          <w:tcPr>
            <w:tcW w:w="1567" w:type="dxa"/>
            <w:tcBorders>
              <w:top w:val="nil"/>
              <w:left w:val="nil"/>
              <w:bottom w:val="single" w:color="auto" w:sz="4" w:space="0"/>
              <w:right w:val="nil"/>
            </w:tcBorders>
            <w:vAlign w:val="center"/>
          </w:tcPr>
          <w:p w14:paraId="2302D94F">
            <w:pPr>
              <w:keepNext w:val="0"/>
              <w:keepLines w:val="0"/>
              <w:pageBreakBefore w:val="0"/>
              <w:widowControl w:val="0"/>
              <w:numPr>
                <w:ilvl w:val="0"/>
                <w:numId w:val="0"/>
              </w:numPr>
              <w:kinsoku/>
              <w:wordWrap/>
              <w:overflowPunct/>
              <w:topLinePunct w:val="0"/>
              <w:autoSpaceDE w:val="0"/>
              <w:autoSpaceDN w:val="0"/>
              <w:bidi w:val="0"/>
              <w:spacing w:line="36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p>
        </w:tc>
      </w:tr>
    </w:tbl>
    <w:p w14:paraId="1AD11F30">
      <w:pPr>
        <w:keepNext w:val="0"/>
        <w:keepLines w:val="0"/>
        <w:pageBreakBefore w:val="0"/>
        <w:numPr>
          <w:ilvl w:val="0"/>
          <w:numId w:val="0"/>
        </w:numPr>
        <w:kinsoku/>
        <w:wordWrap/>
        <w:overflowPunct/>
        <w:topLinePunct w:val="0"/>
        <w:autoSpaceDE w:val="0"/>
        <w:autoSpaceDN w:val="0"/>
        <w:bidi w:val="0"/>
        <w:spacing w:line="360" w:lineRule="auto"/>
        <w:ind w:firstLine="480" w:firstLineChars="200"/>
        <w:jc w:val="both"/>
        <w:textAlignment w:val="auto"/>
        <w:rPr>
          <w:rFonts w:hint="eastAsia" w:ascii="宋体" w:hAnsi="宋体" w:eastAsia="宋体" w:cs="宋体"/>
          <w:color w:val="auto"/>
          <w:kern w:val="0"/>
          <w:sz w:val="24"/>
          <w:szCs w:val="24"/>
          <w:lang w:val="en-US" w:eastAsia="zh-CN" w:bidi="ar-SA"/>
        </w:rPr>
      </w:pPr>
    </w:p>
    <w:p w14:paraId="2C831D5C">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韩爽等《魔芋软腐病和白绢病绿色防控研究进展》植物源抑菌活性物质的筛选同样是绿色化学农药开发的重点，采用其代替化学农药防治魔芋病害可极大减少对土壤环境的污染，具有广阔应用前景。目前，植物源抑菌活性物质对魔芋软腐病菌等许多细菌病害的研究大多数还处于室内筛选阶段。大黄素、血根碱对植物细菌病害有广泛抑菌谱，其中对胡萝卜软腐果胶杆菌具有明显抑制作用，田间防效可达70.00%以上，具有较好的开发应用前景(李超，2017；谢娜等，2018)。马缨丹叶片的氯仿提取物中包含5，8-二乙基十二烷、嘧啶-2-酮以及油酸等化合物，对胡萝卜软腐果胶杆菌等多种致病细菌具有良好的抑菌活性，MIC值为64mg·L-1(Ashmawy et al.，2018)，但其主要抑菌活性物质需进一步测定。红豆杉药用历史悠久，已有研究测定了其叶子和树皮提取物的抗菌活性，发现对胡萝卜软腐果胶杆菌和菊迪基氏菌均具有较好抑制作用，该提取物可用作预防性制剂以减轻软腐病的危害(Sánchez-Hernández et al.，2023)。此外，铜钱细辛和小勾儿茶的甲醇提取物，裸芸香石油醚层萃取物(魏敬怀等，2016)以及宽叶苔草的根部浸膏中的植物代谢产物(郭恩辉，2017)对胡萝卜软腐果胶杆菌均具有良好的抑菌活性。</w:t>
      </w:r>
    </w:p>
    <w:p w14:paraId="4E41BAF8">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魔芋白绢病是近年来在魔芋种植区内越发严重的土传性真菌病害。魔芋白绢病菌无性世代为齐整小核菌(Sclerotium rolfsii)，有性世代为罗氏阿太菌(Athelia rolfsii)，此菌主要以无性世代完成侵染寄主的过程。发病初期魔芋叶柄基部出现水渍状不规则斑点，逐渐变褐腐烂，随后植株倒伏，病部产生白色绢状菌丝，并形成初为乳白色，后逐渐由浅黄色变为茶褐色至黑褐色的油菜籽状菌核(崔鸣和赵兴喜，2002；Soedarjo &amp; Djufry，2021)。气候条件是影响白绢病发病的主要因素，夏季高温多雨是田间病害高发期，尤其在雨后强日光照射时极易造成白绢病的大面积暴发，夏末随着气温降低，病害也随之减少(曾旭 等，2016)。而在土壤黏性强且偏酸性、排水不良、低洼地段和多年连作地块发病严重，种植抗病性弱的魔芋品种也容易引起白绢病的大面积发生(李敏等，2022)。在贵阳魔芋白绢病一般6月中下旬开始发病,8月高温高湿条件下危害最重；随着种植年限增加,田间菌量累积,病害逐年加重；植株受机械损伤有利于病菌侵入。建立种芋基地,选用抗病品种,实行轮作倒茬、拔除病株、推行荫蔽栽培和增施钾肥等措施可减轻发病；化学防治应采取土壤消毒、种芋处理和大田统防统治等措施控制魔芋白绢病发生危害。</w:t>
      </w:r>
    </w:p>
    <w:p w14:paraId="6BD695A1">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严凯等《魔芋白绢病症状特点及药剂防治筛选》对从染病魔芋植株上分离纯化的病原真菌进行室内毒力测定筛选,试验表明,药剂浓度大于500 mg/L时,3%广枯灵AS和70%甲基硫菌灵WP的抑菌率均较高,均达到96%以上,建议作为魔芋白绢病的防治药剂。但是,室内毒力筛选仅作为在大田施用药剂的参考依据,为了有效控制该病在大田危害的扩展和传播,有待进一步在大田进行防治研究试验。</w:t>
      </w:r>
    </w:p>
    <w:p w14:paraId="4459AE07">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center"/>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表1 杀菌剂对魔芋白绢病菌菌丝生长的抑制率</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82"/>
        <w:gridCol w:w="2305"/>
        <w:gridCol w:w="2296"/>
        <w:gridCol w:w="2291"/>
      </w:tblGrid>
      <w:tr w14:paraId="12C05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2" w:type="dxa"/>
            <w:tcBorders>
              <w:top w:val="single" w:color="auto" w:sz="4" w:space="0"/>
              <w:left w:val="nil"/>
              <w:bottom w:val="single" w:color="auto" w:sz="4" w:space="0"/>
              <w:right w:val="nil"/>
            </w:tcBorders>
            <w:vAlign w:val="center"/>
          </w:tcPr>
          <w:p w14:paraId="08F291C3">
            <w:pPr>
              <w:keepNext w:val="0"/>
              <w:keepLines w:val="0"/>
              <w:pageBreakBefore w:val="0"/>
              <w:widowControl w:val="0"/>
              <w:numPr>
                <w:ilvl w:val="0"/>
                <w:numId w:val="0"/>
              </w:numPr>
              <w:kinsoku/>
              <w:wordWrap/>
              <w:overflowPunct/>
              <w:topLinePunct w:val="0"/>
              <w:autoSpaceDE w:val="0"/>
              <w:autoSpaceDN w:val="0"/>
              <w:bidi w:val="0"/>
              <w:spacing w:line="360" w:lineRule="auto"/>
              <w:ind w:firstLine="482" w:firstLineChars="200"/>
              <w:jc w:val="center"/>
              <w:textAlignment w:val="auto"/>
              <w:rPr>
                <w:rFonts w:hint="eastAsia" w:ascii="宋体" w:hAnsi="宋体" w:eastAsia="宋体" w:cs="宋体"/>
                <w:b/>
                <w:bCs/>
                <w:color w:val="auto"/>
                <w:kern w:val="0"/>
                <w:sz w:val="24"/>
                <w:szCs w:val="24"/>
                <w:vertAlign w:val="baseline"/>
                <w:lang w:val="en-US" w:eastAsia="zh-CN" w:bidi="ar-SA"/>
              </w:rPr>
            </w:pPr>
            <w:r>
              <w:rPr>
                <w:rFonts w:hint="eastAsia" w:ascii="宋体" w:hAnsi="宋体" w:eastAsia="宋体" w:cs="宋体"/>
                <w:b/>
                <w:bCs/>
                <w:color w:val="auto"/>
                <w:kern w:val="0"/>
                <w:sz w:val="24"/>
                <w:szCs w:val="24"/>
                <w:vertAlign w:val="baseline"/>
                <w:lang w:val="en-US" w:eastAsia="zh-CN" w:bidi="ar-SA"/>
              </w:rPr>
              <w:t>药剂</w:t>
            </w:r>
          </w:p>
        </w:tc>
        <w:tc>
          <w:tcPr>
            <w:tcW w:w="2305" w:type="dxa"/>
            <w:tcBorders>
              <w:top w:val="single" w:color="auto" w:sz="4" w:space="0"/>
              <w:left w:val="nil"/>
              <w:bottom w:val="single" w:color="auto" w:sz="4" w:space="0"/>
              <w:right w:val="nil"/>
            </w:tcBorders>
            <w:vAlign w:val="center"/>
          </w:tcPr>
          <w:p w14:paraId="4AC25312">
            <w:pPr>
              <w:keepNext w:val="0"/>
              <w:keepLines w:val="0"/>
              <w:pageBreakBefore w:val="0"/>
              <w:widowControl w:val="0"/>
              <w:numPr>
                <w:ilvl w:val="0"/>
                <w:numId w:val="0"/>
              </w:numPr>
              <w:kinsoku/>
              <w:wordWrap/>
              <w:overflowPunct/>
              <w:topLinePunct w:val="0"/>
              <w:autoSpaceDE w:val="0"/>
              <w:autoSpaceDN w:val="0"/>
              <w:bidi w:val="0"/>
              <w:spacing w:line="360" w:lineRule="auto"/>
              <w:ind w:firstLine="482" w:firstLineChars="200"/>
              <w:jc w:val="center"/>
              <w:textAlignment w:val="auto"/>
              <w:rPr>
                <w:rFonts w:hint="eastAsia" w:ascii="宋体" w:hAnsi="宋体" w:eastAsia="宋体" w:cs="宋体"/>
                <w:b/>
                <w:bCs/>
                <w:color w:val="auto"/>
                <w:kern w:val="0"/>
                <w:sz w:val="24"/>
                <w:szCs w:val="24"/>
                <w:vertAlign w:val="baseline"/>
                <w:lang w:val="en-US" w:eastAsia="zh-CN" w:bidi="ar-SA"/>
              </w:rPr>
            </w:pPr>
            <w:r>
              <w:rPr>
                <w:rFonts w:hint="eastAsia" w:ascii="宋体" w:hAnsi="宋体" w:eastAsia="宋体" w:cs="宋体"/>
                <w:b/>
                <w:bCs/>
                <w:color w:val="auto"/>
                <w:kern w:val="0"/>
                <w:sz w:val="24"/>
                <w:szCs w:val="24"/>
                <w:vertAlign w:val="baseline"/>
                <w:lang w:val="en-US" w:eastAsia="zh-CN" w:bidi="ar-SA"/>
              </w:rPr>
              <w:t>浓度（mg/L）</w:t>
            </w:r>
          </w:p>
        </w:tc>
        <w:tc>
          <w:tcPr>
            <w:tcW w:w="2296" w:type="dxa"/>
            <w:tcBorders>
              <w:top w:val="single" w:color="auto" w:sz="4" w:space="0"/>
              <w:left w:val="nil"/>
              <w:bottom w:val="single" w:color="auto" w:sz="4" w:space="0"/>
              <w:right w:val="nil"/>
            </w:tcBorders>
            <w:vAlign w:val="center"/>
          </w:tcPr>
          <w:p w14:paraId="2D030B34">
            <w:pPr>
              <w:keepNext w:val="0"/>
              <w:keepLines w:val="0"/>
              <w:pageBreakBefore w:val="0"/>
              <w:widowControl w:val="0"/>
              <w:numPr>
                <w:ilvl w:val="0"/>
                <w:numId w:val="0"/>
              </w:numPr>
              <w:kinsoku/>
              <w:wordWrap/>
              <w:overflowPunct/>
              <w:topLinePunct w:val="0"/>
              <w:autoSpaceDE w:val="0"/>
              <w:autoSpaceDN w:val="0"/>
              <w:bidi w:val="0"/>
              <w:spacing w:line="360" w:lineRule="auto"/>
              <w:ind w:firstLine="482" w:firstLineChars="200"/>
              <w:jc w:val="center"/>
              <w:textAlignment w:val="auto"/>
              <w:rPr>
                <w:rFonts w:hint="eastAsia" w:ascii="宋体" w:hAnsi="宋体" w:eastAsia="宋体" w:cs="宋体"/>
                <w:b/>
                <w:bCs/>
                <w:color w:val="auto"/>
                <w:kern w:val="0"/>
                <w:sz w:val="24"/>
                <w:szCs w:val="24"/>
                <w:vertAlign w:val="baseline"/>
                <w:lang w:val="en-US" w:eastAsia="zh-CN" w:bidi="ar-SA"/>
              </w:rPr>
            </w:pPr>
            <w:r>
              <w:rPr>
                <w:rFonts w:hint="eastAsia" w:ascii="宋体" w:hAnsi="宋体" w:eastAsia="宋体" w:cs="宋体"/>
                <w:b/>
                <w:bCs/>
                <w:color w:val="auto"/>
                <w:kern w:val="0"/>
                <w:sz w:val="24"/>
                <w:szCs w:val="24"/>
                <w:vertAlign w:val="baseline"/>
                <w:lang w:val="en-US" w:eastAsia="zh-CN" w:bidi="ar-SA"/>
              </w:rPr>
              <w:t>菌落直径（mm）</w:t>
            </w:r>
          </w:p>
        </w:tc>
        <w:tc>
          <w:tcPr>
            <w:tcW w:w="2291" w:type="dxa"/>
            <w:tcBorders>
              <w:top w:val="single" w:color="auto" w:sz="4" w:space="0"/>
              <w:left w:val="nil"/>
              <w:bottom w:val="single" w:color="auto" w:sz="4" w:space="0"/>
              <w:right w:val="nil"/>
            </w:tcBorders>
            <w:vAlign w:val="center"/>
          </w:tcPr>
          <w:p w14:paraId="0F06234C">
            <w:pPr>
              <w:keepNext w:val="0"/>
              <w:keepLines w:val="0"/>
              <w:pageBreakBefore w:val="0"/>
              <w:widowControl w:val="0"/>
              <w:numPr>
                <w:ilvl w:val="0"/>
                <w:numId w:val="0"/>
              </w:numPr>
              <w:kinsoku/>
              <w:wordWrap/>
              <w:overflowPunct/>
              <w:topLinePunct w:val="0"/>
              <w:autoSpaceDE w:val="0"/>
              <w:autoSpaceDN w:val="0"/>
              <w:bidi w:val="0"/>
              <w:spacing w:line="360" w:lineRule="auto"/>
              <w:ind w:firstLine="482" w:firstLineChars="200"/>
              <w:jc w:val="center"/>
              <w:textAlignment w:val="auto"/>
              <w:rPr>
                <w:rFonts w:hint="eastAsia" w:ascii="宋体" w:hAnsi="宋体" w:eastAsia="宋体" w:cs="宋体"/>
                <w:b/>
                <w:bCs/>
                <w:color w:val="auto"/>
                <w:kern w:val="0"/>
                <w:sz w:val="24"/>
                <w:szCs w:val="24"/>
                <w:vertAlign w:val="baseline"/>
                <w:lang w:val="en-US" w:eastAsia="zh-CN" w:bidi="ar-SA"/>
              </w:rPr>
            </w:pPr>
            <w:r>
              <w:rPr>
                <w:rFonts w:hint="eastAsia" w:ascii="宋体" w:hAnsi="宋体" w:eastAsia="宋体" w:cs="宋体"/>
                <w:b/>
                <w:bCs/>
                <w:color w:val="auto"/>
                <w:kern w:val="0"/>
                <w:sz w:val="24"/>
                <w:szCs w:val="24"/>
                <w:vertAlign w:val="baseline"/>
                <w:lang w:val="en-US" w:eastAsia="zh-CN" w:bidi="ar-SA"/>
              </w:rPr>
              <w:t>抑菌率（%）</w:t>
            </w:r>
          </w:p>
        </w:tc>
      </w:tr>
      <w:tr w14:paraId="3ADAC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2" w:type="dxa"/>
            <w:tcBorders>
              <w:top w:val="single" w:color="auto" w:sz="4" w:space="0"/>
              <w:left w:val="nil"/>
              <w:bottom w:val="nil"/>
              <w:right w:val="nil"/>
            </w:tcBorders>
            <w:vAlign w:val="center"/>
          </w:tcPr>
          <w:p w14:paraId="1546E9B3">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75%百菌清WP</w:t>
            </w:r>
          </w:p>
        </w:tc>
        <w:tc>
          <w:tcPr>
            <w:tcW w:w="2305" w:type="dxa"/>
            <w:tcBorders>
              <w:top w:val="single" w:color="auto" w:sz="4" w:space="0"/>
              <w:left w:val="nil"/>
              <w:bottom w:val="nil"/>
              <w:right w:val="nil"/>
            </w:tcBorders>
            <w:vAlign w:val="center"/>
          </w:tcPr>
          <w:p w14:paraId="68668CC0">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100</w:t>
            </w:r>
          </w:p>
        </w:tc>
        <w:tc>
          <w:tcPr>
            <w:tcW w:w="2296" w:type="dxa"/>
            <w:tcBorders>
              <w:top w:val="single" w:color="auto" w:sz="4" w:space="0"/>
              <w:left w:val="nil"/>
              <w:bottom w:val="nil"/>
              <w:right w:val="nil"/>
            </w:tcBorders>
            <w:vAlign w:val="center"/>
          </w:tcPr>
          <w:p w14:paraId="06E5C198">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25</w:t>
            </w:r>
          </w:p>
        </w:tc>
        <w:tc>
          <w:tcPr>
            <w:tcW w:w="2291" w:type="dxa"/>
            <w:tcBorders>
              <w:top w:val="single" w:color="auto" w:sz="4" w:space="0"/>
              <w:left w:val="nil"/>
              <w:bottom w:val="nil"/>
              <w:right w:val="nil"/>
            </w:tcBorders>
            <w:vAlign w:val="center"/>
          </w:tcPr>
          <w:p w14:paraId="0B43A6A9">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60.8</w:t>
            </w:r>
          </w:p>
        </w:tc>
      </w:tr>
      <w:tr w14:paraId="19032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2" w:type="dxa"/>
            <w:tcBorders>
              <w:top w:val="nil"/>
              <w:left w:val="nil"/>
              <w:bottom w:val="nil"/>
              <w:right w:val="nil"/>
            </w:tcBorders>
            <w:vAlign w:val="center"/>
          </w:tcPr>
          <w:p w14:paraId="7FA69807">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p>
        </w:tc>
        <w:tc>
          <w:tcPr>
            <w:tcW w:w="2305" w:type="dxa"/>
            <w:tcBorders>
              <w:top w:val="nil"/>
              <w:left w:val="nil"/>
              <w:bottom w:val="nil"/>
              <w:right w:val="nil"/>
            </w:tcBorders>
            <w:vAlign w:val="center"/>
          </w:tcPr>
          <w:p w14:paraId="0C58829F">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500</w:t>
            </w:r>
          </w:p>
        </w:tc>
        <w:tc>
          <w:tcPr>
            <w:tcW w:w="2296" w:type="dxa"/>
            <w:tcBorders>
              <w:top w:val="nil"/>
              <w:left w:val="nil"/>
              <w:bottom w:val="nil"/>
              <w:right w:val="nil"/>
            </w:tcBorders>
            <w:vAlign w:val="center"/>
          </w:tcPr>
          <w:p w14:paraId="4F043EF5">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22</w:t>
            </w:r>
          </w:p>
        </w:tc>
        <w:tc>
          <w:tcPr>
            <w:tcW w:w="2291" w:type="dxa"/>
            <w:tcBorders>
              <w:top w:val="nil"/>
              <w:left w:val="nil"/>
              <w:bottom w:val="nil"/>
              <w:right w:val="nil"/>
            </w:tcBorders>
            <w:vAlign w:val="center"/>
          </w:tcPr>
          <w:p w14:paraId="5373C0E8">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66.7</w:t>
            </w:r>
          </w:p>
        </w:tc>
      </w:tr>
      <w:tr w14:paraId="21786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2" w:type="dxa"/>
            <w:tcBorders>
              <w:top w:val="nil"/>
              <w:left w:val="nil"/>
              <w:bottom w:val="nil"/>
              <w:right w:val="nil"/>
            </w:tcBorders>
            <w:vAlign w:val="center"/>
          </w:tcPr>
          <w:p w14:paraId="6902B68E">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p>
        </w:tc>
        <w:tc>
          <w:tcPr>
            <w:tcW w:w="2305" w:type="dxa"/>
            <w:tcBorders>
              <w:top w:val="nil"/>
              <w:left w:val="nil"/>
              <w:bottom w:val="nil"/>
              <w:right w:val="nil"/>
            </w:tcBorders>
            <w:vAlign w:val="center"/>
          </w:tcPr>
          <w:p w14:paraId="36800114">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1000</w:t>
            </w:r>
          </w:p>
        </w:tc>
        <w:tc>
          <w:tcPr>
            <w:tcW w:w="2296" w:type="dxa"/>
            <w:tcBorders>
              <w:top w:val="nil"/>
              <w:left w:val="nil"/>
              <w:bottom w:val="nil"/>
              <w:right w:val="nil"/>
            </w:tcBorders>
            <w:vAlign w:val="center"/>
          </w:tcPr>
          <w:p w14:paraId="557F23B6">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10</w:t>
            </w:r>
          </w:p>
        </w:tc>
        <w:tc>
          <w:tcPr>
            <w:tcW w:w="2291" w:type="dxa"/>
            <w:tcBorders>
              <w:top w:val="nil"/>
              <w:left w:val="nil"/>
              <w:bottom w:val="nil"/>
              <w:right w:val="nil"/>
            </w:tcBorders>
            <w:vAlign w:val="center"/>
          </w:tcPr>
          <w:p w14:paraId="093E4FE4">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90.2</w:t>
            </w:r>
          </w:p>
        </w:tc>
      </w:tr>
      <w:tr w14:paraId="1143E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2" w:type="dxa"/>
            <w:tcBorders>
              <w:top w:val="nil"/>
              <w:left w:val="nil"/>
              <w:bottom w:val="nil"/>
              <w:right w:val="nil"/>
            </w:tcBorders>
            <w:vAlign w:val="center"/>
          </w:tcPr>
          <w:p w14:paraId="375C40C2">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70%甲基硫菌灵WP</w:t>
            </w:r>
          </w:p>
        </w:tc>
        <w:tc>
          <w:tcPr>
            <w:tcW w:w="2305" w:type="dxa"/>
            <w:tcBorders>
              <w:top w:val="nil"/>
              <w:left w:val="nil"/>
              <w:bottom w:val="nil"/>
              <w:right w:val="nil"/>
            </w:tcBorders>
            <w:vAlign w:val="center"/>
          </w:tcPr>
          <w:p w14:paraId="6C731064">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100</w:t>
            </w:r>
          </w:p>
        </w:tc>
        <w:tc>
          <w:tcPr>
            <w:tcW w:w="2296" w:type="dxa"/>
            <w:tcBorders>
              <w:top w:val="nil"/>
              <w:left w:val="nil"/>
              <w:bottom w:val="nil"/>
              <w:right w:val="nil"/>
            </w:tcBorders>
            <w:vAlign w:val="center"/>
          </w:tcPr>
          <w:p w14:paraId="6EF95E81">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18</w:t>
            </w:r>
          </w:p>
        </w:tc>
        <w:tc>
          <w:tcPr>
            <w:tcW w:w="2291" w:type="dxa"/>
            <w:tcBorders>
              <w:top w:val="nil"/>
              <w:left w:val="nil"/>
              <w:bottom w:val="nil"/>
              <w:right w:val="nil"/>
            </w:tcBorders>
            <w:vAlign w:val="center"/>
          </w:tcPr>
          <w:p w14:paraId="6ABF826B">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74.5</w:t>
            </w:r>
          </w:p>
        </w:tc>
      </w:tr>
      <w:tr w14:paraId="65C6E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2" w:type="dxa"/>
            <w:tcBorders>
              <w:top w:val="nil"/>
              <w:left w:val="nil"/>
              <w:bottom w:val="nil"/>
              <w:right w:val="nil"/>
            </w:tcBorders>
            <w:vAlign w:val="center"/>
          </w:tcPr>
          <w:p w14:paraId="05B06D3A">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p>
        </w:tc>
        <w:tc>
          <w:tcPr>
            <w:tcW w:w="2305" w:type="dxa"/>
            <w:tcBorders>
              <w:top w:val="nil"/>
              <w:left w:val="nil"/>
              <w:bottom w:val="nil"/>
              <w:right w:val="nil"/>
            </w:tcBorders>
            <w:vAlign w:val="center"/>
          </w:tcPr>
          <w:p w14:paraId="45A1EDDC">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500</w:t>
            </w:r>
          </w:p>
        </w:tc>
        <w:tc>
          <w:tcPr>
            <w:tcW w:w="2296" w:type="dxa"/>
            <w:tcBorders>
              <w:top w:val="nil"/>
              <w:left w:val="nil"/>
              <w:bottom w:val="nil"/>
              <w:right w:val="nil"/>
            </w:tcBorders>
            <w:vAlign w:val="center"/>
          </w:tcPr>
          <w:p w14:paraId="2F37CC63">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7</w:t>
            </w:r>
          </w:p>
        </w:tc>
        <w:tc>
          <w:tcPr>
            <w:tcW w:w="2291" w:type="dxa"/>
            <w:tcBorders>
              <w:top w:val="nil"/>
              <w:left w:val="nil"/>
              <w:bottom w:val="nil"/>
              <w:right w:val="nil"/>
            </w:tcBorders>
            <w:vAlign w:val="center"/>
          </w:tcPr>
          <w:p w14:paraId="48F685DA">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96.1</w:t>
            </w:r>
          </w:p>
        </w:tc>
      </w:tr>
      <w:tr w14:paraId="4DA0B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2" w:type="dxa"/>
            <w:tcBorders>
              <w:top w:val="nil"/>
              <w:left w:val="nil"/>
              <w:bottom w:val="nil"/>
              <w:right w:val="nil"/>
            </w:tcBorders>
            <w:vAlign w:val="center"/>
          </w:tcPr>
          <w:p w14:paraId="3D726E48">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p>
        </w:tc>
        <w:tc>
          <w:tcPr>
            <w:tcW w:w="2305" w:type="dxa"/>
            <w:tcBorders>
              <w:top w:val="nil"/>
              <w:left w:val="nil"/>
              <w:bottom w:val="nil"/>
              <w:right w:val="nil"/>
            </w:tcBorders>
            <w:vAlign w:val="center"/>
          </w:tcPr>
          <w:p w14:paraId="36CF48B3">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1000</w:t>
            </w:r>
          </w:p>
        </w:tc>
        <w:tc>
          <w:tcPr>
            <w:tcW w:w="2296" w:type="dxa"/>
            <w:tcBorders>
              <w:top w:val="nil"/>
              <w:left w:val="nil"/>
              <w:bottom w:val="nil"/>
              <w:right w:val="nil"/>
            </w:tcBorders>
            <w:vAlign w:val="center"/>
          </w:tcPr>
          <w:p w14:paraId="4F9F3FD8">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5</w:t>
            </w:r>
          </w:p>
        </w:tc>
        <w:tc>
          <w:tcPr>
            <w:tcW w:w="2291" w:type="dxa"/>
            <w:tcBorders>
              <w:top w:val="nil"/>
              <w:left w:val="nil"/>
              <w:bottom w:val="nil"/>
              <w:right w:val="nil"/>
            </w:tcBorders>
            <w:vAlign w:val="center"/>
          </w:tcPr>
          <w:p w14:paraId="117E6F45">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100</w:t>
            </w:r>
          </w:p>
        </w:tc>
      </w:tr>
      <w:tr w14:paraId="64F1F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2" w:type="dxa"/>
            <w:tcBorders>
              <w:top w:val="nil"/>
              <w:left w:val="nil"/>
              <w:bottom w:val="nil"/>
              <w:right w:val="nil"/>
            </w:tcBorders>
            <w:vAlign w:val="center"/>
          </w:tcPr>
          <w:p w14:paraId="01C7C92B">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3%广枯灵AS</w:t>
            </w:r>
          </w:p>
        </w:tc>
        <w:tc>
          <w:tcPr>
            <w:tcW w:w="2305" w:type="dxa"/>
            <w:tcBorders>
              <w:top w:val="nil"/>
              <w:left w:val="nil"/>
              <w:bottom w:val="nil"/>
              <w:right w:val="nil"/>
            </w:tcBorders>
            <w:shd w:val="clear" w:color="auto" w:fill="auto"/>
            <w:vAlign w:val="center"/>
          </w:tcPr>
          <w:p w14:paraId="703D611B">
            <w:pPr>
              <w:keepNext w:val="0"/>
              <w:keepLines w:val="0"/>
              <w:pageBreakBefore w:val="0"/>
              <w:widowControl w:val="0"/>
              <w:numPr>
                <w:ilvl w:val="0"/>
                <w:numId w:val="0"/>
              </w:numPr>
              <w:kinsoku/>
              <w:wordWrap/>
              <w:overflowPunct/>
              <w:topLinePunct w:val="0"/>
              <w:autoSpaceDE w:val="0"/>
              <w:autoSpaceDN w:val="0"/>
              <w:bidi w:val="0"/>
              <w:spacing w:line="240" w:lineRule="auto"/>
              <w:ind w:left="0" w:leftChars="0" w:firstLine="0" w:firstLineChars="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100</w:t>
            </w:r>
          </w:p>
        </w:tc>
        <w:tc>
          <w:tcPr>
            <w:tcW w:w="2296" w:type="dxa"/>
            <w:tcBorders>
              <w:top w:val="nil"/>
              <w:left w:val="nil"/>
              <w:bottom w:val="nil"/>
              <w:right w:val="nil"/>
            </w:tcBorders>
            <w:vAlign w:val="center"/>
          </w:tcPr>
          <w:p w14:paraId="39CFD044">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9</w:t>
            </w:r>
          </w:p>
        </w:tc>
        <w:tc>
          <w:tcPr>
            <w:tcW w:w="2291" w:type="dxa"/>
            <w:tcBorders>
              <w:top w:val="nil"/>
              <w:left w:val="nil"/>
              <w:bottom w:val="nil"/>
              <w:right w:val="nil"/>
            </w:tcBorders>
            <w:vAlign w:val="center"/>
          </w:tcPr>
          <w:p w14:paraId="5CBC5239">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92.2</w:t>
            </w:r>
          </w:p>
        </w:tc>
      </w:tr>
      <w:tr w14:paraId="246A5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2" w:type="dxa"/>
            <w:tcBorders>
              <w:top w:val="nil"/>
              <w:left w:val="nil"/>
              <w:bottom w:val="nil"/>
              <w:right w:val="nil"/>
            </w:tcBorders>
            <w:vAlign w:val="center"/>
          </w:tcPr>
          <w:p w14:paraId="0C67BE60">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p>
        </w:tc>
        <w:tc>
          <w:tcPr>
            <w:tcW w:w="2305" w:type="dxa"/>
            <w:tcBorders>
              <w:top w:val="nil"/>
              <w:left w:val="nil"/>
              <w:bottom w:val="nil"/>
              <w:right w:val="nil"/>
            </w:tcBorders>
            <w:shd w:val="clear" w:color="auto" w:fill="auto"/>
            <w:vAlign w:val="center"/>
          </w:tcPr>
          <w:p w14:paraId="25F9330B">
            <w:pPr>
              <w:keepNext w:val="0"/>
              <w:keepLines w:val="0"/>
              <w:pageBreakBefore w:val="0"/>
              <w:widowControl w:val="0"/>
              <w:numPr>
                <w:ilvl w:val="0"/>
                <w:numId w:val="0"/>
              </w:numPr>
              <w:kinsoku/>
              <w:wordWrap/>
              <w:overflowPunct/>
              <w:topLinePunct w:val="0"/>
              <w:autoSpaceDE w:val="0"/>
              <w:autoSpaceDN w:val="0"/>
              <w:bidi w:val="0"/>
              <w:spacing w:line="240" w:lineRule="auto"/>
              <w:ind w:left="0" w:leftChars="0" w:firstLine="0" w:firstLineChars="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500</w:t>
            </w:r>
          </w:p>
        </w:tc>
        <w:tc>
          <w:tcPr>
            <w:tcW w:w="2296" w:type="dxa"/>
            <w:tcBorders>
              <w:top w:val="nil"/>
              <w:left w:val="nil"/>
              <w:bottom w:val="nil"/>
              <w:right w:val="nil"/>
            </w:tcBorders>
            <w:vAlign w:val="center"/>
          </w:tcPr>
          <w:p w14:paraId="3FA46617">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6</w:t>
            </w:r>
          </w:p>
        </w:tc>
        <w:tc>
          <w:tcPr>
            <w:tcW w:w="2291" w:type="dxa"/>
            <w:tcBorders>
              <w:top w:val="nil"/>
              <w:left w:val="nil"/>
              <w:bottom w:val="nil"/>
              <w:right w:val="nil"/>
            </w:tcBorders>
            <w:vAlign w:val="center"/>
          </w:tcPr>
          <w:p w14:paraId="3163FAC6">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98.0</w:t>
            </w:r>
          </w:p>
        </w:tc>
      </w:tr>
      <w:tr w14:paraId="6DAC6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2" w:type="dxa"/>
            <w:tcBorders>
              <w:top w:val="nil"/>
              <w:left w:val="nil"/>
              <w:bottom w:val="nil"/>
              <w:right w:val="nil"/>
            </w:tcBorders>
            <w:vAlign w:val="center"/>
          </w:tcPr>
          <w:p w14:paraId="447C09D9">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p>
        </w:tc>
        <w:tc>
          <w:tcPr>
            <w:tcW w:w="2305" w:type="dxa"/>
            <w:tcBorders>
              <w:top w:val="nil"/>
              <w:left w:val="nil"/>
              <w:bottom w:val="nil"/>
              <w:right w:val="nil"/>
            </w:tcBorders>
            <w:shd w:val="clear" w:color="auto" w:fill="auto"/>
            <w:vAlign w:val="center"/>
          </w:tcPr>
          <w:p w14:paraId="416CCA40">
            <w:pPr>
              <w:keepNext w:val="0"/>
              <w:keepLines w:val="0"/>
              <w:pageBreakBefore w:val="0"/>
              <w:widowControl w:val="0"/>
              <w:numPr>
                <w:ilvl w:val="0"/>
                <w:numId w:val="0"/>
              </w:numPr>
              <w:kinsoku/>
              <w:wordWrap/>
              <w:overflowPunct/>
              <w:topLinePunct w:val="0"/>
              <w:autoSpaceDE w:val="0"/>
              <w:autoSpaceDN w:val="0"/>
              <w:bidi w:val="0"/>
              <w:spacing w:line="240" w:lineRule="auto"/>
              <w:ind w:left="0" w:leftChars="0" w:firstLine="0" w:firstLineChars="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1000</w:t>
            </w:r>
          </w:p>
        </w:tc>
        <w:tc>
          <w:tcPr>
            <w:tcW w:w="2296" w:type="dxa"/>
            <w:tcBorders>
              <w:top w:val="nil"/>
              <w:left w:val="nil"/>
              <w:bottom w:val="nil"/>
              <w:right w:val="nil"/>
            </w:tcBorders>
            <w:vAlign w:val="center"/>
          </w:tcPr>
          <w:p w14:paraId="771F7CFF">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5</w:t>
            </w:r>
          </w:p>
        </w:tc>
        <w:tc>
          <w:tcPr>
            <w:tcW w:w="2291" w:type="dxa"/>
            <w:tcBorders>
              <w:top w:val="nil"/>
              <w:left w:val="nil"/>
              <w:bottom w:val="nil"/>
              <w:right w:val="nil"/>
            </w:tcBorders>
            <w:vAlign w:val="center"/>
          </w:tcPr>
          <w:p w14:paraId="011B4D8A">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100</w:t>
            </w:r>
          </w:p>
        </w:tc>
      </w:tr>
      <w:tr w14:paraId="39EFE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2" w:type="dxa"/>
            <w:tcBorders>
              <w:top w:val="nil"/>
              <w:left w:val="nil"/>
              <w:bottom w:val="nil"/>
              <w:right w:val="nil"/>
            </w:tcBorders>
            <w:vAlign w:val="center"/>
          </w:tcPr>
          <w:p w14:paraId="48C37A5E">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50%多菌灵WP</w:t>
            </w:r>
          </w:p>
        </w:tc>
        <w:tc>
          <w:tcPr>
            <w:tcW w:w="2305" w:type="dxa"/>
            <w:tcBorders>
              <w:top w:val="nil"/>
              <w:left w:val="nil"/>
              <w:bottom w:val="nil"/>
              <w:right w:val="nil"/>
            </w:tcBorders>
            <w:shd w:val="clear" w:color="auto" w:fill="auto"/>
            <w:vAlign w:val="center"/>
          </w:tcPr>
          <w:p w14:paraId="05A5B1B6">
            <w:pPr>
              <w:keepNext w:val="0"/>
              <w:keepLines w:val="0"/>
              <w:pageBreakBefore w:val="0"/>
              <w:widowControl w:val="0"/>
              <w:numPr>
                <w:ilvl w:val="0"/>
                <w:numId w:val="0"/>
              </w:numPr>
              <w:kinsoku/>
              <w:wordWrap/>
              <w:overflowPunct/>
              <w:topLinePunct w:val="0"/>
              <w:autoSpaceDE w:val="0"/>
              <w:autoSpaceDN w:val="0"/>
              <w:bidi w:val="0"/>
              <w:spacing w:line="240" w:lineRule="auto"/>
              <w:ind w:left="0" w:leftChars="0" w:firstLine="0" w:firstLineChars="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100</w:t>
            </w:r>
          </w:p>
        </w:tc>
        <w:tc>
          <w:tcPr>
            <w:tcW w:w="2296" w:type="dxa"/>
            <w:tcBorders>
              <w:top w:val="nil"/>
              <w:left w:val="nil"/>
              <w:bottom w:val="nil"/>
              <w:right w:val="nil"/>
            </w:tcBorders>
            <w:vAlign w:val="center"/>
          </w:tcPr>
          <w:p w14:paraId="69C3629B">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41</w:t>
            </w:r>
          </w:p>
        </w:tc>
        <w:tc>
          <w:tcPr>
            <w:tcW w:w="2291" w:type="dxa"/>
            <w:tcBorders>
              <w:top w:val="nil"/>
              <w:left w:val="nil"/>
              <w:bottom w:val="nil"/>
              <w:right w:val="nil"/>
            </w:tcBorders>
            <w:vAlign w:val="center"/>
          </w:tcPr>
          <w:p w14:paraId="325CD6FB">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29.4</w:t>
            </w:r>
          </w:p>
        </w:tc>
      </w:tr>
      <w:tr w14:paraId="0B699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2" w:type="dxa"/>
            <w:tcBorders>
              <w:top w:val="nil"/>
              <w:left w:val="nil"/>
              <w:bottom w:val="nil"/>
              <w:right w:val="nil"/>
            </w:tcBorders>
            <w:vAlign w:val="center"/>
          </w:tcPr>
          <w:p w14:paraId="0DB0F680">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p>
        </w:tc>
        <w:tc>
          <w:tcPr>
            <w:tcW w:w="2305" w:type="dxa"/>
            <w:tcBorders>
              <w:top w:val="nil"/>
              <w:left w:val="nil"/>
              <w:bottom w:val="nil"/>
              <w:right w:val="nil"/>
            </w:tcBorders>
            <w:shd w:val="clear" w:color="auto" w:fill="auto"/>
            <w:vAlign w:val="center"/>
          </w:tcPr>
          <w:p w14:paraId="10D94D66">
            <w:pPr>
              <w:keepNext w:val="0"/>
              <w:keepLines w:val="0"/>
              <w:pageBreakBefore w:val="0"/>
              <w:widowControl w:val="0"/>
              <w:numPr>
                <w:ilvl w:val="0"/>
                <w:numId w:val="0"/>
              </w:numPr>
              <w:kinsoku/>
              <w:wordWrap/>
              <w:overflowPunct/>
              <w:topLinePunct w:val="0"/>
              <w:autoSpaceDE w:val="0"/>
              <w:autoSpaceDN w:val="0"/>
              <w:bidi w:val="0"/>
              <w:spacing w:line="240" w:lineRule="auto"/>
              <w:ind w:left="0" w:leftChars="0" w:firstLine="0" w:firstLineChars="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500</w:t>
            </w:r>
          </w:p>
        </w:tc>
        <w:tc>
          <w:tcPr>
            <w:tcW w:w="2296" w:type="dxa"/>
            <w:tcBorders>
              <w:top w:val="nil"/>
              <w:left w:val="nil"/>
              <w:bottom w:val="nil"/>
              <w:right w:val="nil"/>
            </w:tcBorders>
            <w:vAlign w:val="center"/>
          </w:tcPr>
          <w:p w14:paraId="6E19C2EF">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35</w:t>
            </w:r>
          </w:p>
        </w:tc>
        <w:tc>
          <w:tcPr>
            <w:tcW w:w="2291" w:type="dxa"/>
            <w:tcBorders>
              <w:top w:val="nil"/>
              <w:left w:val="nil"/>
              <w:bottom w:val="nil"/>
              <w:right w:val="nil"/>
            </w:tcBorders>
            <w:vAlign w:val="center"/>
          </w:tcPr>
          <w:p w14:paraId="7A838214">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41.2</w:t>
            </w:r>
          </w:p>
        </w:tc>
      </w:tr>
      <w:tr w14:paraId="71466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2" w:type="dxa"/>
            <w:tcBorders>
              <w:top w:val="nil"/>
              <w:left w:val="nil"/>
              <w:bottom w:val="nil"/>
              <w:right w:val="nil"/>
            </w:tcBorders>
            <w:vAlign w:val="center"/>
          </w:tcPr>
          <w:p w14:paraId="74689E78">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p>
        </w:tc>
        <w:tc>
          <w:tcPr>
            <w:tcW w:w="2305" w:type="dxa"/>
            <w:tcBorders>
              <w:top w:val="nil"/>
              <w:left w:val="nil"/>
              <w:bottom w:val="nil"/>
              <w:right w:val="nil"/>
            </w:tcBorders>
            <w:shd w:val="clear" w:color="auto" w:fill="auto"/>
            <w:vAlign w:val="center"/>
          </w:tcPr>
          <w:p w14:paraId="40C38503">
            <w:pPr>
              <w:keepNext w:val="0"/>
              <w:keepLines w:val="0"/>
              <w:pageBreakBefore w:val="0"/>
              <w:widowControl w:val="0"/>
              <w:numPr>
                <w:ilvl w:val="0"/>
                <w:numId w:val="0"/>
              </w:numPr>
              <w:kinsoku/>
              <w:wordWrap/>
              <w:overflowPunct/>
              <w:topLinePunct w:val="0"/>
              <w:autoSpaceDE w:val="0"/>
              <w:autoSpaceDN w:val="0"/>
              <w:bidi w:val="0"/>
              <w:spacing w:line="240" w:lineRule="auto"/>
              <w:ind w:left="0" w:leftChars="0" w:firstLine="0" w:firstLineChars="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1000</w:t>
            </w:r>
          </w:p>
        </w:tc>
        <w:tc>
          <w:tcPr>
            <w:tcW w:w="2296" w:type="dxa"/>
            <w:tcBorders>
              <w:top w:val="nil"/>
              <w:left w:val="nil"/>
              <w:bottom w:val="nil"/>
              <w:right w:val="nil"/>
            </w:tcBorders>
            <w:vAlign w:val="center"/>
          </w:tcPr>
          <w:p w14:paraId="55B4C7D1">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20</w:t>
            </w:r>
          </w:p>
        </w:tc>
        <w:tc>
          <w:tcPr>
            <w:tcW w:w="2291" w:type="dxa"/>
            <w:tcBorders>
              <w:top w:val="nil"/>
              <w:left w:val="nil"/>
              <w:bottom w:val="nil"/>
              <w:right w:val="nil"/>
            </w:tcBorders>
            <w:vAlign w:val="center"/>
          </w:tcPr>
          <w:p w14:paraId="0D235CE2">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70.6</w:t>
            </w:r>
          </w:p>
        </w:tc>
      </w:tr>
      <w:tr w14:paraId="6603C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2" w:type="dxa"/>
            <w:tcBorders>
              <w:top w:val="nil"/>
              <w:left w:val="nil"/>
              <w:bottom w:val="single" w:color="auto" w:sz="4" w:space="0"/>
              <w:right w:val="nil"/>
            </w:tcBorders>
            <w:vAlign w:val="center"/>
          </w:tcPr>
          <w:p w14:paraId="52E6FE3F">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清水CK</w:t>
            </w:r>
          </w:p>
        </w:tc>
        <w:tc>
          <w:tcPr>
            <w:tcW w:w="2305" w:type="dxa"/>
            <w:tcBorders>
              <w:top w:val="nil"/>
              <w:left w:val="nil"/>
              <w:bottom w:val="single" w:color="auto" w:sz="4" w:space="0"/>
              <w:right w:val="nil"/>
            </w:tcBorders>
            <w:vAlign w:val="center"/>
          </w:tcPr>
          <w:p w14:paraId="5C8C7948">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p>
        </w:tc>
        <w:tc>
          <w:tcPr>
            <w:tcW w:w="2296" w:type="dxa"/>
            <w:tcBorders>
              <w:top w:val="nil"/>
              <w:left w:val="nil"/>
              <w:bottom w:val="single" w:color="auto" w:sz="4" w:space="0"/>
              <w:right w:val="nil"/>
            </w:tcBorders>
            <w:vAlign w:val="center"/>
          </w:tcPr>
          <w:p w14:paraId="0929A569">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r>
              <w:rPr>
                <w:rFonts w:hint="eastAsia" w:ascii="宋体" w:hAnsi="宋体" w:eastAsia="宋体" w:cs="宋体"/>
                <w:color w:val="auto"/>
                <w:kern w:val="0"/>
                <w:sz w:val="24"/>
                <w:szCs w:val="24"/>
                <w:vertAlign w:val="baseline"/>
                <w:lang w:val="en-US" w:eastAsia="zh-CN" w:bidi="ar-SA"/>
              </w:rPr>
              <w:t>56</w:t>
            </w:r>
          </w:p>
        </w:tc>
        <w:tc>
          <w:tcPr>
            <w:tcW w:w="2291" w:type="dxa"/>
            <w:tcBorders>
              <w:top w:val="nil"/>
              <w:left w:val="nil"/>
              <w:bottom w:val="single" w:color="auto" w:sz="4" w:space="0"/>
              <w:right w:val="nil"/>
            </w:tcBorders>
            <w:vAlign w:val="center"/>
          </w:tcPr>
          <w:p w14:paraId="080D93B1">
            <w:pPr>
              <w:keepNext w:val="0"/>
              <w:keepLines w:val="0"/>
              <w:pageBreakBefore w:val="0"/>
              <w:widowControl w:val="0"/>
              <w:numPr>
                <w:ilvl w:val="0"/>
                <w:numId w:val="0"/>
              </w:numPr>
              <w:kinsoku/>
              <w:wordWrap/>
              <w:overflowPunct/>
              <w:topLinePunct w:val="0"/>
              <w:autoSpaceDE w:val="0"/>
              <w:autoSpaceDN w:val="0"/>
              <w:bidi w:val="0"/>
              <w:spacing w:line="240" w:lineRule="auto"/>
              <w:ind w:firstLine="480" w:firstLineChars="200"/>
              <w:jc w:val="center"/>
              <w:textAlignment w:val="auto"/>
              <w:rPr>
                <w:rFonts w:hint="eastAsia" w:ascii="宋体" w:hAnsi="宋体" w:eastAsia="宋体" w:cs="宋体"/>
                <w:color w:val="auto"/>
                <w:kern w:val="0"/>
                <w:sz w:val="24"/>
                <w:szCs w:val="24"/>
                <w:vertAlign w:val="baseline"/>
                <w:lang w:val="en-US" w:eastAsia="zh-CN" w:bidi="ar-SA"/>
              </w:rPr>
            </w:pPr>
          </w:p>
        </w:tc>
      </w:tr>
    </w:tbl>
    <w:p w14:paraId="684076ED">
      <w:pPr>
        <w:keepNext w:val="0"/>
        <w:keepLines w:val="0"/>
        <w:pageBreakBefore w:val="0"/>
        <w:numPr>
          <w:ilvl w:val="0"/>
          <w:numId w:val="0"/>
        </w:numPr>
        <w:kinsoku/>
        <w:wordWrap/>
        <w:overflowPunct/>
        <w:topLinePunct w:val="0"/>
        <w:autoSpaceDE w:val="0"/>
        <w:autoSpaceDN w:val="0"/>
        <w:bidi w:val="0"/>
        <w:spacing w:line="360" w:lineRule="auto"/>
        <w:ind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i w:val="0"/>
          <w:iCs w:val="0"/>
          <w:caps w:val="0"/>
          <w:color w:val="1E232E"/>
          <w:spacing w:val="0"/>
          <w:sz w:val="24"/>
          <w:szCs w:val="24"/>
          <w:lang w:val="en-US" w:eastAsia="zh-CN" w:bidi="ar-SA"/>
        </w:rPr>
        <w:t>注:抑菌率=[ (对照菌落直径-5) - (处理菌落直径-5) ]/ (对照菌落直径-5) ×100%</w:t>
      </w:r>
    </w:p>
    <w:p w14:paraId="7D8ED50F">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通过农查查APP查询，国内目前针对魔芋软腐病防治未登记有农药，经黄露等《贵州魔芋软腐病菌多基因分子鉴定及其致病力分析》确定了海芋果胶杆菌P.aroidearum为贵州魔芋软腐病主要致病菌，该病菌近年来相继被报道危害马铃薯、西葫芦、白菜、魔芋、莴苣、辣椒、马蹄莲、胡萝卜、合果芋、甘蔗等作物，因此，可以参考选择这些作物软腐病所登记的防治农药使用。在贵阳，我们选用噻菌铜、噻森铜、枯草芽孢杆菌、氯溴异氰尿酸、噻唑锌、噻呋酰胺等农药轮换使用，加上严格的选种晒种和田间管理技术，极大降低了魔芋软腐病的发生和危害。对铜绿金龟子幼虫的防治可结合冬季整地或播种前施肥时用3%辛硫磷颗粒剂等杀虫剂撒施在土壤中杀灭幼虫或虫卵。</w:t>
      </w:r>
    </w:p>
    <w:p w14:paraId="2D7D0057">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2" w:firstLineChars="200"/>
        <w:jc w:val="both"/>
        <w:textAlignment w:val="auto"/>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lang w:val="en-US" w:eastAsia="zh-CN" w:bidi="ar-SA"/>
        </w:rPr>
        <w:t>（八）采收和贮藏</w:t>
      </w:r>
    </w:p>
    <w:p w14:paraId="3E1A92EE">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2" w:firstLineChars="200"/>
        <w:jc w:val="both"/>
        <w:textAlignment w:val="auto"/>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lang w:val="en-US" w:eastAsia="zh-CN" w:bidi="ar-SA"/>
        </w:rPr>
        <w:t>1.采收</w:t>
      </w:r>
    </w:p>
    <w:p w14:paraId="0EF0B5C7">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采收时间：魔芋整个生育期为5个月～7个月。在贵阳地区，大田魔芋正常生长到10月上旬开始倒苗，倒苗后块茎继续充实积累营养物质半个月左右，因此，采收期应在倒苗1个月后进行，采收适宜时间是在霜降至立冬，晚至11月底。采收过早球茎小且含水量多、品质较差，易腐烂，不耐储藏；过迟则易造成冻害，或导致部分有伤口的魔芋腐烂，尤其是商品芋腐烂直接影响收入。林下种植的要比大田魔芋晚半个月左右，2023年11月3日，魔芋团队到息烽县小寨坝镇南桥村息烽乡意浓农业科技发展有限公司林下魔芋基地调查，发现块茎尚未完全成熟，到11月底才采收。2024年11月8日，魔芋团队在修文县六桶镇木林村贵州嘉禾魔芋农业发展有限公司魔芋基地调查，该公司引进的鄂魔芋1号、远杂3号、远杂4号等杂交魔芋品种尚未完全倒苗，11月底才采收。</w:t>
      </w:r>
    </w:p>
    <w:p w14:paraId="472D0EB9">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采收方法：选择晴朗天气土壤较干燥时进行采收。人工采挖使用两齿状挖锄，在距土表魔芋倒苗留下的孔洞约10 cm的地方下锄，从垄边顺着魔芋从底往上掏。边挖边晒，人工清除地下球茎表面泥土，将商品芋和种芋分离分摊在垄两边进行摊晒，轻拿轻放，尽量减少人为损伤，等到表面皮层晒至无水时，先用网袋装运商品芋，后用硬质筐装运种芋至晒场处理。有条件的可使用小型机械采挖。</w:t>
      </w:r>
    </w:p>
    <w:p w14:paraId="71D56282">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2" w:firstLineChars="200"/>
        <w:jc w:val="both"/>
        <w:textAlignment w:val="auto"/>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lang w:val="en-US" w:eastAsia="zh-CN" w:bidi="ar-SA"/>
        </w:rPr>
        <w:t>2.贮藏</w:t>
      </w:r>
    </w:p>
    <w:p w14:paraId="7AF26BCD">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采后处理：将从地里运回晒场的种芋按一代种、二代种分级分类分别摊晒4 d～5 d，二代种使芽窝朝上摊晒，选择表皮光滑、芽窝浅平、色泽鲜艳、无皱缩、无伤痕、无病疤、顶芽粗短的球茎留种，剔除破损、霉烂、蛀孔、病斑的，待种芋表皮微皱呈木栓化，球茎脱水20%以上，可用50%甲基硫菌灵可湿性粉剂或75%百菌清可湿性粉剂，与滑石粉混合均匀后用于种芋包衣处理；也可用魔芋多元消毒粉进行包衣处理后方可入库保存。可有效减少贮藏期烂种，降低翌年种植病害发生率。受伤的地下球茎，须待伤口结痂后消毒处理完成单独保存。</w:t>
      </w:r>
    </w:p>
    <w:p w14:paraId="412FF6FD">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根据种植户的累积经验和魔芋团队多年的研究，结合贵阳气候特点和魔芋生理生长特性，我们总结了魔芋种芋“四晒三喷”贮藏前消毒技术，具体做法如下：“一晒”：挖收的种芋在田间晒2 d，除去泥土，运回事先消过毒、能通风遮雨的场坝上分级分别摊开；“一喷”：用广谱性杀菌剂溶液进行喷雾，将种芋喷湿透；“二晒”：继续摊晒1d～2d，将药液完全晾干；“二喷”：用同样比例的相同药液进行第二次喷雾；“三晒”：继续摊晒晾干；“三喷”：用同样比例的相同药液进行第三次喷雾；“四晒”：继续摊晒，</w:t>
      </w:r>
      <w:r>
        <w:rPr>
          <w:rFonts w:hint="eastAsia" w:ascii="宋体" w:hAnsi="宋体" w:eastAsia="宋体" w:cs="宋体"/>
          <w:color w:val="auto"/>
          <w:sz w:val="24"/>
          <w:szCs w:val="24"/>
          <w:lang w:val="en-US" w:eastAsia="zh-CN" w:bidi="ar-SA"/>
        </w:rPr>
        <w:t>在种芋表皮水份快干时</w:t>
      </w:r>
      <w:r>
        <w:rPr>
          <w:rFonts w:hint="eastAsia" w:ascii="宋体" w:hAnsi="宋体" w:eastAsia="宋体" w:cs="宋体"/>
          <w:color w:val="auto"/>
          <w:kern w:val="0"/>
          <w:sz w:val="24"/>
          <w:szCs w:val="24"/>
          <w:lang w:val="en-US" w:eastAsia="zh-CN" w:bidi="ar-SA"/>
        </w:rPr>
        <w:t>，每100 kg种芋用2 kg消毒粉包衣。经过“四晒三喷”处理，种芋失水达到20%以上，内部脆性降低，种芋表皮木栓化，即可芽窝朝上进行装筐入库贮藏。</w:t>
      </w:r>
    </w:p>
    <w:p w14:paraId="1CEE18A0">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贮藏管理：经过魔芋团队多年科研实践，结合种植户长期种植经验总结，在贵阳魔芋种芋采用室内贮藏的方法。可以选用专业库房，或者种植户冬暖夏凉、通透性良好的屋舍和大棚也行。贮藏前，对贮藏点内部环境进行清洁消毒处理再使用。采用层架式储藏框或硬质筐层架叠放，筐装种芋须留1/3的空间，最下层空离地面20 cm，层高在1.6 m～1.8 m，层架间留0.5 m的通道。棚室内温度保持在5 ℃～8 ℃、不超过10 ℃，相对湿度保持在60%</w:t>
      </w:r>
      <w:bookmarkStart w:id="3" w:name="OLE_LINK14"/>
      <w:r>
        <w:rPr>
          <w:rFonts w:hint="eastAsia" w:ascii="宋体" w:hAnsi="宋体" w:eastAsia="宋体" w:cs="宋体"/>
          <w:color w:val="auto"/>
          <w:kern w:val="0"/>
          <w:sz w:val="24"/>
          <w:szCs w:val="24"/>
          <w:lang w:val="en-US" w:eastAsia="zh-CN" w:bidi="ar-SA"/>
        </w:rPr>
        <w:t>～</w:t>
      </w:r>
      <w:bookmarkEnd w:id="3"/>
      <w:r>
        <w:rPr>
          <w:rFonts w:hint="eastAsia" w:ascii="宋体" w:hAnsi="宋体" w:eastAsia="宋体" w:cs="宋体"/>
          <w:color w:val="auto"/>
          <w:kern w:val="0"/>
          <w:sz w:val="24"/>
          <w:szCs w:val="24"/>
          <w:lang w:val="en-US" w:eastAsia="zh-CN" w:bidi="ar-SA"/>
        </w:rPr>
        <w:t>70%的通风透气环境，极寒天气关闭棚室门窗，保证种芋在冬天不会受冻。每隔15 d将层架摆放位置上下轮换一次并检查清理坏种。</w:t>
      </w:r>
    </w:p>
    <w:p w14:paraId="13F27F73">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运输：魔芋表皮极薄，一旦种芋表皮破损或种芋受到物理损伤，就容易受到病菌侵染，其球茎本身就是一个“培养基”，一旦病菌侵入就容易造成病害爆发。运输过程是极易导致种芋损伤的重要环节，运输过程中应根据魔芋的生物学特性，尽量满足其在运输过程中所需要的条件以减少损失。从2016年开始，贵州省生物技术研究所丁海兵就提出“凡是网袋装运的魔芋都不是种芋”的“一刀切标准”，在2018年提出了“种芋全程筐装运输”的要求，贵州省生物技术研究所科研人员对“种芋全程筐装运输”进行深入研究，又提出“300 km以上运输距离用全新筐装运，100 km～300 km运输距离用8成新筐装运，100 km以内运输距离只要途中筐子不坏即可”的细化指标，这个技术指标的提出对生产上有重大影响。10年前，贵州魔芋外地引种种植成功率在20%～30%，到2022年贵州省魔芋引种种植成功率大概在50%～60%，严格按照上述技术方案进行落实的经营主体，种植成功率可达80%以上，极大地推动了贵州魔芋产业的发展。种芋运输选择晴天或阴天、有避风雨装备的运输车辆，装运过程要轻搬轻放，运输前先要做好土地耕整工作，种芋到达后要进行播种前选种晒种和消毒处理，尽量在5 d～7 d内将种芋播种完。对于种植规模大的基地，不能在短期播种完，种芋运到后要找空旷、干爽的仓库进行储存，将种芋入库存放，堆放高度至多5个筐，以利通风透气和进行管理。</w:t>
      </w:r>
    </w:p>
    <w:p w14:paraId="48EF4060">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黑体" w:hAnsi="黑体" w:eastAsia="黑体" w:cs="黑体"/>
          <w:b w:val="0"/>
          <w:bCs w:val="0"/>
          <w:color w:val="auto"/>
          <w:kern w:val="0"/>
          <w:sz w:val="24"/>
          <w:szCs w:val="24"/>
          <w:lang w:val="en-US" w:eastAsia="zh-CN" w:bidi="ar-SA"/>
        </w:rPr>
      </w:pPr>
      <w:r>
        <w:rPr>
          <w:rFonts w:hint="eastAsia" w:ascii="黑体" w:hAnsi="黑体" w:eastAsia="黑体" w:cs="黑体"/>
          <w:b w:val="0"/>
          <w:bCs w:val="0"/>
          <w:color w:val="auto"/>
          <w:kern w:val="0"/>
          <w:sz w:val="24"/>
          <w:szCs w:val="24"/>
          <w:lang w:val="en-US" w:eastAsia="zh-CN" w:bidi="ar-SA"/>
        </w:rPr>
        <w:t>五、标准实施后对经济和社会发展的预期影响及论证</w:t>
      </w:r>
    </w:p>
    <w:p w14:paraId="62E84523">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魔芋林下栽培技术规程》标准的发布实施能够提升贵阳市魔芋林下栽培技术水平，获得明显的经济、社会和生态效益。魔芋是半阴性作物，其起源地就是在云南南部及东南半岛热带丛林中，依据魔芋耐阴习性，让魔芋回归到原本自然的状态。采用林下种植，可增加生态多样性，恢复其种性，魔芋林下栽培的根际土壤中病原微生物数量少、有益微生物数量多，土壤有机质含量高，软腐病发病率显著低于大田种植。研究表明魔芋连续林下种植3年，其软腐病发病率仍保持较低水平。目前，魔芋林下栽培模式已发展出刺槐、柑橘、梨、猕猴桃、樱桃、橡胶、板栗、核桃、桑树、花椒等林下套种新模式，是魔芋栽培的重要模式之一。魔芋林下栽培复原了魔芋原生态环境，有利于防控魔芋病害，促进魔芋健壮生长，并能抑制林间杂草生长，降低林地管护成本。但是，大多数林地基础设施相对落后，管理不便，采后运输成本较高，一定程度上制约了魔芋林下栽培模式的发展。另外，在经果林下种植魔芋，要考虑到经果林的农事生产及采果要求科学设计栽培技术。选择适合的林地，通过推广杂交优良品种、轮作、合理密植、科学用药、适度施肥、人为干预病菌种群等措施，实现高产增收目的，有较大的可持续发展空间。</w:t>
      </w:r>
    </w:p>
    <w:p w14:paraId="6ED5EEE0">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黑体" w:hAnsi="黑体" w:eastAsia="黑体" w:cs="黑体"/>
          <w:b w:val="0"/>
          <w:bCs w:val="0"/>
          <w:color w:val="auto"/>
          <w:kern w:val="0"/>
          <w:sz w:val="24"/>
          <w:szCs w:val="24"/>
          <w:lang w:val="en-US" w:eastAsia="zh-CN" w:bidi="ar-SA"/>
        </w:rPr>
      </w:pPr>
      <w:r>
        <w:rPr>
          <w:rFonts w:hint="eastAsia" w:ascii="黑体" w:hAnsi="黑体" w:eastAsia="黑体" w:cs="黑体"/>
          <w:b w:val="0"/>
          <w:bCs w:val="0"/>
          <w:color w:val="auto"/>
          <w:kern w:val="0"/>
          <w:sz w:val="24"/>
          <w:szCs w:val="24"/>
          <w:lang w:val="en-US" w:eastAsia="zh-CN" w:bidi="ar-SA"/>
        </w:rPr>
        <w:t>六、与国内政府主导制定标准（国家标准、行业标准、地方标准）的协调情况，采用国际标准的先进程度</w:t>
      </w:r>
    </w:p>
    <w:p w14:paraId="0BD623EE">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本标准未采用国际标准或国外先进标准。与国内同类标准对比，具有明显的地域性特征。本规程内容全面，通俗易懂，阐述详细，可操作性强，切合我市魔芋林下栽培管理的需要；结构和内容科学合理，确定的各项技术指标为贵阳魔芋林下栽培提供技术支撑。本标准整体内容达到省内领先水平。</w:t>
      </w:r>
    </w:p>
    <w:p w14:paraId="4EB7E707">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黑体" w:hAnsi="黑体" w:eastAsia="黑体" w:cs="黑体"/>
          <w:b w:val="0"/>
          <w:bCs w:val="0"/>
          <w:color w:val="auto"/>
          <w:kern w:val="0"/>
          <w:sz w:val="24"/>
          <w:szCs w:val="24"/>
          <w:lang w:val="en-US" w:eastAsia="zh-CN" w:bidi="ar-SA"/>
        </w:rPr>
      </w:pPr>
      <w:r>
        <w:rPr>
          <w:rFonts w:hint="eastAsia" w:ascii="黑体" w:hAnsi="黑体" w:eastAsia="黑体" w:cs="黑体"/>
          <w:b w:val="0"/>
          <w:bCs w:val="0"/>
          <w:color w:val="auto"/>
          <w:kern w:val="0"/>
          <w:sz w:val="24"/>
          <w:szCs w:val="24"/>
          <w:lang w:val="en-US" w:eastAsia="zh-CN" w:bidi="ar-SA"/>
        </w:rPr>
        <w:t>七、与现行法律、法规、强制性标准的关系</w:t>
      </w:r>
    </w:p>
    <w:p w14:paraId="45D79378">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本标准严格贯彻执行国家有关法律法规，严格执行强制性国家标准和行业标准，具有明显的地域性特征，与现行的法律、法规、规章制度等要求无冲突。</w:t>
      </w:r>
    </w:p>
    <w:p w14:paraId="1B5668C3">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黑体" w:hAnsi="黑体" w:eastAsia="黑体" w:cs="黑体"/>
          <w:b w:val="0"/>
          <w:bCs w:val="0"/>
          <w:color w:val="auto"/>
          <w:kern w:val="0"/>
          <w:sz w:val="24"/>
          <w:szCs w:val="24"/>
          <w:lang w:val="en-US" w:eastAsia="zh-CN" w:bidi="ar-SA"/>
        </w:rPr>
      </w:pPr>
      <w:r>
        <w:rPr>
          <w:rFonts w:hint="eastAsia" w:ascii="黑体" w:hAnsi="黑体" w:eastAsia="黑体" w:cs="黑体"/>
          <w:b w:val="0"/>
          <w:bCs w:val="0"/>
          <w:color w:val="auto"/>
          <w:kern w:val="0"/>
          <w:sz w:val="24"/>
          <w:szCs w:val="24"/>
          <w:lang w:val="en-US" w:eastAsia="zh-CN" w:bidi="ar-SA"/>
        </w:rPr>
        <w:t>八、是否涉及专利（涉及专利的应作出必要专利声明）</w:t>
      </w:r>
    </w:p>
    <w:p w14:paraId="7D0FDC7B">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本标准未涉及专利。</w:t>
      </w:r>
    </w:p>
    <w:p w14:paraId="7738CACA">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ascii="黑体" w:hAnsi="黑体" w:eastAsia="黑体" w:cs="黑体"/>
          <w:b w:val="0"/>
          <w:bCs w:val="0"/>
          <w:color w:val="auto"/>
          <w:kern w:val="0"/>
          <w:sz w:val="24"/>
          <w:szCs w:val="24"/>
          <w:lang w:val="en-US" w:eastAsia="zh-CN" w:bidi="ar-SA"/>
        </w:rPr>
        <w:t>九、重大分歧意见的处理过程</w:t>
      </w:r>
    </w:p>
    <w:p w14:paraId="1F8A2E39">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将本标准的初稿分别送至省果蔬站、贵州大学农学院、贵州省农科院、各区（市、县）等相关单位的相关技术人员，提出相关意见和建议，但没有重大分歧，提出的意见和建议基本上被吸收到文本中。</w:t>
      </w:r>
    </w:p>
    <w:p w14:paraId="3C8CF576">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黑体" w:hAnsi="黑体" w:eastAsia="黑体" w:cs="黑体"/>
          <w:b w:val="0"/>
          <w:bCs w:val="0"/>
          <w:color w:val="auto"/>
          <w:kern w:val="0"/>
          <w:sz w:val="24"/>
          <w:szCs w:val="24"/>
          <w:lang w:val="en-US" w:eastAsia="zh-CN" w:bidi="ar-SA"/>
        </w:rPr>
      </w:pPr>
      <w:r>
        <w:rPr>
          <w:rFonts w:hint="eastAsia" w:ascii="黑体" w:hAnsi="黑体" w:eastAsia="黑体" w:cs="黑体"/>
          <w:b w:val="0"/>
          <w:bCs w:val="0"/>
          <w:color w:val="auto"/>
          <w:kern w:val="0"/>
          <w:sz w:val="24"/>
          <w:szCs w:val="24"/>
          <w:lang w:val="en-US" w:eastAsia="zh-CN" w:bidi="ar-SA"/>
        </w:rPr>
        <w:t>十、代替、废止有关地方标准的建议</w:t>
      </w:r>
    </w:p>
    <w:p w14:paraId="0DA7A1E8">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本标准为首次制定，无废止现行有关标准的建议。</w:t>
      </w:r>
    </w:p>
    <w:p w14:paraId="0AC4F4F5">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黑体" w:hAnsi="黑体" w:eastAsia="黑体" w:cs="黑体"/>
          <w:b w:val="0"/>
          <w:bCs w:val="0"/>
          <w:color w:val="auto"/>
          <w:kern w:val="0"/>
          <w:sz w:val="24"/>
          <w:szCs w:val="24"/>
          <w:lang w:val="en-US" w:eastAsia="zh-CN" w:bidi="ar-SA"/>
        </w:rPr>
      </w:pPr>
      <w:r>
        <w:rPr>
          <w:rFonts w:hint="eastAsia" w:ascii="黑体" w:hAnsi="黑体" w:eastAsia="黑体" w:cs="黑体"/>
          <w:b w:val="0"/>
          <w:bCs w:val="0"/>
          <w:color w:val="auto"/>
          <w:kern w:val="0"/>
          <w:sz w:val="24"/>
          <w:szCs w:val="24"/>
          <w:lang w:val="en-US" w:eastAsia="zh-CN" w:bidi="ar-SA"/>
        </w:rPr>
        <w:t>十一、标准实施的计划、方案</w:t>
      </w:r>
    </w:p>
    <w:p w14:paraId="2A1B3392">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2" w:firstLineChars="200"/>
        <w:jc w:val="both"/>
        <w:textAlignment w:val="auto"/>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lang w:val="en-US" w:eastAsia="zh-CN" w:bidi="ar-SA"/>
        </w:rPr>
        <w:t>（一）组织措施</w:t>
      </w:r>
    </w:p>
    <w:p w14:paraId="1F4BB215">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一是本标准一旦发布实施，贵阳市蔬菜技术推广站将成立宣传推广组，加强媒体宣传；二是成立技术指导组，充分发挥市、县、乡三级农技人员作用，强化技术指导，结合科技特派员服务、基础性示范服务和揭榜挂帅等，组织魔芋种植经营主体和农户每年进行不少于5次的宣传培训，要求贵阳地区魔芋林下生产者应严格按照本标准要求执行。</w:t>
      </w:r>
    </w:p>
    <w:p w14:paraId="52A66F04">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2" w:firstLineChars="200"/>
        <w:jc w:val="both"/>
        <w:textAlignment w:val="auto"/>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lang w:val="en-US" w:eastAsia="zh-CN" w:bidi="ar-SA"/>
        </w:rPr>
        <w:t>（二）技术措施</w:t>
      </w:r>
    </w:p>
    <w:p w14:paraId="4B6517D1">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一是在贵阳市规模较大的几家种植主体魔芋林下基地率先按标准执行，建立示范基地，带动农户种植；二是指导新建基地，选择种植林地时，应综合考评其地理位置、气候条件、土壤条件、地势地形和水源条件等，确保建设环境条件符合本标准的要求；三是在现有的魔芋林下种植基地，强化魔芋种植水肥、病虫害管理等实操过程，应遵循本标准的各项规范，为提高贵阳魔芋林下生产水平服务。</w:t>
      </w:r>
    </w:p>
    <w:p w14:paraId="232EABCB">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2" w:firstLineChars="200"/>
        <w:jc w:val="both"/>
        <w:textAlignment w:val="auto"/>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lang w:val="en-US" w:eastAsia="zh-CN" w:bidi="ar-SA"/>
        </w:rPr>
        <w:t>（三）过渡办法和实施日期</w:t>
      </w:r>
    </w:p>
    <w:p w14:paraId="5077D3AA">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在规程的送审稿和报批稿阶段，开始在经营主体和农户中宣传推广、进行必要的再验证，以扩大影响；在实施标准过程中对所发现的问题应及时收集，以利于标准的修订和完善。根据贵阳市标准管理办法，规程计划于2025年实施。</w:t>
      </w:r>
    </w:p>
    <w:p w14:paraId="7A49B378">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黑体" w:hAnsi="黑体" w:eastAsia="黑体" w:cs="黑体"/>
          <w:color w:val="auto"/>
          <w:kern w:val="0"/>
          <w:sz w:val="24"/>
          <w:szCs w:val="24"/>
          <w:lang w:val="en-US" w:eastAsia="zh-CN" w:bidi="ar-SA"/>
        </w:rPr>
      </w:pPr>
      <w:r>
        <w:rPr>
          <w:rFonts w:hint="eastAsia" w:ascii="黑体" w:hAnsi="黑体" w:eastAsia="黑体" w:cs="黑体"/>
          <w:color w:val="auto"/>
          <w:kern w:val="0"/>
          <w:sz w:val="24"/>
          <w:szCs w:val="24"/>
          <w:lang w:val="en-US" w:eastAsia="zh-CN" w:bidi="ar-SA"/>
        </w:rPr>
        <w:t>十二、标准解释、归口管理以及获取意见建议的联系方式（应保证长期稳定）</w:t>
      </w:r>
    </w:p>
    <w:p w14:paraId="7001BFA6">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本标准由贵阳市蔬菜技术推广站提出，由贵阳市农业农村局归口，标准解释及获取意见建议联系方式为贵阳市蔬菜技术推广站。</w:t>
      </w:r>
    </w:p>
    <w:p w14:paraId="4996D5E7">
      <w:pPr>
        <w:spacing w:line="360" w:lineRule="auto"/>
        <w:ind w:firstLine="500" w:firstLineChars="200"/>
        <w:rPr>
          <w:rFonts w:hint="eastAsia" w:ascii="Times New Roman" w:hAnsi="Times New Roman" w:eastAsia="宋体" w:cs="Times New Roman"/>
          <w:color w:val="000000" w:themeColor="text1"/>
          <w:spacing w:val="5"/>
          <w:sz w:val="24"/>
          <w:szCs w:val="24"/>
          <w:shd w:val="clear" w:color="auto" w:fill="FFFFFF"/>
          <w:lang w:eastAsia="zh-CN"/>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14:textFill>
            <w14:solidFill>
              <w14:schemeClr w14:val="tx1"/>
            </w14:solidFill>
          </w14:textFill>
        </w:rPr>
        <w:t>联系人：</w:t>
      </w:r>
      <w:r>
        <w:rPr>
          <w:rFonts w:hint="eastAsia" w:ascii="Times New Roman" w:hAnsi="Times New Roman" w:eastAsia="宋体" w:cs="Times New Roman"/>
          <w:color w:val="000000" w:themeColor="text1"/>
          <w:spacing w:val="5"/>
          <w:sz w:val="24"/>
          <w:szCs w:val="24"/>
          <w:shd w:val="clear" w:color="auto" w:fill="FFFFFF"/>
          <w:lang w:eastAsia="zh-CN"/>
          <w14:textFill>
            <w14:solidFill>
              <w14:schemeClr w14:val="tx1"/>
            </w14:solidFill>
          </w14:textFill>
        </w:rPr>
        <w:t>赵</w:t>
      </w:r>
      <w:r>
        <w:rPr>
          <w:rFonts w:hint="eastAsia" w:ascii="Times New Roman" w:hAnsi="Times New Roman" w:eastAsia="宋体" w:cs="Times New Roman"/>
          <w:color w:val="000000" w:themeColor="text1"/>
          <w:spacing w:val="5"/>
          <w:sz w:val="24"/>
          <w:szCs w:val="24"/>
          <w:shd w:val="clear" w:color="auto" w:fill="FFFFFF"/>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pacing w:val="5"/>
          <w:sz w:val="24"/>
          <w:szCs w:val="24"/>
          <w:shd w:val="clear" w:color="auto" w:fill="FFFFFF"/>
          <w:lang w:eastAsia="zh-CN"/>
          <w14:textFill>
            <w14:solidFill>
              <w14:schemeClr w14:val="tx1"/>
            </w14:solidFill>
          </w14:textFill>
        </w:rPr>
        <w:t>宏</w:t>
      </w:r>
    </w:p>
    <w:p w14:paraId="59A0F9A0">
      <w:pPr>
        <w:spacing w:line="360" w:lineRule="auto"/>
        <w:ind w:firstLine="500" w:firstLineChars="200"/>
        <w:rPr>
          <w:rFonts w:ascii="Times New Roman" w:hAnsi="Times New Roman" w:eastAsia="宋体" w:cs="Times New Roman"/>
          <w:color w:val="000000" w:themeColor="text1"/>
          <w:spacing w:val="5"/>
          <w:sz w:val="24"/>
          <w:szCs w:val="24"/>
          <w:shd w:val="clear" w:color="auto" w:fill="FFFFFF"/>
          <w14:textFill>
            <w14:solidFill>
              <w14:schemeClr w14:val="tx1"/>
            </w14:solidFill>
          </w14:textFill>
        </w:rPr>
      </w:pPr>
      <w:r>
        <w:rPr>
          <w:rFonts w:hint="eastAsia" w:ascii="Times New Roman" w:hAnsi="Times New Roman" w:eastAsia="宋体" w:cs="Times New Roman"/>
          <w:color w:val="000000" w:themeColor="text1"/>
          <w:spacing w:val="5"/>
          <w:sz w:val="24"/>
          <w:szCs w:val="24"/>
          <w:shd w:val="clear" w:color="auto" w:fill="FFFFFF"/>
          <w14:textFill>
            <w14:solidFill>
              <w14:schemeClr w14:val="tx1"/>
            </w14:solidFill>
          </w14:textFill>
        </w:rPr>
        <w:t>联系电话：0851-87989275</w:t>
      </w:r>
    </w:p>
    <w:p w14:paraId="45288C82">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黑体" w:hAnsi="黑体" w:eastAsia="黑体" w:cs="黑体"/>
          <w:color w:val="auto"/>
          <w:kern w:val="0"/>
          <w:sz w:val="24"/>
          <w:szCs w:val="24"/>
          <w:lang w:val="en-US" w:eastAsia="zh-CN" w:bidi="ar-SA"/>
        </w:rPr>
      </w:pPr>
      <w:r>
        <w:rPr>
          <w:rFonts w:hint="eastAsia" w:ascii="黑体" w:hAnsi="黑体" w:eastAsia="黑体" w:cs="黑体"/>
          <w:color w:val="auto"/>
          <w:kern w:val="0"/>
          <w:sz w:val="24"/>
          <w:szCs w:val="24"/>
          <w:lang w:val="en-US" w:eastAsia="zh-CN" w:bidi="ar-SA"/>
        </w:rPr>
        <w:t>十三、其他应说明的事项</w:t>
      </w:r>
    </w:p>
    <w:p w14:paraId="65BDEB74">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建议本标准作为贵阳市地方性推荐性标准颁布实施。本标准发布后，建议组织全市魔芋生产产区和经果林种植主体相关技术人员、生产企业、合作社、种植大户等及时进行宣传培训，推广应用本标准，结合基地的选择、建设、规范化种植与管理，定期对执行情况总结。</w:t>
      </w:r>
    </w:p>
    <w:p w14:paraId="64693F18">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SA"/>
        </w:rPr>
      </w:pPr>
    </w:p>
    <w:p w14:paraId="0FA376F2">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SA"/>
        </w:rPr>
      </w:pPr>
    </w:p>
    <w:p w14:paraId="66805490">
      <w:pPr>
        <w:pStyle w:val="16"/>
        <w:spacing w:line="360" w:lineRule="auto"/>
        <w:ind w:firstLine="480"/>
        <w:jc w:val="center"/>
        <w:rPr>
          <w:rFonts w:ascii="Times New Roman"/>
          <w:color w:val="000000"/>
          <w:sz w:val="24"/>
          <w:szCs w:val="24"/>
        </w:rPr>
      </w:pPr>
      <w:r>
        <w:rPr>
          <w:rFonts w:hint="eastAsia" w:ascii="Times New Roman"/>
          <w:color w:val="000000"/>
          <w:sz w:val="24"/>
          <w:szCs w:val="24"/>
          <w:lang w:val="en-US" w:eastAsia="zh-CN"/>
        </w:rPr>
        <w:t xml:space="preserve">                  </w:t>
      </w:r>
      <w:r>
        <w:rPr>
          <w:rFonts w:hint="eastAsia" w:ascii="Times New Roman"/>
          <w:color w:val="000000"/>
          <w:sz w:val="24"/>
          <w:szCs w:val="24"/>
        </w:rPr>
        <w:t>贵阳市地方标准《</w:t>
      </w:r>
      <w:r>
        <w:rPr>
          <w:rFonts w:hint="eastAsia" w:ascii="Times New Roman"/>
          <w:color w:val="000000"/>
          <w:sz w:val="24"/>
          <w:szCs w:val="24"/>
          <w:lang w:eastAsia="zh-CN"/>
        </w:rPr>
        <w:t>魔芋林下</w:t>
      </w:r>
      <w:r>
        <w:rPr>
          <w:rFonts w:hint="eastAsia" w:ascii="Times New Roman"/>
          <w:color w:val="000000"/>
          <w:sz w:val="24"/>
          <w:szCs w:val="24"/>
        </w:rPr>
        <w:t>栽培技术规程》</w:t>
      </w:r>
    </w:p>
    <w:p w14:paraId="6438F8E5">
      <w:pPr>
        <w:pStyle w:val="16"/>
        <w:spacing w:line="360" w:lineRule="auto"/>
        <w:ind w:firstLine="5479" w:firstLineChars="2283"/>
        <w:rPr>
          <w:rFonts w:ascii="Times New Roman"/>
          <w:color w:val="000000"/>
          <w:sz w:val="24"/>
          <w:szCs w:val="24"/>
        </w:rPr>
      </w:pPr>
      <w:r>
        <w:rPr>
          <w:rFonts w:hint="eastAsia" w:ascii="Times New Roman"/>
          <w:color w:val="000000"/>
          <w:sz w:val="24"/>
          <w:szCs w:val="24"/>
        </w:rPr>
        <w:t>编制小组</w:t>
      </w:r>
    </w:p>
    <w:p w14:paraId="78B14833">
      <w:pPr>
        <w:pStyle w:val="16"/>
        <w:spacing w:line="360" w:lineRule="auto"/>
        <w:ind w:firstLine="480"/>
        <w:jc w:val="center"/>
        <w:rPr>
          <w:rFonts w:ascii="Times New Roman"/>
          <w:b/>
          <w:bCs/>
          <w:sz w:val="24"/>
          <w:szCs w:val="24"/>
        </w:rPr>
      </w:pPr>
      <w:r>
        <w:rPr>
          <w:rFonts w:hint="eastAsia" w:ascii="Times New Roman"/>
          <w:color w:val="000000"/>
          <w:sz w:val="24"/>
          <w:szCs w:val="24"/>
        </w:rPr>
        <w:t xml:space="preserve">                        2025年</w:t>
      </w:r>
      <w:r>
        <w:rPr>
          <w:rFonts w:hint="eastAsia" w:ascii="Times New Roman"/>
          <w:color w:val="000000"/>
          <w:sz w:val="24"/>
          <w:szCs w:val="24"/>
          <w:lang w:val="en-US" w:eastAsia="zh-CN"/>
        </w:rPr>
        <w:t>4</w:t>
      </w:r>
      <w:r>
        <w:rPr>
          <w:rFonts w:hint="eastAsia" w:ascii="Times New Roman"/>
          <w:color w:val="000000"/>
          <w:sz w:val="24"/>
          <w:szCs w:val="24"/>
        </w:rPr>
        <w:t>月</w:t>
      </w:r>
      <w:r>
        <w:rPr>
          <w:rFonts w:hint="eastAsia" w:ascii="Times New Roman"/>
          <w:color w:val="000000"/>
          <w:sz w:val="24"/>
          <w:szCs w:val="24"/>
          <w:lang w:val="en-US" w:eastAsia="zh-CN"/>
        </w:rPr>
        <w:t>21</w:t>
      </w:r>
      <w:r>
        <w:rPr>
          <w:rFonts w:hint="eastAsia" w:ascii="Times New Roman"/>
          <w:color w:val="000000"/>
          <w:sz w:val="24"/>
          <w:szCs w:val="24"/>
        </w:rPr>
        <w:t>日</w:t>
      </w:r>
    </w:p>
    <w:p w14:paraId="50DBC3C6">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SA"/>
        </w:rPr>
      </w:pPr>
    </w:p>
    <w:sectPr>
      <w:footerReference r:id="rId3" w:type="default"/>
      <w:pgSz w:w="11906" w:h="16838"/>
      <w:pgMar w:top="1440" w:right="1417" w:bottom="1440"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embedRegular r:id="rId1" w:fontKey="{2A261E95-1389-4D19-A2F5-1973FCDBFAE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258F2048-0D77-4C4B-8263-DF16941DBD95}"/>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embedRegular r:id="rId3" w:fontKey="{F2A128DD-60FA-4DC0-A6D2-5A50A1520B1A}"/>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564EE0">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9CB360">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39CB360">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2A89EA"/>
    <w:multiLevelType w:val="singleLevel"/>
    <w:tmpl w:val="3F2A89EA"/>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kY2Q5NDNiM2UzOGFiMjVmMjFiMzFjNGViNzFkZTcifQ=="/>
  </w:docVars>
  <w:rsids>
    <w:rsidRoot w:val="484F3B47"/>
    <w:rsid w:val="00D555F6"/>
    <w:rsid w:val="012F5F9F"/>
    <w:rsid w:val="01DD1DB3"/>
    <w:rsid w:val="036068E4"/>
    <w:rsid w:val="03773C2D"/>
    <w:rsid w:val="04BE4599"/>
    <w:rsid w:val="05665D59"/>
    <w:rsid w:val="05FE56CA"/>
    <w:rsid w:val="070F4B3C"/>
    <w:rsid w:val="074B29DB"/>
    <w:rsid w:val="075B2E8F"/>
    <w:rsid w:val="07AA2823"/>
    <w:rsid w:val="081513FB"/>
    <w:rsid w:val="08931509"/>
    <w:rsid w:val="08BD20E2"/>
    <w:rsid w:val="08C620F6"/>
    <w:rsid w:val="09886330"/>
    <w:rsid w:val="09BE4364"/>
    <w:rsid w:val="09F8240C"/>
    <w:rsid w:val="0A453D47"/>
    <w:rsid w:val="0BF978D5"/>
    <w:rsid w:val="0C973C9F"/>
    <w:rsid w:val="0C9E13F2"/>
    <w:rsid w:val="0CCC6D98"/>
    <w:rsid w:val="0D336E17"/>
    <w:rsid w:val="0D3E42CA"/>
    <w:rsid w:val="0DD57ECE"/>
    <w:rsid w:val="0F092079"/>
    <w:rsid w:val="0F220EF1"/>
    <w:rsid w:val="0F816FF0"/>
    <w:rsid w:val="10C52D09"/>
    <w:rsid w:val="10FB59BF"/>
    <w:rsid w:val="112C5A4B"/>
    <w:rsid w:val="117D7BA7"/>
    <w:rsid w:val="11BB562D"/>
    <w:rsid w:val="135531CC"/>
    <w:rsid w:val="140B2239"/>
    <w:rsid w:val="14DE3AFB"/>
    <w:rsid w:val="1558242E"/>
    <w:rsid w:val="15817737"/>
    <w:rsid w:val="15FC6940"/>
    <w:rsid w:val="163136A6"/>
    <w:rsid w:val="171F21BA"/>
    <w:rsid w:val="193244D4"/>
    <w:rsid w:val="1AD51BFD"/>
    <w:rsid w:val="1B78778C"/>
    <w:rsid w:val="1C026332"/>
    <w:rsid w:val="1EC24885"/>
    <w:rsid w:val="1EE40AEF"/>
    <w:rsid w:val="1F0E290F"/>
    <w:rsid w:val="1F901EA7"/>
    <w:rsid w:val="21B612F6"/>
    <w:rsid w:val="21D238AA"/>
    <w:rsid w:val="221F7512"/>
    <w:rsid w:val="22396427"/>
    <w:rsid w:val="22721D38"/>
    <w:rsid w:val="23061060"/>
    <w:rsid w:val="237872A7"/>
    <w:rsid w:val="238A51FF"/>
    <w:rsid w:val="253839B3"/>
    <w:rsid w:val="26BB450B"/>
    <w:rsid w:val="26FB054E"/>
    <w:rsid w:val="272C4BAB"/>
    <w:rsid w:val="276A1E07"/>
    <w:rsid w:val="29424EDD"/>
    <w:rsid w:val="2A6E7289"/>
    <w:rsid w:val="2B693948"/>
    <w:rsid w:val="2C3E598C"/>
    <w:rsid w:val="2C69485B"/>
    <w:rsid w:val="2E292A71"/>
    <w:rsid w:val="2EAE6D25"/>
    <w:rsid w:val="2EFD6437"/>
    <w:rsid w:val="2F0326D6"/>
    <w:rsid w:val="302437A8"/>
    <w:rsid w:val="30EE2ED1"/>
    <w:rsid w:val="31222942"/>
    <w:rsid w:val="31D1419E"/>
    <w:rsid w:val="32A16E81"/>
    <w:rsid w:val="331D7A9E"/>
    <w:rsid w:val="334370C4"/>
    <w:rsid w:val="339901AD"/>
    <w:rsid w:val="33A81B34"/>
    <w:rsid w:val="34C96D45"/>
    <w:rsid w:val="35537501"/>
    <w:rsid w:val="35747487"/>
    <w:rsid w:val="35812566"/>
    <w:rsid w:val="35920F3D"/>
    <w:rsid w:val="36A31DCF"/>
    <w:rsid w:val="379458B4"/>
    <w:rsid w:val="38437352"/>
    <w:rsid w:val="388A03CE"/>
    <w:rsid w:val="38AC16A8"/>
    <w:rsid w:val="396D177F"/>
    <w:rsid w:val="3A3A0743"/>
    <w:rsid w:val="3AA27206"/>
    <w:rsid w:val="3B9A1299"/>
    <w:rsid w:val="3BAA2346"/>
    <w:rsid w:val="3C6C7ED2"/>
    <w:rsid w:val="3CFB4907"/>
    <w:rsid w:val="3D434EC7"/>
    <w:rsid w:val="3E03620E"/>
    <w:rsid w:val="3EBA2645"/>
    <w:rsid w:val="3F0245E9"/>
    <w:rsid w:val="3F261A88"/>
    <w:rsid w:val="3F676329"/>
    <w:rsid w:val="3FC91CC3"/>
    <w:rsid w:val="405F5252"/>
    <w:rsid w:val="407E0621"/>
    <w:rsid w:val="40864ED4"/>
    <w:rsid w:val="40CD48B1"/>
    <w:rsid w:val="40D32292"/>
    <w:rsid w:val="41DA54D8"/>
    <w:rsid w:val="41E84702"/>
    <w:rsid w:val="420A5691"/>
    <w:rsid w:val="423637F3"/>
    <w:rsid w:val="428116A3"/>
    <w:rsid w:val="43322C54"/>
    <w:rsid w:val="43A61289"/>
    <w:rsid w:val="43AE7114"/>
    <w:rsid w:val="44D2424A"/>
    <w:rsid w:val="44E925A9"/>
    <w:rsid w:val="455363F4"/>
    <w:rsid w:val="45684BA8"/>
    <w:rsid w:val="458505A8"/>
    <w:rsid w:val="45C631E6"/>
    <w:rsid w:val="46767799"/>
    <w:rsid w:val="46BC09AE"/>
    <w:rsid w:val="46D465F6"/>
    <w:rsid w:val="484F3B47"/>
    <w:rsid w:val="486A50DB"/>
    <w:rsid w:val="49115557"/>
    <w:rsid w:val="491C4628"/>
    <w:rsid w:val="49863C48"/>
    <w:rsid w:val="49973F5A"/>
    <w:rsid w:val="4A632A1E"/>
    <w:rsid w:val="4AAF5028"/>
    <w:rsid w:val="4AC16991"/>
    <w:rsid w:val="4B7F7599"/>
    <w:rsid w:val="4B8221EF"/>
    <w:rsid w:val="4CD216C8"/>
    <w:rsid w:val="4CF0454A"/>
    <w:rsid w:val="4DA43D9B"/>
    <w:rsid w:val="4E941943"/>
    <w:rsid w:val="50B05655"/>
    <w:rsid w:val="52053576"/>
    <w:rsid w:val="528F03DD"/>
    <w:rsid w:val="54075C59"/>
    <w:rsid w:val="545C3B2A"/>
    <w:rsid w:val="54A52EEF"/>
    <w:rsid w:val="54DA0EF3"/>
    <w:rsid w:val="55F66200"/>
    <w:rsid w:val="561A38B2"/>
    <w:rsid w:val="577955B6"/>
    <w:rsid w:val="57A57911"/>
    <w:rsid w:val="58D06FA9"/>
    <w:rsid w:val="59704914"/>
    <w:rsid w:val="59D32AE1"/>
    <w:rsid w:val="5A186745"/>
    <w:rsid w:val="5B423C2A"/>
    <w:rsid w:val="5C2D3FFE"/>
    <w:rsid w:val="5CEA53B8"/>
    <w:rsid w:val="5D2C5A5A"/>
    <w:rsid w:val="5D2F49E3"/>
    <w:rsid w:val="5D3007BC"/>
    <w:rsid w:val="5DA25680"/>
    <w:rsid w:val="5E2F54AB"/>
    <w:rsid w:val="5F74757E"/>
    <w:rsid w:val="5FC317A8"/>
    <w:rsid w:val="600E2D4E"/>
    <w:rsid w:val="618056CA"/>
    <w:rsid w:val="63AD152C"/>
    <w:rsid w:val="64287ECD"/>
    <w:rsid w:val="64944A3E"/>
    <w:rsid w:val="64A2233D"/>
    <w:rsid w:val="64B856D7"/>
    <w:rsid w:val="64B97AF3"/>
    <w:rsid w:val="64EE6F3E"/>
    <w:rsid w:val="65B17D1A"/>
    <w:rsid w:val="661454F8"/>
    <w:rsid w:val="680E0640"/>
    <w:rsid w:val="68525778"/>
    <w:rsid w:val="692A0243"/>
    <w:rsid w:val="699B4C9D"/>
    <w:rsid w:val="6A34359A"/>
    <w:rsid w:val="6AE570C2"/>
    <w:rsid w:val="6B15282D"/>
    <w:rsid w:val="6B1A77ED"/>
    <w:rsid w:val="6B3D24B0"/>
    <w:rsid w:val="6B5D2786"/>
    <w:rsid w:val="6D8D407B"/>
    <w:rsid w:val="6DD8026E"/>
    <w:rsid w:val="6E0E1EE1"/>
    <w:rsid w:val="6ECC2923"/>
    <w:rsid w:val="719C15B2"/>
    <w:rsid w:val="719C5638"/>
    <w:rsid w:val="719C5A56"/>
    <w:rsid w:val="728D7C0F"/>
    <w:rsid w:val="74107E9F"/>
    <w:rsid w:val="74600FBD"/>
    <w:rsid w:val="7499627D"/>
    <w:rsid w:val="74D9413E"/>
    <w:rsid w:val="75C31803"/>
    <w:rsid w:val="75E579CC"/>
    <w:rsid w:val="77177C48"/>
    <w:rsid w:val="77FE69D7"/>
    <w:rsid w:val="79B25A5D"/>
    <w:rsid w:val="79B576B5"/>
    <w:rsid w:val="79EC5DD9"/>
    <w:rsid w:val="7A3251AA"/>
    <w:rsid w:val="7A8763B5"/>
    <w:rsid w:val="7AA541F8"/>
    <w:rsid w:val="7AFE6788"/>
    <w:rsid w:val="7B581EF1"/>
    <w:rsid w:val="7B9877B4"/>
    <w:rsid w:val="7BBB70B5"/>
    <w:rsid w:val="7BE76167"/>
    <w:rsid w:val="7BF74C1D"/>
    <w:rsid w:val="7BFD3595"/>
    <w:rsid w:val="7C1811B0"/>
    <w:rsid w:val="7C3F595C"/>
    <w:rsid w:val="7DC0642F"/>
    <w:rsid w:val="7E3C05B4"/>
    <w:rsid w:val="7F6534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3">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table of authorities"/>
    <w:basedOn w:val="1"/>
    <w:next w:val="1"/>
    <w:autoRedefine/>
    <w:qFormat/>
    <w:uiPriority w:val="0"/>
    <w:pPr>
      <w:jc w:val="center"/>
    </w:pPr>
    <w:rPr>
      <w:sz w:val="18"/>
    </w:rPr>
  </w:style>
  <w:style w:type="paragraph" w:styleId="4">
    <w:name w:val="Body Text"/>
    <w:basedOn w:val="1"/>
    <w:autoRedefine/>
    <w:semiHidden/>
    <w:qFormat/>
    <w:uiPriority w:val="0"/>
    <w:rPr>
      <w:rFonts w:ascii="黑体" w:hAnsi="黑体" w:eastAsia="黑体" w:cs="黑体"/>
      <w:sz w:val="27"/>
      <w:szCs w:val="27"/>
    </w:rPr>
  </w:style>
  <w:style w:type="paragraph" w:styleId="5">
    <w:name w:val="Body Text Indent"/>
    <w:basedOn w:val="1"/>
    <w:next w:val="1"/>
    <w:qFormat/>
    <w:uiPriority w:val="0"/>
    <w:pPr>
      <w:spacing w:after="120" w:afterLines="0"/>
      <w:ind w:left="420" w:leftChars="200"/>
    </w:pPr>
    <w:rPr>
      <w:rFonts w:ascii="Calibri" w:hAnsi="Calibri" w:eastAsia="宋体" w:cs="Times New Roman"/>
      <w:sz w:val="21"/>
      <w:szCs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autoRedefine/>
    <w:qFormat/>
    <w:uiPriority w:val="99"/>
    <w:pPr>
      <w:widowControl/>
      <w:spacing w:before="100" w:beforeAutospacing="1" w:after="100" w:afterAutospacing="1"/>
      <w:jc w:val="left"/>
    </w:pPr>
    <w:rPr>
      <w:rFonts w:ascii="宋体" w:hAnsi="宋体" w:eastAsia="宋体" w:cs="宋体"/>
      <w:kern w:val="0"/>
      <w:sz w:val="24"/>
    </w:rPr>
  </w:style>
  <w:style w:type="paragraph" w:styleId="9">
    <w:name w:val="Title"/>
    <w:basedOn w:val="1"/>
    <w:next w:val="1"/>
    <w:qFormat/>
    <w:uiPriority w:val="10"/>
    <w:pPr>
      <w:spacing w:before="240" w:after="60"/>
      <w:jc w:val="center"/>
      <w:outlineLvl w:val="0"/>
    </w:pPr>
    <w:rPr>
      <w:rFonts w:ascii="Cambria" w:hAnsi="Cambria"/>
      <w:b/>
      <w:bCs/>
      <w:sz w:val="32"/>
      <w:szCs w:val="32"/>
    </w:rPr>
  </w:style>
  <w:style w:type="paragraph" w:styleId="10">
    <w:name w:val="Body Text First Indent 2"/>
    <w:basedOn w:val="5"/>
    <w:next w:val="1"/>
    <w:qFormat/>
    <w:uiPriority w:val="0"/>
    <w:pPr>
      <w:ind w:firstLine="420" w:firstLineChars="20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qFormat/>
    <w:uiPriority w:val="0"/>
    <w:rPr>
      <w:color w:val="0000FF"/>
      <w:u w:val="single"/>
    </w:rPr>
  </w:style>
  <w:style w:type="paragraph" w:customStyle="1" w:styleId="15">
    <w:name w:val="BodyText"/>
    <w:basedOn w:val="1"/>
    <w:autoRedefine/>
    <w:qFormat/>
    <w:uiPriority w:val="0"/>
    <w:pPr>
      <w:spacing w:after="120"/>
      <w:jc w:val="both"/>
      <w:textAlignment w:val="baseline"/>
    </w:pPr>
  </w:style>
  <w:style w:type="paragraph" w:customStyle="1" w:styleId="16">
    <w:name w:val="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7">
    <w:name w:val="二级标题序号"/>
    <w:basedOn w:val="1"/>
    <w:qFormat/>
    <w:uiPriority w:val="0"/>
    <w:pPr>
      <w:snapToGrid/>
      <w:spacing w:before="156" w:beforeLines="50" w:after="156" w:afterLines="50"/>
      <w:outlineLvl w:val="1"/>
    </w:pPr>
    <w:rPr>
      <w:rFonts w:ascii="黑体" w:hAnsi="黑体" w:eastAsia="黑体"/>
      <w:color w:val="000000"/>
    </w:rPr>
  </w:style>
  <w:style w:type="table" w:customStyle="1" w:styleId="1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17890</Words>
  <Characters>20325</Characters>
  <Lines>0</Lines>
  <Paragraphs>0</Paragraphs>
  <TotalTime>0</TotalTime>
  <ScaleCrop>false</ScaleCrop>
  <LinksUpToDate>false</LinksUpToDate>
  <CharactersWithSpaces>20683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2023-12-25T02:08:00Z</dcterms:created>
  <dc:creator>月夜</dc:creator>
  <cp:lastModifiedBy>月夜</cp:lastModifiedBy>
  <dcterms:modified xsi:type="dcterms:W3CDTF">2025-05-22T02:53:31Z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3CD2863E2B6E481695317F82F86BC4F2_13</vt:lpwstr>
  </property>
  <property fmtid="{D5CDD505-2E9C-101B-9397-08002B2CF9AE}" pid="4" name="KSOTemplateDocerSaveRecord">
    <vt:lpwstr>eyJoZGlkIjoiNjY5YzAyOTIwNTMyNGE5YjQ5NDJhN2I0N2ZiMWFmOTciLCJ1c2VySWQiOiIzMzgxNDExNDcifQ==</vt:lpwstr>
  </property>
</Properties>
</file>