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96C6D8">
      <w:pPr>
        <w:spacing w:line="560" w:lineRule="exact"/>
        <w:rPr>
          <w:rFonts w:ascii="Times New Roman" w:hAnsi="Times New Roman" w:eastAsia="黑体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p w14:paraId="7DCC1A19">
      <w:pPr>
        <w:spacing w:line="240" w:lineRule="exact"/>
        <w:rPr>
          <w:rFonts w:ascii="Times New Roman" w:hAnsi="Times New Roman"/>
        </w:rPr>
      </w:pPr>
    </w:p>
    <w:p w14:paraId="0234BDC2">
      <w:pPr>
        <w:rPr>
          <w:rFonts w:ascii="Times New Roman" w:hAnsi="Times New Roman"/>
        </w:rPr>
      </w:pPr>
    </w:p>
    <w:p w14:paraId="72B40178">
      <w:pPr>
        <w:rPr>
          <w:rFonts w:ascii="Times New Roman" w:hAnsi="Times New Roman"/>
        </w:rPr>
      </w:pPr>
    </w:p>
    <w:p w14:paraId="3D5616E5">
      <w:pPr>
        <w:rPr>
          <w:rFonts w:ascii="Times New Roman" w:hAnsi="Times New Roman"/>
        </w:rPr>
      </w:pPr>
    </w:p>
    <w:p w14:paraId="272D4CE8">
      <w:pPr>
        <w:spacing w:line="800" w:lineRule="exact"/>
        <w:ind w:right="-57" w:rightChars="-27"/>
        <w:jc w:val="center"/>
        <w:rPr>
          <w:rFonts w:hint="default" w:ascii="Times New Roman" w:hAnsi="Times New Roman" w:eastAsia="方正小标宋简体"/>
          <w:sz w:val="52"/>
          <w:szCs w:val="52"/>
        </w:rPr>
      </w:pPr>
      <w:bookmarkStart w:id="0" w:name="_GoBack"/>
      <w:r>
        <w:rPr>
          <w:rFonts w:hint="default" w:ascii="Times New Roman" w:hAnsi="Times New Roman" w:eastAsia="方正小标宋简体"/>
          <w:sz w:val="52"/>
          <w:szCs w:val="52"/>
        </w:rPr>
        <w:t>广西知识产权科技创新成果融合发展</w:t>
      </w:r>
    </w:p>
    <w:p w14:paraId="31B4189A">
      <w:pPr>
        <w:spacing w:line="800" w:lineRule="exact"/>
        <w:ind w:right="-57" w:rightChars="-27"/>
        <w:jc w:val="center"/>
        <w:rPr>
          <w:rFonts w:hint="default" w:ascii="Times New Roman" w:hAnsi="Times New Roman" w:eastAsia="方正小标宋简体"/>
          <w:sz w:val="52"/>
          <w:szCs w:val="52"/>
        </w:rPr>
      </w:pPr>
      <w:r>
        <w:rPr>
          <w:rFonts w:hint="default" w:ascii="Times New Roman" w:hAnsi="Times New Roman" w:eastAsia="方正小标宋简体"/>
          <w:sz w:val="52"/>
          <w:szCs w:val="52"/>
        </w:rPr>
        <w:t>工作站备案表</w:t>
      </w:r>
    </w:p>
    <w:bookmarkEnd w:id="0"/>
    <w:p w14:paraId="675A7E83">
      <w:pPr>
        <w:rPr>
          <w:rFonts w:hint="default" w:ascii="Times New Roman" w:hAnsi="Times New Roman" w:eastAsia="方正小标宋简体"/>
          <w:sz w:val="22"/>
        </w:rPr>
      </w:pPr>
    </w:p>
    <w:p w14:paraId="0E54D8EC">
      <w:pPr>
        <w:rPr>
          <w:rFonts w:hint="default" w:ascii="Times New Roman" w:hAnsi="Times New Roman" w:eastAsia="方正小标宋简体"/>
          <w:sz w:val="22"/>
        </w:rPr>
      </w:pPr>
    </w:p>
    <w:p w14:paraId="794F85A0">
      <w:pPr>
        <w:rPr>
          <w:rFonts w:ascii="Times New Roman" w:hAnsi="Times New Roman" w:eastAsia="方正小标宋简体"/>
          <w:sz w:val="22"/>
        </w:rPr>
      </w:pPr>
    </w:p>
    <w:p w14:paraId="7DF23235">
      <w:pPr>
        <w:rPr>
          <w:rFonts w:ascii="Times New Roman" w:hAnsi="Times New Roman" w:eastAsia="方正小标宋简体"/>
          <w:sz w:val="22"/>
        </w:rPr>
      </w:pPr>
    </w:p>
    <w:p w14:paraId="5BDFE604">
      <w:pPr>
        <w:pStyle w:val="2"/>
        <w:rPr>
          <w:rFonts w:ascii="Times New Roman" w:hAnsi="Times New Roman" w:eastAsia="方正小标宋简体"/>
          <w:sz w:val="22"/>
        </w:rPr>
      </w:pPr>
    </w:p>
    <w:p w14:paraId="2FE36011">
      <w:pPr>
        <w:pStyle w:val="3"/>
        <w:rPr>
          <w:rFonts w:ascii="Times New Roman" w:hAnsi="Times New Roman" w:eastAsia="方正小标宋简体"/>
          <w:sz w:val="22"/>
        </w:rPr>
      </w:pPr>
    </w:p>
    <w:p w14:paraId="6507AC95">
      <w:pPr>
        <w:rPr>
          <w:rFonts w:ascii="Times New Roman" w:hAnsi="Times New Roman" w:eastAsia="方正小标宋简体"/>
          <w:sz w:val="22"/>
        </w:rPr>
      </w:pPr>
    </w:p>
    <w:p w14:paraId="2EF2D884">
      <w:pPr>
        <w:pStyle w:val="2"/>
        <w:rPr>
          <w:rFonts w:ascii="Calibri" w:eastAsia="方正小标宋简体"/>
          <w:sz w:val="44"/>
        </w:rPr>
      </w:pPr>
    </w:p>
    <w:p w14:paraId="2C5C9FDB">
      <w:pPr>
        <w:pStyle w:val="3"/>
        <w:rPr>
          <w:rFonts w:ascii="Times New Roman" w:hAnsi="Times New Roman"/>
        </w:rPr>
      </w:pPr>
    </w:p>
    <w:p w14:paraId="6A17F5D2">
      <w:pPr>
        <w:rPr>
          <w:rFonts w:ascii="Times New Roman" w:hAnsi="Times New Roman" w:eastAsia="方正小标宋简体"/>
          <w:sz w:val="22"/>
        </w:rPr>
      </w:pPr>
    </w:p>
    <w:p w14:paraId="36D4049C">
      <w:pPr>
        <w:ind w:firstLine="1120" w:firstLineChars="400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default" w:ascii="Times New Roman" w:hAnsi="Times New Roman" w:eastAsia="仿宋_GB2312" w:cs="Times New Roman"/>
          <w:sz w:val="28"/>
          <w:szCs w:val="32"/>
        </w:rPr>
        <w:t>备案单位：</w:t>
      </w:r>
      <w:r>
        <w:rPr>
          <w:rFonts w:hint="default" w:ascii="Times New Roman" w:hAnsi="Times New Roman" w:eastAsia="仿宋_GB2312" w:cs="Times New Roman"/>
          <w:sz w:val="28"/>
          <w:szCs w:val="32"/>
          <w:u w:val="single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sz w:val="28"/>
          <w:szCs w:val="32"/>
        </w:rPr>
        <w:t>（盖章）</w:t>
      </w:r>
    </w:p>
    <w:p w14:paraId="115848CA">
      <w:pPr>
        <w:ind w:firstLine="1120" w:firstLineChars="400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default" w:ascii="Times New Roman" w:hAnsi="Times New Roman" w:eastAsia="仿宋_GB2312" w:cs="Times New Roman"/>
          <w:sz w:val="28"/>
          <w:szCs w:val="32"/>
        </w:rPr>
        <w:t>推荐单位：</w:t>
      </w:r>
      <w:r>
        <w:rPr>
          <w:rFonts w:hint="default" w:ascii="Times New Roman" w:hAnsi="Times New Roman" w:eastAsia="仿宋_GB2312" w:cs="Times New Roman"/>
          <w:sz w:val="28"/>
          <w:szCs w:val="32"/>
          <w:u w:val="single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sz w:val="28"/>
          <w:szCs w:val="32"/>
        </w:rPr>
        <w:t>（盖章）</w:t>
      </w:r>
    </w:p>
    <w:p w14:paraId="7B79B534">
      <w:pPr>
        <w:ind w:firstLine="1120" w:firstLineChars="400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default" w:ascii="Times New Roman" w:hAnsi="Times New Roman" w:eastAsia="仿宋_GB2312" w:cs="Times New Roman"/>
          <w:sz w:val="28"/>
          <w:szCs w:val="32"/>
        </w:rPr>
        <w:t>填报日期：</w:t>
      </w:r>
      <w:r>
        <w:rPr>
          <w:rFonts w:hint="default" w:ascii="Times New Roman" w:hAnsi="Times New Roman" w:eastAsia="仿宋_GB2312" w:cs="Times New Roman"/>
          <w:sz w:val="28"/>
          <w:szCs w:val="32"/>
          <w:u w:val="single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sz w:val="28"/>
          <w:szCs w:val="32"/>
        </w:rPr>
        <w:t xml:space="preserve"> </w:t>
      </w:r>
    </w:p>
    <w:p w14:paraId="364DCC8D">
      <w:pPr>
        <w:rPr>
          <w:rFonts w:ascii="Times New Roman" w:hAnsi="Times New Roman" w:eastAsia="方正小标宋简体"/>
          <w:sz w:val="22"/>
        </w:rPr>
      </w:pPr>
    </w:p>
    <w:p w14:paraId="248DF32A">
      <w:pPr>
        <w:rPr>
          <w:rFonts w:ascii="Times New Roman" w:hAnsi="Times New Roman" w:eastAsia="方正小标宋简体"/>
          <w:sz w:val="22"/>
        </w:rPr>
      </w:pPr>
    </w:p>
    <w:p w14:paraId="182DDC88">
      <w:pPr>
        <w:rPr>
          <w:rFonts w:hint="default" w:ascii="Times New Roman" w:hAnsi="Times New Roman" w:eastAsia="方正小标宋简体"/>
          <w:sz w:val="22"/>
        </w:rPr>
      </w:pPr>
    </w:p>
    <w:p w14:paraId="71B78A2B">
      <w:pPr>
        <w:pStyle w:val="2"/>
        <w:rPr>
          <w:rFonts w:hint="default" w:ascii="Times New Roman" w:hAnsi="Times New Roman" w:eastAsia="方正小标宋简体"/>
          <w:sz w:val="22"/>
        </w:rPr>
      </w:pPr>
    </w:p>
    <w:p w14:paraId="0E9D979D">
      <w:pPr>
        <w:pStyle w:val="3"/>
        <w:rPr>
          <w:rFonts w:hint="default" w:ascii="等线" w:eastAsia="宋体"/>
          <w:sz w:val="21"/>
        </w:rPr>
      </w:pPr>
    </w:p>
    <w:p w14:paraId="0B3CBC87">
      <w:pPr>
        <w:spacing w:line="560" w:lineRule="exact"/>
        <w:jc w:val="center"/>
        <w:rPr>
          <w:rFonts w:hint="default" w:ascii="Times New Roman" w:hAnsi="Times New Roman" w:eastAsia="黑体" w:cs="Times New Roman"/>
          <w:sz w:val="32"/>
          <w:szCs w:val="36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6"/>
          <w:highlight w:val="none"/>
        </w:rPr>
        <w:t>广西壮族自治区市场</w:t>
      </w:r>
      <w:r>
        <w:rPr>
          <w:rFonts w:hint="default" w:ascii="Times New Roman" w:hAnsi="Times New Roman" w:eastAsia="黑体" w:cs="Times New Roman"/>
          <w:sz w:val="32"/>
          <w:szCs w:val="36"/>
          <w:highlight w:val="none"/>
          <w:lang w:eastAsia="zh-CN"/>
        </w:rPr>
        <w:t>监督管理</w:t>
      </w:r>
      <w:r>
        <w:rPr>
          <w:rFonts w:hint="default" w:ascii="Times New Roman" w:hAnsi="Times New Roman" w:eastAsia="黑体" w:cs="Times New Roman"/>
          <w:sz w:val="32"/>
          <w:szCs w:val="36"/>
          <w:highlight w:val="none"/>
        </w:rPr>
        <w:t>局（知识产权局）</w:t>
      </w:r>
    </w:p>
    <w:p w14:paraId="4D767587">
      <w:pPr>
        <w:spacing w:line="560" w:lineRule="exact"/>
        <w:jc w:val="center"/>
        <w:rPr>
          <w:rFonts w:hint="default" w:ascii="Times New Roman" w:hAnsi="Times New Roman" w:eastAsia="黑体" w:cs="Times New Roman"/>
          <w:sz w:val="32"/>
          <w:szCs w:val="36"/>
        </w:rPr>
        <w:sectPr>
          <w:pgSz w:w="11906" w:h="16838"/>
          <w:pgMar w:top="2098" w:right="1474" w:bottom="1984" w:left="1587" w:header="851" w:footer="992" w:gutter="0"/>
          <w:pgNumType w:fmt="numberInDash"/>
          <w:cols w:space="708" w:num="1"/>
          <w:docGrid w:type="lines" w:linePitch="312" w:charSpace="0"/>
        </w:sectPr>
      </w:pPr>
      <w:r>
        <w:rPr>
          <w:rFonts w:hint="default" w:ascii="Times New Roman" w:hAnsi="Times New Roman" w:eastAsia="黑体" w:cs="Times New Roman"/>
          <w:sz w:val="32"/>
          <w:szCs w:val="36"/>
        </w:rPr>
        <w:t>2025年制</w:t>
      </w:r>
    </w:p>
    <w:p w14:paraId="50DE33CF">
      <w:pPr>
        <w:spacing w:line="600" w:lineRule="exact"/>
        <w:jc w:val="center"/>
        <w:rPr>
          <w:rFonts w:hint="default" w:ascii="Times New Roman" w:hAnsi="Times New Roman" w:eastAsia="方正小标宋简体"/>
          <w:sz w:val="44"/>
          <w:szCs w:val="44"/>
        </w:rPr>
      </w:pPr>
      <w:r>
        <w:rPr>
          <w:rFonts w:hint="default" w:ascii="Times New Roman" w:hAnsi="Times New Roman" w:eastAsia="方正小标宋简体"/>
          <w:sz w:val="44"/>
          <w:szCs w:val="44"/>
        </w:rPr>
        <w:t>填表说明</w:t>
      </w:r>
    </w:p>
    <w:p w14:paraId="1D0C42B9">
      <w:pPr>
        <w:rPr>
          <w:rFonts w:ascii="Times New Roman" w:hAnsi="Times New Roman" w:eastAsia="仿宋_GB2312"/>
          <w:sz w:val="28"/>
          <w:szCs w:val="28"/>
        </w:rPr>
      </w:pPr>
    </w:p>
    <w:p w14:paraId="4F363D17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</w:rPr>
        <w:t>一、此表为广西知识产权科技创新成果融合发展工作站备案表，封面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/>
          <w:sz w:val="32"/>
          <w:szCs w:val="32"/>
        </w:rPr>
        <w:t>备案单位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/>
          <w:sz w:val="32"/>
          <w:szCs w:val="32"/>
        </w:rPr>
        <w:t>一栏填写法人单位名称；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/>
          <w:sz w:val="32"/>
          <w:szCs w:val="32"/>
        </w:rPr>
        <w:t>推荐单位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/>
          <w:sz w:val="32"/>
          <w:szCs w:val="32"/>
        </w:rPr>
        <w:t>一栏，以高等院校、高新区（园区）、广西科学院、广西农业科学院作为申请备案单位的可以自荐，其他申请备案单位由所在设区市市场监管局作为推荐单位。</w:t>
      </w:r>
    </w:p>
    <w:p w14:paraId="62A44509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</w:rPr>
        <w:t>二、第六部分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/>
          <w:sz w:val="32"/>
          <w:szCs w:val="32"/>
        </w:rPr>
        <w:t>申请备案单位意见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/>
          <w:sz w:val="32"/>
          <w:szCs w:val="32"/>
        </w:rPr>
        <w:t>、第七部分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/>
          <w:sz w:val="32"/>
          <w:szCs w:val="32"/>
        </w:rPr>
        <w:t>推荐单位意见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/>
          <w:sz w:val="32"/>
          <w:szCs w:val="32"/>
        </w:rPr>
        <w:t>均须对应单位填写，并经负责人签字、加盖单位公章。</w:t>
      </w:r>
    </w:p>
    <w:p w14:paraId="03489951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</w:rPr>
        <w:t>三、除需手写和签字以外，表格其他部分均用四号仿宋</w:t>
      </w:r>
      <w:r>
        <w:rPr>
          <w:rFonts w:ascii="Times New Roman" w:hAnsi="Times New Roman" w:eastAsia="仿宋_GB2312"/>
          <w:sz w:val="32"/>
          <w:szCs w:val="32"/>
        </w:rPr>
        <w:t>_GB2312</w:t>
      </w:r>
      <w:r>
        <w:rPr>
          <w:rFonts w:hint="default" w:ascii="Times New Roman" w:hAnsi="Times New Roman" w:eastAsia="仿宋_GB2312"/>
          <w:sz w:val="32"/>
          <w:szCs w:val="32"/>
        </w:rPr>
        <w:t>填写。</w:t>
      </w:r>
    </w:p>
    <w:p w14:paraId="67A1305A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</w:rPr>
        <w:t>四、一般情况下，填表单位应按照表格字数要求进行填写，如确需增加内容可对表格进行自行扩展。相关制度、单位资质等证明材料，请以附件形式提交。</w:t>
      </w:r>
    </w:p>
    <w:p w14:paraId="78B02570">
      <w:pPr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</w:rPr>
        <w:t>五、备案表应盖章、签字，否则视为无效申请。</w:t>
      </w:r>
    </w:p>
    <w:p w14:paraId="4626DBCE">
      <w:pPr>
        <w:ind w:firstLine="560" w:firstLineChars="200"/>
        <w:rPr>
          <w:rFonts w:ascii="Times New Roman" w:hAnsi="Times New Roman" w:eastAsia="仿宋_GB2312"/>
          <w:color w:val="FF0000"/>
          <w:sz w:val="28"/>
          <w:szCs w:val="28"/>
        </w:rPr>
      </w:pPr>
    </w:p>
    <w:p w14:paraId="12D8E8B0">
      <w:pPr>
        <w:ind w:firstLine="560" w:firstLineChars="200"/>
        <w:rPr>
          <w:rFonts w:ascii="Times New Roman" w:hAnsi="Times New Roman" w:eastAsia="仿宋_GB2312"/>
          <w:color w:val="FF0000"/>
          <w:sz w:val="28"/>
          <w:szCs w:val="28"/>
        </w:rPr>
        <w:sectPr>
          <w:pgSz w:w="11906" w:h="16838"/>
          <w:pgMar w:top="2098" w:right="1474" w:bottom="1984" w:left="1587" w:header="851" w:footer="992" w:gutter="0"/>
          <w:pgNumType w:fmt="numberInDash"/>
          <w:cols w:space="708" w:num="1"/>
          <w:docGrid w:type="lines" w:linePitch="312" w:charSpace="0"/>
        </w:sectPr>
      </w:pPr>
    </w:p>
    <w:tbl>
      <w:tblPr>
        <w:tblStyle w:val="4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3"/>
        <w:gridCol w:w="2226"/>
        <w:gridCol w:w="1265"/>
        <w:gridCol w:w="2998"/>
      </w:tblGrid>
      <w:tr w14:paraId="258B4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2777BC72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一、机构基本情况</w:t>
            </w:r>
          </w:p>
        </w:tc>
      </w:tr>
      <w:tr w14:paraId="53918F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6F21D1F2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单位名称</w:t>
            </w:r>
          </w:p>
        </w:tc>
        <w:tc>
          <w:tcPr>
            <w:tcW w:w="3806" w:type="pct"/>
            <w:gridSpan w:val="3"/>
          </w:tcPr>
          <w:p w14:paraId="57667173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3A2F89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37FEA6BF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单位类别</w:t>
            </w:r>
          </w:p>
        </w:tc>
        <w:tc>
          <w:tcPr>
            <w:tcW w:w="3806" w:type="pct"/>
            <w:gridSpan w:val="3"/>
          </w:tcPr>
          <w:p w14:paraId="0C525088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□高等院校  □高新区  □科研机构  □企业</w:t>
            </w:r>
          </w:p>
        </w:tc>
      </w:tr>
      <w:tr w14:paraId="26ADA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4F8D63A2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单位地址</w:t>
            </w:r>
          </w:p>
        </w:tc>
        <w:tc>
          <w:tcPr>
            <w:tcW w:w="3806" w:type="pct"/>
            <w:gridSpan w:val="3"/>
          </w:tcPr>
          <w:p w14:paraId="488D7098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53B37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6ED5E949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负责部门</w:t>
            </w:r>
          </w:p>
        </w:tc>
        <w:tc>
          <w:tcPr>
            <w:tcW w:w="3806" w:type="pct"/>
            <w:gridSpan w:val="3"/>
          </w:tcPr>
          <w:p w14:paraId="215A2A93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779DEF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3FDA5DF7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主要负责人</w:t>
            </w:r>
          </w:p>
        </w:tc>
        <w:tc>
          <w:tcPr>
            <w:tcW w:w="1306" w:type="pct"/>
          </w:tcPr>
          <w:p w14:paraId="205B4CAE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742" w:type="pct"/>
          </w:tcPr>
          <w:p w14:paraId="79339DC2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职务</w:t>
            </w:r>
          </w:p>
        </w:tc>
        <w:tc>
          <w:tcPr>
            <w:tcW w:w="1758" w:type="pct"/>
          </w:tcPr>
          <w:p w14:paraId="2CBCFA1F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6D5F5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5B858BC8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联系人</w:t>
            </w:r>
          </w:p>
        </w:tc>
        <w:tc>
          <w:tcPr>
            <w:tcW w:w="1306" w:type="pct"/>
          </w:tcPr>
          <w:p w14:paraId="32CE7EE0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742" w:type="pct"/>
          </w:tcPr>
          <w:p w14:paraId="45D4CDA1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职务</w:t>
            </w:r>
          </w:p>
        </w:tc>
        <w:tc>
          <w:tcPr>
            <w:tcW w:w="1758" w:type="pct"/>
          </w:tcPr>
          <w:p w14:paraId="50A592EA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2551C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02E3C947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联系电话</w:t>
            </w:r>
          </w:p>
        </w:tc>
        <w:tc>
          <w:tcPr>
            <w:tcW w:w="1306" w:type="pct"/>
          </w:tcPr>
          <w:p w14:paraId="7CAB1EBD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742" w:type="pct"/>
          </w:tcPr>
          <w:p w14:paraId="49DF3694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邮箱</w:t>
            </w:r>
          </w:p>
        </w:tc>
        <w:tc>
          <w:tcPr>
            <w:tcW w:w="1758" w:type="pct"/>
          </w:tcPr>
          <w:p w14:paraId="6766357A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6B177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7104924F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工作站人数</w:t>
            </w:r>
          </w:p>
        </w:tc>
        <w:tc>
          <w:tcPr>
            <w:tcW w:w="3806" w:type="pct"/>
            <w:gridSpan w:val="3"/>
          </w:tcPr>
          <w:p w14:paraId="12FA90BD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3D268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pct"/>
          </w:tcPr>
          <w:p w14:paraId="046B9009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服务对象</w:t>
            </w:r>
          </w:p>
        </w:tc>
        <w:tc>
          <w:tcPr>
            <w:tcW w:w="3806" w:type="pct"/>
            <w:gridSpan w:val="3"/>
          </w:tcPr>
          <w:p w14:paraId="402FD710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4B5FE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1193" w:type="pct"/>
            <w:vAlign w:val="center"/>
          </w:tcPr>
          <w:p w14:paraId="7373BF11">
            <w:pPr>
              <w:jc w:val="center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主要服务事项</w:t>
            </w:r>
          </w:p>
        </w:tc>
        <w:tc>
          <w:tcPr>
            <w:tcW w:w="3806" w:type="pct"/>
            <w:gridSpan w:val="3"/>
          </w:tcPr>
          <w:p w14:paraId="6BD8D417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</w:p>
        </w:tc>
      </w:tr>
      <w:tr w14:paraId="2A4BFA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570BE435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二、工作基础（1500字左右）</w:t>
            </w:r>
          </w:p>
        </w:tc>
      </w:tr>
      <w:tr w14:paraId="145B3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2" w:hRule="atLeast"/>
        </w:trPr>
        <w:tc>
          <w:tcPr>
            <w:tcW w:w="5000" w:type="pct"/>
            <w:gridSpan w:val="4"/>
          </w:tcPr>
          <w:p w14:paraId="04B993EB">
            <w:pPr>
              <w:pStyle w:val="6"/>
              <w:spacing w:line="400" w:lineRule="exact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（含知识产权工作基础、知识产权储备和科技成果资源，开展知识产权信息分析、成果转化等服务所需相关工作场地及软硬件设施，</w:t>
            </w:r>
            <w:r>
              <w:rPr>
                <w:rFonts w:hint="default" w:ascii="Times New Roman" w:hAnsi="Times New Roman" w:cs="Times New Roman"/>
                <w:color w:val="auto"/>
                <w:sz w:val="28"/>
                <w:szCs w:val="28"/>
              </w:rPr>
              <w:t>合作运营机构情况，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知识产权管理、成果转化运营、财务管理等相关制度，全文请以附件形式提交）</w:t>
            </w:r>
          </w:p>
        </w:tc>
      </w:tr>
      <w:tr w14:paraId="21F34E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4EFB6340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三、服务团队</w:t>
            </w:r>
          </w:p>
        </w:tc>
      </w:tr>
      <w:tr w14:paraId="73ACF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5" w:hRule="atLeast"/>
        </w:trPr>
        <w:tc>
          <w:tcPr>
            <w:tcW w:w="5000" w:type="pct"/>
            <w:gridSpan w:val="4"/>
          </w:tcPr>
          <w:p w14:paraId="5E99F7EC">
            <w:pPr>
              <w:pStyle w:val="6"/>
              <w:spacing w:line="400" w:lineRule="exact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（含主要负责人、专职人员个人情况及知识产权服务、技术研发、成果转化相关工作经历简介等，每人200字左右）</w:t>
            </w:r>
          </w:p>
          <w:p w14:paraId="27F03B4E">
            <w:pPr>
              <w:pStyle w:val="6"/>
              <w:spacing w:line="400" w:lineRule="exact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 w14:paraId="440BF0CA">
            <w:pPr>
              <w:pStyle w:val="6"/>
              <w:spacing w:line="400" w:lineRule="exact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 w14:paraId="1788B598">
            <w:pPr>
              <w:pStyle w:val="6"/>
              <w:spacing w:line="400" w:lineRule="exact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 w14:paraId="0ECD18EE">
            <w:pPr>
              <w:pStyle w:val="6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 w14:paraId="03A9FB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786A70F6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四、未来工作规划和支持措施（1500字）</w:t>
            </w:r>
          </w:p>
        </w:tc>
      </w:tr>
      <w:tr w14:paraId="4FD59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5000" w:type="pct"/>
            <w:gridSpan w:val="4"/>
          </w:tcPr>
          <w:p w14:paraId="36463747">
            <w:pPr>
              <w:pStyle w:val="6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（含场地、人才、信息化建设、资金、运行保障、发展方向等）</w:t>
            </w:r>
          </w:p>
          <w:p w14:paraId="12BBE286">
            <w:pPr>
              <w:pStyle w:val="6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 w14:paraId="3C524466">
            <w:pPr>
              <w:pStyle w:val="6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 w14:paraId="7837DA34">
            <w:pPr>
              <w:pStyle w:val="6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784C8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5000" w:type="pct"/>
            <w:gridSpan w:val="4"/>
          </w:tcPr>
          <w:p w14:paraId="20A89435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五、申请备案单位意见</w:t>
            </w:r>
          </w:p>
        </w:tc>
      </w:tr>
      <w:tr w14:paraId="1EFC59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9" w:hRule="atLeast"/>
        </w:trPr>
        <w:tc>
          <w:tcPr>
            <w:tcW w:w="5000" w:type="pct"/>
            <w:gridSpan w:val="4"/>
          </w:tcPr>
          <w:p w14:paraId="53774666">
            <w:pPr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（含材料真实性、合法性、支持保障条件落实等情况）</w:t>
            </w:r>
          </w:p>
          <w:p w14:paraId="5B42492B">
            <w:pPr>
              <w:pStyle w:val="2"/>
              <w:jc w:val="both"/>
              <w:rPr>
                <w:rFonts w:ascii="Times New Roman" w:hAnsi="Times New Roman"/>
                <w:sz w:val="32"/>
              </w:rPr>
            </w:pPr>
          </w:p>
          <w:p w14:paraId="3E063A2C">
            <w:pPr>
              <w:pStyle w:val="3"/>
            </w:pPr>
          </w:p>
          <w:p w14:paraId="76A5C29E">
            <w:pPr>
              <w:pStyle w:val="3"/>
              <w:rPr>
                <w:sz w:val="21"/>
              </w:rPr>
            </w:pPr>
          </w:p>
          <w:p w14:paraId="6C4AAF5C">
            <w:pPr>
              <w:ind w:firstLine="840" w:firstLineChars="300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 xml:space="preserve">负责人：                     （盖章）   </w:t>
            </w:r>
          </w:p>
        </w:tc>
      </w:tr>
      <w:tr w14:paraId="71F6E4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5000" w:type="pct"/>
            <w:gridSpan w:val="4"/>
          </w:tcPr>
          <w:p w14:paraId="1F2803BF">
            <w:pPr>
              <w:rPr>
                <w:rFonts w:hint="default" w:ascii="Times New Roman" w:hAnsi="Times New Roman" w:eastAsia="黑体"/>
                <w:sz w:val="28"/>
                <w:szCs w:val="28"/>
              </w:rPr>
            </w:pPr>
            <w:r>
              <w:rPr>
                <w:rFonts w:hint="default" w:ascii="Times New Roman" w:hAnsi="Times New Roman" w:eastAsia="黑体"/>
                <w:sz w:val="28"/>
                <w:szCs w:val="28"/>
              </w:rPr>
              <w:t>六、推荐单位意见</w:t>
            </w:r>
          </w:p>
        </w:tc>
      </w:tr>
      <w:tr w14:paraId="0F57F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</w:trPr>
        <w:tc>
          <w:tcPr>
            <w:tcW w:w="5000" w:type="pct"/>
            <w:gridSpan w:val="4"/>
          </w:tcPr>
          <w:p w14:paraId="40F51BA4">
            <w:pPr>
              <w:pStyle w:val="2"/>
              <w:jc w:val="both"/>
              <w:rPr>
                <w:rFonts w:hint="default" w:ascii="Times New Roman" w:hAnsi="Times New Roman"/>
              </w:rPr>
            </w:pPr>
          </w:p>
          <w:p w14:paraId="0A1E6618">
            <w:pPr>
              <w:pStyle w:val="3"/>
              <w:rPr>
                <w:rFonts w:hint="default"/>
              </w:rPr>
            </w:pPr>
          </w:p>
          <w:p w14:paraId="535ED70B">
            <w:pPr>
              <w:rPr>
                <w:rFonts w:hint="default"/>
              </w:rPr>
            </w:pPr>
          </w:p>
          <w:p w14:paraId="51B1CB6B">
            <w:pPr>
              <w:ind w:firstLine="840" w:firstLineChars="300"/>
              <w:rPr>
                <w:rFonts w:hint="default" w:ascii="Times New Roman" w:hAnsi="Times New Roman" w:eastAsia="仿宋_GB231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>负责人：                     （盖章）</w:t>
            </w:r>
          </w:p>
        </w:tc>
      </w:tr>
    </w:tbl>
    <w:p w14:paraId="124806A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等线">
    <w:altName w:val="微软雅黑"/>
    <w:panose1 w:val="02010600030001010101"/>
    <w:charset w:val="00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86236B"/>
    <w:rsid w:val="00555BB9"/>
    <w:rsid w:val="00A33C7E"/>
    <w:rsid w:val="014758D1"/>
    <w:rsid w:val="018262D8"/>
    <w:rsid w:val="01A4344B"/>
    <w:rsid w:val="03BE2442"/>
    <w:rsid w:val="04F779C9"/>
    <w:rsid w:val="056E0632"/>
    <w:rsid w:val="06842D62"/>
    <w:rsid w:val="06901852"/>
    <w:rsid w:val="07234ADB"/>
    <w:rsid w:val="075A0642"/>
    <w:rsid w:val="07DF304F"/>
    <w:rsid w:val="08444C28"/>
    <w:rsid w:val="093422BF"/>
    <w:rsid w:val="098B11CF"/>
    <w:rsid w:val="09D376C7"/>
    <w:rsid w:val="0A0C41CD"/>
    <w:rsid w:val="0AA0428E"/>
    <w:rsid w:val="0AF21E87"/>
    <w:rsid w:val="0B232A71"/>
    <w:rsid w:val="0CA465E4"/>
    <w:rsid w:val="0D5F0EF5"/>
    <w:rsid w:val="0F507673"/>
    <w:rsid w:val="0F7E0253"/>
    <w:rsid w:val="0FB31E0E"/>
    <w:rsid w:val="0FCB31AA"/>
    <w:rsid w:val="11AF096A"/>
    <w:rsid w:val="1203652C"/>
    <w:rsid w:val="12764CC3"/>
    <w:rsid w:val="132E6584"/>
    <w:rsid w:val="13A853C8"/>
    <w:rsid w:val="13C47409"/>
    <w:rsid w:val="13EF4A28"/>
    <w:rsid w:val="140263E6"/>
    <w:rsid w:val="14804B50"/>
    <w:rsid w:val="14997F7C"/>
    <w:rsid w:val="1638776D"/>
    <w:rsid w:val="16BB7DFC"/>
    <w:rsid w:val="16C02071"/>
    <w:rsid w:val="17F92B16"/>
    <w:rsid w:val="1804491D"/>
    <w:rsid w:val="185B2FF4"/>
    <w:rsid w:val="1886236B"/>
    <w:rsid w:val="191D1213"/>
    <w:rsid w:val="19254B61"/>
    <w:rsid w:val="1987625B"/>
    <w:rsid w:val="19AA7B3C"/>
    <w:rsid w:val="1A486C7B"/>
    <w:rsid w:val="1AE26A30"/>
    <w:rsid w:val="1B063F3F"/>
    <w:rsid w:val="1B5146A9"/>
    <w:rsid w:val="1C171C2C"/>
    <w:rsid w:val="1E255BB1"/>
    <w:rsid w:val="1E4F72F0"/>
    <w:rsid w:val="1F97691B"/>
    <w:rsid w:val="200C103D"/>
    <w:rsid w:val="2173462C"/>
    <w:rsid w:val="218E2F9E"/>
    <w:rsid w:val="21A52F9B"/>
    <w:rsid w:val="22113E75"/>
    <w:rsid w:val="223C5430"/>
    <w:rsid w:val="23073917"/>
    <w:rsid w:val="23EF2141"/>
    <w:rsid w:val="253E2B37"/>
    <w:rsid w:val="255F5007"/>
    <w:rsid w:val="26215CBB"/>
    <w:rsid w:val="2712742F"/>
    <w:rsid w:val="275F387B"/>
    <w:rsid w:val="28635E68"/>
    <w:rsid w:val="28CE53AB"/>
    <w:rsid w:val="29126F30"/>
    <w:rsid w:val="291A3EED"/>
    <w:rsid w:val="293A39EA"/>
    <w:rsid w:val="2A252327"/>
    <w:rsid w:val="2A53421A"/>
    <w:rsid w:val="2C5C5125"/>
    <w:rsid w:val="2D250DC7"/>
    <w:rsid w:val="2D4D6DEA"/>
    <w:rsid w:val="2E8A2810"/>
    <w:rsid w:val="2EDE0747"/>
    <w:rsid w:val="2F5B07A8"/>
    <w:rsid w:val="2F62212F"/>
    <w:rsid w:val="30A632B5"/>
    <w:rsid w:val="31EB1D10"/>
    <w:rsid w:val="31F8701C"/>
    <w:rsid w:val="320B40EE"/>
    <w:rsid w:val="32BB5BAE"/>
    <w:rsid w:val="330F13EA"/>
    <w:rsid w:val="333A7A86"/>
    <w:rsid w:val="342A4BA8"/>
    <w:rsid w:val="353502A7"/>
    <w:rsid w:val="35BB4A61"/>
    <w:rsid w:val="3703347D"/>
    <w:rsid w:val="379D0422"/>
    <w:rsid w:val="37E17F73"/>
    <w:rsid w:val="3844758C"/>
    <w:rsid w:val="39C545EF"/>
    <w:rsid w:val="39CA46FB"/>
    <w:rsid w:val="39EC4423"/>
    <w:rsid w:val="3A1A3255"/>
    <w:rsid w:val="3A786D34"/>
    <w:rsid w:val="3AFE7D12"/>
    <w:rsid w:val="3B4446D3"/>
    <w:rsid w:val="3CCF1CCE"/>
    <w:rsid w:val="3CE87AD2"/>
    <w:rsid w:val="3D65126C"/>
    <w:rsid w:val="3D852E1F"/>
    <w:rsid w:val="3DF22A79"/>
    <w:rsid w:val="3E016E4B"/>
    <w:rsid w:val="3F2C5BE9"/>
    <w:rsid w:val="3F9B55FF"/>
    <w:rsid w:val="3FC835D3"/>
    <w:rsid w:val="40D51CDF"/>
    <w:rsid w:val="40E01460"/>
    <w:rsid w:val="41113AE7"/>
    <w:rsid w:val="41374474"/>
    <w:rsid w:val="415B0C63"/>
    <w:rsid w:val="41BB45A1"/>
    <w:rsid w:val="420A7661"/>
    <w:rsid w:val="422B5A9A"/>
    <w:rsid w:val="42723814"/>
    <w:rsid w:val="44744E3D"/>
    <w:rsid w:val="44A4094B"/>
    <w:rsid w:val="45AF41B7"/>
    <w:rsid w:val="46CD0534"/>
    <w:rsid w:val="46E57D61"/>
    <w:rsid w:val="46F037D1"/>
    <w:rsid w:val="47822990"/>
    <w:rsid w:val="49584B2D"/>
    <w:rsid w:val="496B1A01"/>
    <w:rsid w:val="4A8227FB"/>
    <w:rsid w:val="4B40109E"/>
    <w:rsid w:val="4B6305E2"/>
    <w:rsid w:val="4CDD7AFC"/>
    <w:rsid w:val="4D216B9C"/>
    <w:rsid w:val="4E2A40DF"/>
    <w:rsid w:val="4E9B5990"/>
    <w:rsid w:val="4F2601A8"/>
    <w:rsid w:val="4FF548B5"/>
    <w:rsid w:val="507C3CAE"/>
    <w:rsid w:val="53D675CE"/>
    <w:rsid w:val="54463874"/>
    <w:rsid w:val="546E6D24"/>
    <w:rsid w:val="54B87FF8"/>
    <w:rsid w:val="55A260E8"/>
    <w:rsid w:val="560E7ABA"/>
    <w:rsid w:val="56FB6140"/>
    <w:rsid w:val="57040CFE"/>
    <w:rsid w:val="57377808"/>
    <w:rsid w:val="57A3044C"/>
    <w:rsid w:val="57E06C5A"/>
    <w:rsid w:val="587207A7"/>
    <w:rsid w:val="589B035F"/>
    <w:rsid w:val="58C94A95"/>
    <w:rsid w:val="59EA50D1"/>
    <w:rsid w:val="5B136B71"/>
    <w:rsid w:val="5B1B4ECB"/>
    <w:rsid w:val="5C845C33"/>
    <w:rsid w:val="5C855461"/>
    <w:rsid w:val="5C8D40AE"/>
    <w:rsid w:val="5D1F3796"/>
    <w:rsid w:val="5DF33504"/>
    <w:rsid w:val="5EAB7F1E"/>
    <w:rsid w:val="5F565C41"/>
    <w:rsid w:val="5FF01DDB"/>
    <w:rsid w:val="60D15869"/>
    <w:rsid w:val="611B6389"/>
    <w:rsid w:val="619E6B0A"/>
    <w:rsid w:val="62211C74"/>
    <w:rsid w:val="62706260"/>
    <w:rsid w:val="62817E86"/>
    <w:rsid w:val="629279E0"/>
    <w:rsid w:val="629640BE"/>
    <w:rsid w:val="6412649A"/>
    <w:rsid w:val="645A4A36"/>
    <w:rsid w:val="646B0EE2"/>
    <w:rsid w:val="653C725F"/>
    <w:rsid w:val="677A55BD"/>
    <w:rsid w:val="67A6586C"/>
    <w:rsid w:val="6879258B"/>
    <w:rsid w:val="6908310A"/>
    <w:rsid w:val="6A0A4F28"/>
    <w:rsid w:val="6A0E78C9"/>
    <w:rsid w:val="6B0D1BC1"/>
    <w:rsid w:val="6CED7D8B"/>
    <w:rsid w:val="6E2518FF"/>
    <w:rsid w:val="6E46560E"/>
    <w:rsid w:val="6E8F327C"/>
    <w:rsid w:val="6F331220"/>
    <w:rsid w:val="702D30EC"/>
    <w:rsid w:val="703176CD"/>
    <w:rsid w:val="729A5D90"/>
    <w:rsid w:val="72B77E20"/>
    <w:rsid w:val="7399603C"/>
    <w:rsid w:val="73C44114"/>
    <w:rsid w:val="74B85FBA"/>
    <w:rsid w:val="751F0B38"/>
    <w:rsid w:val="7614732E"/>
    <w:rsid w:val="76264760"/>
    <w:rsid w:val="765E5205"/>
    <w:rsid w:val="768C388C"/>
    <w:rsid w:val="77A4554E"/>
    <w:rsid w:val="78944A4A"/>
    <w:rsid w:val="7A4A48B1"/>
    <w:rsid w:val="7B1719A3"/>
    <w:rsid w:val="7B3C7B92"/>
    <w:rsid w:val="7B4E740B"/>
    <w:rsid w:val="7B5524A9"/>
    <w:rsid w:val="7B6567B6"/>
    <w:rsid w:val="7B812F87"/>
    <w:rsid w:val="7C0A30CF"/>
    <w:rsid w:val="7DB936AD"/>
    <w:rsid w:val="7E4121B0"/>
    <w:rsid w:val="7E9144E1"/>
    <w:rsid w:val="7EC8311A"/>
    <w:rsid w:val="7F18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3"/>
    <w:qFormat/>
    <w:uiPriority w:val="0"/>
    <w:pPr>
      <w:spacing w:before="60" w:after="120" w:line="560" w:lineRule="exact"/>
      <w:jc w:val="center"/>
      <w:outlineLvl w:val="0"/>
    </w:pPr>
    <w:rPr>
      <w:rFonts w:eastAsia="方正小标宋简体"/>
      <w:bCs/>
      <w:sz w:val="44"/>
      <w:szCs w:val="32"/>
    </w:rPr>
  </w:style>
  <w:style w:type="paragraph" w:styleId="3">
    <w:name w:val="Body Text Indent"/>
    <w:next w:val="1"/>
    <w:qFormat/>
    <w:uiPriority w:val="0"/>
    <w:pPr>
      <w:widowControl w:val="0"/>
      <w:spacing w:after="120"/>
      <w:ind w:left="200" w:leftChars="200"/>
      <w:jc w:val="both"/>
    </w:pPr>
    <w:rPr>
      <w:rFonts w:ascii="等线" w:hAnsi="等线" w:eastAsia="宋体" w:cs="Times New Roman"/>
      <w:kern w:val="2"/>
      <w:sz w:val="21"/>
      <w:szCs w:val="24"/>
      <w:lang w:val="en-US" w:eastAsia="zh-CN" w:bidi="ar-SA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2025-04-22T08:30:00Z</dcterms:created>
  <dc:creator>促进科 邓娴</dc:creator>
  <cp:lastModifiedBy>促进科 邓娴</cp:lastModifiedBy>
  <dcterms:modified xsi:type="dcterms:W3CDTF">2025-04-22T08:31:31Z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8D53FFF8EDB64B049D66C480C5AB1179_11</vt:lpwstr>
  </property>
  <property fmtid="{D5CDD505-2E9C-101B-9397-08002B2CF9AE}" pid="4" name="KSOTemplateDocerSaveRecord">
    <vt:lpwstr>eyJoZGlkIjoiNmQzMjBmNGVmNmU2NTIwOWQyM2E5NGY1NTgzMjkwNzciLCJ1c2VySWQiOiIzMTE1NzQ1OTIifQ==</vt:lpwstr>
  </property>
</Properties>
</file>