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5221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2CB384C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专精特新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中小企业申报推荐汇总表</w:t>
      </w:r>
    </w:p>
    <w:bookmarkEnd w:id="0"/>
    <w:p w14:paraId="5D4CB094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市（县）中小企业主管部门（盖章）：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tbl>
      <w:tblPr>
        <w:tblStyle w:val="4"/>
        <w:tblW w:w="130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2251"/>
        <w:gridCol w:w="2437"/>
        <w:gridCol w:w="1892"/>
        <w:gridCol w:w="5556"/>
      </w:tblGrid>
      <w:tr w14:paraId="531555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F84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9E2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2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364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主导产品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4065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是否满足条件不需要评价打分</w:t>
            </w:r>
          </w:p>
        </w:tc>
        <w:tc>
          <w:tcPr>
            <w:tcW w:w="5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493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该企业情况简介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（不超过100字）</w:t>
            </w:r>
          </w:p>
        </w:tc>
      </w:tr>
      <w:tr w14:paraId="1B84ED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BA7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A5E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06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DA5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9A9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B2D70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EC6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462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D70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461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0A6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09AEE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F57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89F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8A1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7B6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0B6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2ECB0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714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351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CDA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FFE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B61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81F87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58B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</w:t>
            </w: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761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77F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804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AA1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CC97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F21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9B4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E6B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6BE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ED6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D238B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4863"/>
    <w:rsid w:val="72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2025-04-17T02:40:00Z</dcterms:created>
  <dc:creator>滴滴豆</dc:creator>
  <cp:lastModifiedBy>滴滴豆</cp:lastModifiedBy>
  <dcterms:modified xsi:type="dcterms:W3CDTF">2025-04-17T02:40:58Z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1F42DAE8B44249219ADD69E815B48E4A_11</vt:lpwstr>
  </property>
  <property fmtid="{D5CDD505-2E9C-101B-9397-08002B2CF9AE}" pid="4" name="KSOTemplateDocerSaveRecord">
    <vt:lpwstr>eyJoZGlkIjoiYWYyNDNkZjdmYzRiODRhZDU0YjAzOThmN2UxOWI3MTYiLCJ1c2VySWQiOiI1ODM1MDQ5MjUifQ==</vt:lpwstr>
  </property>
</Properties>
</file>