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77"/>
      </w:tblGrid>
      <w:tr w:rsidR="00D74A3F" w14:paraId="6B9371F1" w14:textId="77777777">
        <w:trPr>
          <w:trHeight w:val="1697"/>
          <w:jc w:val="center"/>
        </w:trPr>
        <w:tc>
          <w:tcPr>
            <w:tcW w:w="8177" w:type="dxa"/>
          </w:tcPr>
          <w:p w14:paraId="774E7DA8" w14:textId="77777777" w:rsidR="00063508" w:rsidRPr="00063508" w:rsidRDefault="00063508" w:rsidP="00063508">
            <w:pPr>
              <w:adjustRightInd w:val="0"/>
              <w:jc w:val="center"/>
              <w:rPr>
                <w:b/>
                <w:kern w:val="0"/>
                <w:sz w:val="32"/>
                <w:szCs w:val="20"/>
              </w:rPr>
            </w:pPr>
            <w:r w:rsidRPr="00063508">
              <w:rPr>
                <w:b/>
                <w:kern w:val="0"/>
                <w:sz w:val="32"/>
                <w:szCs w:val="20"/>
              </w:rPr>
              <w:t>“</w:t>
            </w:r>
            <w:r w:rsidRPr="00063508">
              <w:rPr>
                <w:b/>
                <w:kern w:val="0"/>
                <w:sz w:val="32"/>
                <w:szCs w:val="20"/>
              </w:rPr>
              <w:t>沪苏浙皖</w:t>
            </w:r>
            <w:r w:rsidRPr="00063508">
              <w:rPr>
                <w:b/>
                <w:kern w:val="0"/>
                <w:sz w:val="32"/>
                <w:szCs w:val="20"/>
              </w:rPr>
              <w:t>”</w:t>
            </w:r>
            <w:r w:rsidRPr="00063508">
              <w:rPr>
                <w:b/>
                <w:kern w:val="0"/>
                <w:sz w:val="32"/>
                <w:szCs w:val="20"/>
              </w:rPr>
              <w:t>计量技术规范</w:t>
            </w:r>
          </w:p>
          <w:p w14:paraId="15908E16" w14:textId="77777777" w:rsidR="00B60CC7" w:rsidRPr="00063508" w:rsidRDefault="00B60CC7">
            <w:pPr>
              <w:jc w:val="center"/>
              <w:rPr>
                <w:rFonts w:eastAsia="黑体"/>
                <w:color w:val="000000"/>
                <w:spacing w:val="20"/>
                <w:sz w:val="32"/>
              </w:rPr>
            </w:pPr>
          </w:p>
          <w:p w14:paraId="65A7A5E0" w14:textId="77777777" w:rsidR="00D74A3F" w:rsidRPr="00B60CC7" w:rsidRDefault="00B60CC7" w:rsidP="00B60CC7">
            <w:pPr>
              <w:tabs>
                <w:tab w:val="left" w:pos="810"/>
              </w:tabs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</w:rPr>
              <w:tab/>
            </w:r>
          </w:p>
        </w:tc>
      </w:tr>
      <w:tr w:rsidR="00D74A3F" w14:paraId="61E0DB7A" w14:textId="77777777">
        <w:trPr>
          <w:trHeight w:val="1573"/>
          <w:jc w:val="center"/>
        </w:trPr>
        <w:tc>
          <w:tcPr>
            <w:tcW w:w="8177" w:type="dxa"/>
          </w:tcPr>
          <w:p w14:paraId="12871627" w14:textId="2B2B1323" w:rsidR="00D74A3F" w:rsidRPr="00063508" w:rsidRDefault="00063508" w:rsidP="00130FFE">
            <w:pPr>
              <w:jc w:val="center"/>
              <w:rPr>
                <w:rFonts w:ascii="宋体" w:hAnsi="宋体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bCs/>
                <w:color w:val="000000"/>
                <w:spacing w:val="20"/>
                <w:sz w:val="44"/>
                <w:szCs w:val="44"/>
              </w:rPr>
              <w:t>《</w:t>
            </w:r>
            <w:r w:rsidR="00061483" w:rsidRPr="00063508">
              <w:rPr>
                <w:rFonts w:ascii="宋体" w:hAnsi="宋体" w:hint="eastAsia"/>
                <w:b/>
                <w:bCs/>
                <w:color w:val="000000"/>
                <w:spacing w:val="20"/>
                <w:sz w:val="44"/>
                <w:szCs w:val="44"/>
              </w:rPr>
              <w:t>可穿戴体温计</w:t>
            </w:r>
            <w:r w:rsidR="00FC7627" w:rsidRPr="00063508">
              <w:rPr>
                <w:rFonts w:ascii="宋体" w:hAnsi="宋体" w:hint="eastAsia"/>
                <w:b/>
                <w:bCs/>
                <w:color w:val="000000"/>
                <w:spacing w:val="20"/>
                <w:sz w:val="44"/>
                <w:szCs w:val="44"/>
              </w:rPr>
              <w:t>校准规范</w:t>
            </w:r>
            <w:r>
              <w:rPr>
                <w:rFonts w:ascii="宋体" w:hAnsi="宋体" w:hint="eastAsia"/>
                <w:b/>
                <w:bCs/>
                <w:color w:val="000000"/>
                <w:spacing w:val="20"/>
                <w:sz w:val="44"/>
                <w:szCs w:val="44"/>
              </w:rPr>
              <w:t>》</w:t>
            </w:r>
          </w:p>
          <w:p w14:paraId="63698359" w14:textId="75880AB6" w:rsidR="001966A2" w:rsidRPr="00771D04" w:rsidRDefault="001966A2" w:rsidP="001966A2">
            <w:pPr>
              <w:rPr>
                <w:rFonts w:ascii="宋体" w:hAnsi="宋体"/>
                <w:b/>
                <w:bCs/>
                <w:color w:val="000000"/>
                <w:spacing w:val="20"/>
                <w:sz w:val="32"/>
              </w:rPr>
            </w:pPr>
          </w:p>
        </w:tc>
      </w:tr>
      <w:tr w:rsidR="00D74A3F" w14:paraId="54BA82CA" w14:textId="77777777">
        <w:trPr>
          <w:trHeight w:val="1862"/>
          <w:jc w:val="center"/>
        </w:trPr>
        <w:tc>
          <w:tcPr>
            <w:tcW w:w="8177" w:type="dxa"/>
          </w:tcPr>
          <w:p w14:paraId="33649A62" w14:textId="77777777" w:rsidR="001966A2" w:rsidRPr="00771D04" w:rsidRDefault="001966A2" w:rsidP="00130FFE">
            <w:pPr>
              <w:jc w:val="center"/>
              <w:rPr>
                <w:rFonts w:ascii="宋体" w:hAnsi="宋体"/>
                <w:b/>
                <w:bCs/>
                <w:color w:val="000000"/>
                <w:spacing w:val="20"/>
                <w:sz w:val="44"/>
              </w:rPr>
            </w:pPr>
          </w:p>
          <w:p w14:paraId="0A50B19D" w14:textId="59D09EB0" w:rsidR="00D74A3F" w:rsidRPr="00063508" w:rsidRDefault="00D74A3F" w:rsidP="00130FFE">
            <w:pPr>
              <w:jc w:val="center"/>
              <w:rPr>
                <w:rFonts w:ascii="黑体" w:eastAsia="黑体" w:hAnsi="黑体"/>
                <w:bCs/>
                <w:color w:val="000000"/>
                <w:spacing w:val="20"/>
                <w:sz w:val="44"/>
                <w:szCs w:val="44"/>
              </w:rPr>
            </w:pPr>
            <w:r w:rsidRPr="00063508">
              <w:rPr>
                <w:rFonts w:ascii="黑体" w:eastAsia="黑体" w:hAnsi="黑体" w:hint="eastAsia"/>
                <w:bCs/>
                <w:color w:val="000000"/>
                <w:spacing w:val="20"/>
                <w:sz w:val="44"/>
                <w:szCs w:val="44"/>
              </w:rPr>
              <w:t>编制说明</w:t>
            </w:r>
          </w:p>
        </w:tc>
      </w:tr>
      <w:tr w:rsidR="00D74A3F" w14:paraId="3CE17C63" w14:textId="77777777">
        <w:trPr>
          <w:trHeight w:val="6706"/>
          <w:jc w:val="center"/>
        </w:trPr>
        <w:tc>
          <w:tcPr>
            <w:tcW w:w="8177" w:type="dxa"/>
          </w:tcPr>
          <w:p w14:paraId="18BD9A9F" w14:textId="77777777" w:rsidR="00D74A3F" w:rsidRPr="00771D04" w:rsidRDefault="00D74A3F" w:rsidP="001966A2">
            <w:pPr>
              <w:rPr>
                <w:rFonts w:ascii="宋体" w:hAnsi="宋体"/>
                <w:b/>
                <w:bCs/>
                <w:color w:val="000000"/>
                <w:spacing w:val="20"/>
                <w:sz w:val="28"/>
              </w:rPr>
            </w:pPr>
          </w:p>
        </w:tc>
      </w:tr>
      <w:tr w:rsidR="00D74A3F" w14:paraId="20B32A00" w14:textId="77777777">
        <w:trPr>
          <w:trHeight w:val="632"/>
          <w:jc w:val="center"/>
        </w:trPr>
        <w:tc>
          <w:tcPr>
            <w:tcW w:w="8177" w:type="dxa"/>
          </w:tcPr>
          <w:p w14:paraId="566F262D" w14:textId="5C9EB5F4" w:rsidR="00D74A3F" w:rsidRPr="00C96979" w:rsidRDefault="00C96979">
            <w:pPr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 w:rsidRPr="00C96979">
              <w:rPr>
                <w:rFonts w:ascii="宋体" w:hAnsi="宋体" w:hint="eastAsia"/>
                <w:bCs/>
                <w:color w:val="000000"/>
                <w:sz w:val="32"/>
                <w:szCs w:val="32"/>
              </w:rPr>
              <w:t>规范起草组</w:t>
            </w:r>
          </w:p>
          <w:p w14:paraId="462C9DAC" w14:textId="5F674B9C" w:rsidR="00D74A3F" w:rsidRDefault="003E3228" w:rsidP="00EF3C58">
            <w:pPr>
              <w:jc w:val="center"/>
              <w:rPr>
                <w:rFonts w:ascii="宋体" w:hAnsi="宋体" w:hint="eastAsia"/>
                <w:bCs/>
                <w:color w:val="000000"/>
                <w:sz w:val="32"/>
                <w:szCs w:val="32"/>
              </w:rPr>
            </w:pPr>
            <w:r w:rsidRPr="00C96979">
              <w:rPr>
                <w:rFonts w:ascii="宋体" w:hAnsi="宋体" w:hint="eastAsia"/>
                <w:bCs/>
                <w:color w:val="000000"/>
                <w:sz w:val="32"/>
                <w:szCs w:val="32"/>
              </w:rPr>
              <w:t>2</w:t>
            </w:r>
            <w:r w:rsidRPr="00C96979">
              <w:rPr>
                <w:rFonts w:ascii="宋体" w:hAnsi="宋体"/>
                <w:bCs/>
                <w:color w:val="000000"/>
                <w:sz w:val="32"/>
                <w:szCs w:val="32"/>
              </w:rPr>
              <w:t>02</w:t>
            </w:r>
            <w:r w:rsidR="00EE238E" w:rsidRPr="00C96979">
              <w:rPr>
                <w:rFonts w:ascii="宋体" w:hAnsi="宋体" w:hint="eastAsia"/>
                <w:bCs/>
                <w:color w:val="000000"/>
                <w:sz w:val="32"/>
                <w:szCs w:val="32"/>
              </w:rPr>
              <w:t>5</w:t>
            </w:r>
            <w:r w:rsidRPr="00C96979">
              <w:rPr>
                <w:rFonts w:ascii="宋体" w:hAnsi="宋体" w:hint="eastAsia"/>
                <w:bCs/>
                <w:color w:val="000000"/>
                <w:sz w:val="32"/>
                <w:szCs w:val="32"/>
              </w:rPr>
              <w:t>年</w:t>
            </w:r>
            <w:r w:rsidR="00C96979">
              <w:rPr>
                <w:rFonts w:ascii="宋体" w:hAnsi="宋体" w:hint="eastAsia"/>
                <w:bCs/>
                <w:color w:val="000000"/>
                <w:sz w:val="32"/>
                <w:szCs w:val="32"/>
              </w:rPr>
              <w:t>3</w:t>
            </w:r>
            <w:r w:rsidRPr="00C96979">
              <w:rPr>
                <w:rFonts w:ascii="宋体" w:hAnsi="宋体" w:hint="eastAsia"/>
                <w:bCs/>
                <w:color w:val="000000"/>
                <w:sz w:val="32"/>
                <w:szCs w:val="32"/>
              </w:rPr>
              <w:t>月</w:t>
            </w:r>
          </w:p>
          <w:p w14:paraId="632DCA76" w14:textId="77777777" w:rsidR="00C96979" w:rsidRDefault="00C96979" w:rsidP="00EF3C58">
            <w:pPr>
              <w:jc w:val="center"/>
              <w:rPr>
                <w:rFonts w:ascii="宋体" w:hAnsi="宋体" w:hint="eastAsia"/>
                <w:b/>
                <w:bCs/>
                <w:color w:val="000000"/>
                <w:sz w:val="28"/>
              </w:rPr>
            </w:pPr>
          </w:p>
          <w:p w14:paraId="7D73A856" w14:textId="77777777" w:rsidR="002616D9" w:rsidRDefault="002616D9" w:rsidP="00EF3C58">
            <w:pPr>
              <w:jc w:val="center"/>
              <w:rPr>
                <w:rFonts w:ascii="宋体" w:hAnsi="宋体" w:hint="eastAsia"/>
                <w:b/>
                <w:bCs/>
                <w:color w:val="000000"/>
                <w:sz w:val="32"/>
                <w:szCs w:val="32"/>
              </w:rPr>
            </w:pPr>
            <w:r w:rsidRPr="002616D9">
              <w:rPr>
                <w:rFonts w:ascii="宋体" w:hAnsi="宋体" w:hint="eastAsia"/>
                <w:b/>
                <w:bCs/>
                <w:color w:val="000000"/>
                <w:sz w:val="32"/>
                <w:szCs w:val="32"/>
              </w:rPr>
              <w:lastRenderedPageBreak/>
              <w:t>《可穿戴体温计校准规范》</w:t>
            </w:r>
          </w:p>
          <w:p w14:paraId="01186A50" w14:textId="6D87F8DA" w:rsidR="002616D9" w:rsidRPr="002616D9" w:rsidRDefault="002616D9" w:rsidP="002616D9">
            <w:pPr>
              <w:spacing w:line="360" w:lineRule="auto"/>
              <w:jc w:val="center"/>
              <w:rPr>
                <w:rFonts w:eastAsia="黑体"/>
                <w:sz w:val="32"/>
              </w:rPr>
            </w:pPr>
            <w:r w:rsidRPr="00B12893">
              <w:rPr>
                <w:rFonts w:eastAsia="黑体"/>
                <w:sz w:val="32"/>
              </w:rPr>
              <w:t>编制说明</w:t>
            </w:r>
          </w:p>
        </w:tc>
      </w:tr>
    </w:tbl>
    <w:p w14:paraId="145EF88D" w14:textId="643B2A8D" w:rsidR="004971DE" w:rsidRPr="002616D9" w:rsidRDefault="002616D9" w:rsidP="003A3559">
      <w:pPr>
        <w:spacing w:beforeLines="100" w:before="312" w:afterLines="100" w:after="312"/>
        <w:ind w:firstLineChars="200" w:firstLine="482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lastRenderedPageBreak/>
        <w:t>一、任务来源</w:t>
      </w:r>
      <w:r w:rsidR="004971DE" w:rsidRPr="002616D9">
        <w:rPr>
          <w:rFonts w:ascii="宋体" w:hAnsi="宋体" w:hint="eastAsia"/>
          <w:b/>
          <w:color w:val="000000"/>
          <w:sz w:val="24"/>
        </w:rPr>
        <w:t>及</w:t>
      </w:r>
      <w:r>
        <w:rPr>
          <w:rFonts w:ascii="宋体" w:hAnsi="宋体" w:hint="eastAsia"/>
          <w:b/>
          <w:color w:val="000000"/>
          <w:sz w:val="24"/>
        </w:rPr>
        <w:t>主要意义</w:t>
      </w:r>
    </w:p>
    <w:p w14:paraId="1A720132" w14:textId="55C827E7" w:rsidR="00294A11" w:rsidRDefault="00EC5773" w:rsidP="00EC5773">
      <w:pPr>
        <w:spacing w:line="360" w:lineRule="auto"/>
        <w:ind w:left="420"/>
        <w:rPr>
          <w:color w:val="000000"/>
          <w:sz w:val="24"/>
        </w:rPr>
      </w:pPr>
      <w:r>
        <w:rPr>
          <w:rFonts w:hAnsi="宋体" w:hint="eastAsia"/>
          <w:color w:val="000000"/>
          <w:sz w:val="24"/>
        </w:rPr>
        <w:t>1.</w:t>
      </w:r>
      <w:r w:rsidR="00A57554">
        <w:rPr>
          <w:rFonts w:hAnsi="宋体" w:hint="eastAsia"/>
          <w:color w:val="000000"/>
          <w:sz w:val="24"/>
        </w:rPr>
        <w:t xml:space="preserve"> </w:t>
      </w:r>
      <w:r w:rsidR="004971DE">
        <w:rPr>
          <w:rFonts w:hAnsi="宋体" w:hint="eastAsia"/>
          <w:color w:val="000000"/>
          <w:sz w:val="24"/>
        </w:rPr>
        <w:t>任务来源</w:t>
      </w:r>
    </w:p>
    <w:p w14:paraId="22A48D55" w14:textId="77777777" w:rsidR="00294A11" w:rsidRPr="00654073" w:rsidRDefault="00104F08" w:rsidP="00731C41">
      <w:pPr>
        <w:spacing w:line="360" w:lineRule="auto"/>
        <w:ind w:firstLineChars="250" w:firstLine="600"/>
        <w:rPr>
          <w:rFonts w:hAnsi="宋体"/>
          <w:color w:val="000000"/>
          <w:sz w:val="24"/>
        </w:rPr>
      </w:pPr>
      <w:r>
        <w:rPr>
          <w:rFonts w:hint="eastAsia"/>
          <w:bCs/>
          <w:sz w:val="24"/>
        </w:rPr>
        <w:t>2021</w:t>
      </w:r>
      <w:r>
        <w:rPr>
          <w:rFonts w:hint="eastAsia"/>
          <w:bCs/>
          <w:sz w:val="24"/>
        </w:rPr>
        <w:t>年</w:t>
      </w:r>
      <w:r>
        <w:rPr>
          <w:rFonts w:hint="eastAsia"/>
          <w:bCs/>
          <w:sz w:val="24"/>
        </w:rPr>
        <w:t>6</w:t>
      </w:r>
      <w:r>
        <w:rPr>
          <w:rFonts w:hint="eastAsia"/>
          <w:bCs/>
          <w:sz w:val="24"/>
        </w:rPr>
        <w:t>月，</w:t>
      </w:r>
      <w:proofErr w:type="gramStart"/>
      <w:r w:rsidR="001217B8" w:rsidRPr="008939CF">
        <w:rPr>
          <w:rFonts w:hint="eastAsia"/>
          <w:bCs/>
          <w:sz w:val="24"/>
        </w:rPr>
        <w:t>根据皖质办</w:t>
      </w:r>
      <w:proofErr w:type="gramEnd"/>
      <w:r w:rsidR="001217B8" w:rsidRPr="008939CF">
        <w:rPr>
          <w:rFonts w:hint="eastAsia"/>
          <w:bCs/>
          <w:sz w:val="24"/>
        </w:rPr>
        <w:t>函（</w:t>
      </w:r>
      <w:r w:rsidR="001217B8" w:rsidRPr="008939CF">
        <w:rPr>
          <w:bCs/>
          <w:sz w:val="24"/>
        </w:rPr>
        <w:t>201</w:t>
      </w:r>
      <w:r w:rsidR="001217B8" w:rsidRPr="008939CF">
        <w:rPr>
          <w:rFonts w:hint="eastAsia"/>
          <w:bCs/>
          <w:sz w:val="24"/>
        </w:rPr>
        <w:t>6</w:t>
      </w:r>
      <w:r w:rsidR="001217B8" w:rsidRPr="008939CF">
        <w:rPr>
          <w:rFonts w:hint="eastAsia"/>
          <w:bCs/>
          <w:sz w:val="24"/>
        </w:rPr>
        <w:t>）</w:t>
      </w:r>
      <w:r w:rsidR="001217B8" w:rsidRPr="008939CF">
        <w:rPr>
          <w:rFonts w:hint="eastAsia"/>
          <w:bCs/>
          <w:sz w:val="24"/>
        </w:rPr>
        <w:t>38</w:t>
      </w:r>
      <w:r w:rsidR="001217B8" w:rsidRPr="008939CF">
        <w:rPr>
          <w:rFonts w:hint="eastAsia"/>
          <w:bCs/>
          <w:sz w:val="24"/>
        </w:rPr>
        <w:t>号“</w:t>
      </w:r>
      <w:r w:rsidR="001217B8" w:rsidRPr="008939CF">
        <w:rPr>
          <w:rFonts w:ascii="宋体" w:hAnsi="宋体" w:cs="方正小标宋简体" w:hint="eastAsia"/>
          <w:sz w:val="24"/>
        </w:rPr>
        <w:t>关于印发《安徽省地方计量检定规程</w:t>
      </w:r>
      <w:r w:rsidR="001217B8" w:rsidRPr="008939CF">
        <w:rPr>
          <w:rFonts w:ascii="宋体" w:hAnsi="宋体" w:cs="方正小标宋简体" w:hint="eastAsia"/>
          <w:kern w:val="0"/>
          <w:sz w:val="24"/>
        </w:rPr>
        <w:t>/</w:t>
      </w:r>
      <w:r w:rsidR="001217B8" w:rsidRPr="008939CF">
        <w:rPr>
          <w:rFonts w:ascii="宋体" w:hAnsi="宋体" w:cs="方正小标宋简体" w:hint="eastAsia"/>
          <w:sz w:val="24"/>
        </w:rPr>
        <w:t>校准规范制修订工作办理程序》的通知</w:t>
      </w:r>
      <w:r w:rsidR="001217B8" w:rsidRPr="008939CF">
        <w:rPr>
          <w:rFonts w:hint="eastAsia"/>
          <w:bCs/>
          <w:sz w:val="24"/>
        </w:rPr>
        <w:t>”要求，</w:t>
      </w:r>
      <w:r w:rsidR="00294A11" w:rsidRPr="00654073">
        <w:rPr>
          <w:rFonts w:hAnsi="宋体" w:hint="eastAsia"/>
          <w:color w:val="000000"/>
          <w:sz w:val="24"/>
        </w:rPr>
        <w:t>由安徽省</w:t>
      </w:r>
      <w:r w:rsidR="00870FAC">
        <w:rPr>
          <w:rFonts w:hAnsi="宋体" w:hint="eastAsia"/>
          <w:color w:val="000000"/>
          <w:sz w:val="24"/>
        </w:rPr>
        <w:t>市场监督管理局</w:t>
      </w:r>
      <w:r w:rsidR="00294A11" w:rsidRPr="00654073">
        <w:rPr>
          <w:rFonts w:hAnsi="宋体" w:hint="eastAsia"/>
          <w:color w:val="000000"/>
          <w:sz w:val="24"/>
        </w:rPr>
        <w:t>科技处下达的任务。</w:t>
      </w:r>
      <w:r w:rsidRPr="00104F08">
        <w:rPr>
          <w:rFonts w:hAnsi="宋体" w:hint="eastAsia"/>
          <w:color w:val="000000"/>
          <w:sz w:val="24"/>
        </w:rPr>
        <w:t>2022</w:t>
      </w:r>
      <w:r w:rsidRPr="00104F08">
        <w:rPr>
          <w:rFonts w:hAnsi="宋体" w:hint="eastAsia"/>
          <w:color w:val="000000"/>
          <w:sz w:val="24"/>
        </w:rPr>
        <w:t>年</w:t>
      </w:r>
      <w:r w:rsidRPr="00104F08">
        <w:rPr>
          <w:rFonts w:hAnsi="宋体" w:hint="eastAsia"/>
          <w:color w:val="000000"/>
          <w:sz w:val="24"/>
        </w:rPr>
        <w:t>9</w:t>
      </w:r>
      <w:r w:rsidRPr="00104F08">
        <w:rPr>
          <w:rFonts w:hAnsi="宋体" w:hint="eastAsia"/>
          <w:color w:val="000000"/>
          <w:sz w:val="24"/>
        </w:rPr>
        <w:t>月，华东国家计量中心依据《“沪苏浙皖”计量技术规范制修订实施细则》规则，经上海市、浙江省、江苏省、安徽省市场监督管理局批准，纳入</w:t>
      </w:r>
      <w:r w:rsidRPr="00104F08">
        <w:rPr>
          <w:rFonts w:hAnsi="宋体" w:hint="eastAsia"/>
          <w:color w:val="000000"/>
          <w:sz w:val="24"/>
        </w:rPr>
        <w:t>2022</w:t>
      </w:r>
      <w:r w:rsidRPr="00104F08">
        <w:rPr>
          <w:rFonts w:hAnsi="宋体" w:hint="eastAsia"/>
          <w:color w:val="000000"/>
          <w:sz w:val="24"/>
        </w:rPr>
        <w:t>年度“沪苏浙皖”计量技术规范立项计划。</w:t>
      </w:r>
    </w:p>
    <w:p w14:paraId="1CE3628E" w14:textId="7AAFBF14" w:rsidR="00374512" w:rsidRPr="001757DE" w:rsidRDefault="00EC5773" w:rsidP="00EC5773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</w:t>
      </w:r>
      <w:r w:rsidR="00A57554">
        <w:rPr>
          <w:rFonts w:hint="eastAsia"/>
          <w:color w:val="000000"/>
          <w:sz w:val="24"/>
        </w:rPr>
        <w:t xml:space="preserve"> </w:t>
      </w:r>
      <w:r w:rsidR="004971DE">
        <w:rPr>
          <w:rFonts w:hint="eastAsia"/>
          <w:color w:val="000000"/>
          <w:sz w:val="24"/>
        </w:rPr>
        <w:t>主要意义</w:t>
      </w:r>
    </w:p>
    <w:p w14:paraId="5A48A941" w14:textId="0B4EE661" w:rsidR="00BF5E74" w:rsidRPr="00BF5E74" w:rsidRDefault="00BF5E74" w:rsidP="00731C41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F5E74">
        <w:rPr>
          <w:rFonts w:ascii="宋体" w:hAnsi="宋体" w:cs="宋体" w:hint="eastAsia"/>
          <w:kern w:val="0"/>
          <w:sz w:val="24"/>
        </w:rPr>
        <w:t>可穿戴体温计又称为</w:t>
      </w:r>
      <w:r w:rsidRPr="00BF5E74">
        <w:rPr>
          <w:rFonts w:ascii="宋体" w:hAnsi="宋体" w:cs="宋体"/>
          <w:kern w:val="0"/>
          <w:sz w:val="24"/>
        </w:rPr>
        <w:t>智能体温计</w:t>
      </w:r>
      <w:r w:rsidRPr="00BF5E74">
        <w:rPr>
          <w:rFonts w:ascii="宋体" w:hAnsi="宋体" w:cs="宋体" w:hint="eastAsia"/>
          <w:kern w:val="0"/>
          <w:sz w:val="24"/>
        </w:rPr>
        <w:t>、</w:t>
      </w:r>
      <w:r w:rsidR="001F44E4">
        <w:rPr>
          <w:rFonts w:ascii="宋体" w:hAnsi="宋体" w:cs="宋体" w:hint="eastAsia"/>
          <w:kern w:val="0"/>
          <w:sz w:val="24"/>
        </w:rPr>
        <w:t>智能体温贴、</w:t>
      </w:r>
      <w:r w:rsidRPr="00BF5E74">
        <w:rPr>
          <w:rFonts w:ascii="宋体" w:hAnsi="宋体" w:cs="宋体" w:hint="eastAsia"/>
          <w:kern w:val="0"/>
          <w:sz w:val="24"/>
        </w:rPr>
        <w:t>穿戴式体温监测仪等</w:t>
      </w:r>
      <w:r w:rsidR="00554B64">
        <w:rPr>
          <w:rFonts w:ascii="宋体" w:hAnsi="宋体" w:cs="宋体" w:hint="eastAsia"/>
          <w:kern w:val="0"/>
          <w:sz w:val="24"/>
        </w:rPr>
        <w:t>名称</w:t>
      </w:r>
      <w:r w:rsidRPr="00BF5E74">
        <w:rPr>
          <w:rFonts w:ascii="宋体" w:hAnsi="宋体" w:cs="宋体" w:hint="eastAsia"/>
          <w:kern w:val="0"/>
          <w:sz w:val="24"/>
        </w:rPr>
        <w:t>，具有测量快捷、方便，</w:t>
      </w:r>
      <w:r w:rsidRPr="00BF5E74">
        <w:rPr>
          <w:rFonts w:ascii="宋体" w:hAnsi="宋体" w:cs="宋体"/>
          <w:kern w:val="0"/>
          <w:sz w:val="24"/>
        </w:rPr>
        <w:t>无痛苦无刺激性，可实时持续测量并记录</w:t>
      </w:r>
      <w:r w:rsidR="006D3E06">
        <w:rPr>
          <w:rFonts w:ascii="宋体" w:hAnsi="宋体" w:cs="宋体"/>
          <w:kern w:val="0"/>
          <w:sz w:val="24"/>
        </w:rPr>
        <w:t>人体体温，</w:t>
      </w:r>
      <w:r w:rsidRPr="00BF5E74">
        <w:rPr>
          <w:rFonts w:ascii="宋体" w:hAnsi="宋体" w:cs="宋体"/>
          <w:kern w:val="0"/>
          <w:sz w:val="24"/>
        </w:rPr>
        <w:t>体温测量数据可通过蓝牙</w:t>
      </w:r>
      <w:r w:rsidR="001F17D5">
        <w:rPr>
          <w:rFonts w:ascii="宋体" w:hAnsi="宋体" w:cs="宋体"/>
          <w:kern w:val="0"/>
          <w:sz w:val="24"/>
        </w:rPr>
        <w:t>、</w:t>
      </w:r>
      <w:r w:rsidR="001F17D5" w:rsidRPr="00DF5798">
        <w:rPr>
          <w:rFonts w:hint="eastAsia"/>
          <w:sz w:val="24"/>
        </w:rPr>
        <w:t>WIFI</w:t>
      </w:r>
      <w:r w:rsidR="001F17D5" w:rsidRPr="00DF5798">
        <w:rPr>
          <w:rFonts w:hint="eastAsia"/>
          <w:sz w:val="24"/>
        </w:rPr>
        <w:t>、</w:t>
      </w:r>
      <w:proofErr w:type="spellStart"/>
      <w:r w:rsidR="005E3154">
        <w:rPr>
          <w:rFonts w:hint="eastAsia"/>
          <w:sz w:val="24"/>
        </w:rPr>
        <w:t>Z</w:t>
      </w:r>
      <w:r w:rsidR="001F17D5" w:rsidRPr="00DF5798">
        <w:rPr>
          <w:rFonts w:hint="eastAsia"/>
          <w:sz w:val="24"/>
        </w:rPr>
        <w:t>igbee</w:t>
      </w:r>
      <w:proofErr w:type="spellEnd"/>
      <w:r w:rsidR="001F17D5">
        <w:rPr>
          <w:rFonts w:hint="eastAsia"/>
          <w:sz w:val="24"/>
        </w:rPr>
        <w:t>等</w:t>
      </w:r>
      <w:r w:rsidRPr="00BF5E74">
        <w:rPr>
          <w:rFonts w:ascii="宋体" w:hAnsi="宋体" w:cs="宋体"/>
          <w:kern w:val="0"/>
          <w:sz w:val="24"/>
        </w:rPr>
        <w:t>技术传输到智能</w:t>
      </w:r>
      <w:r w:rsidR="00ED62EE">
        <w:rPr>
          <w:rFonts w:ascii="宋体" w:hAnsi="宋体" w:cs="宋体"/>
          <w:kern w:val="0"/>
          <w:sz w:val="24"/>
        </w:rPr>
        <w:t>监测</w:t>
      </w:r>
      <w:r w:rsidRPr="00BF5E74">
        <w:rPr>
          <w:rFonts w:ascii="宋体" w:hAnsi="宋体" w:cs="宋体"/>
          <w:kern w:val="0"/>
          <w:sz w:val="24"/>
        </w:rPr>
        <w:t>终端（手机，平板）上的相应</w:t>
      </w:r>
      <w:r w:rsidRPr="00642B76">
        <w:rPr>
          <w:kern w:val="0"/>
          <w:sz w:val="24"/>
        </w:rPr>
        <w:t>APP</w:t>
      </w:r>
      <w:r w:rsidRPr="00BF5E74">
        <w:rPr>
          <w:rFonts w:ascii="宋体" w:hAnsi="宋体" w:cs="宋体"/>
          <w:kern w:val="0"/>
          <w:sz w:val="24"/>
        </w:rPr>
        <w:t>中。用户</w:t>
      </w:r>
      <w:r w:rsidR="001152A0">
        <w:rPr>
          <w:rFonts w:ascii="宋体" w:hAnsi="宋体" w:cs="宋体"/>
          <w:kern w:val="0"/>
          <w:sz w:val="24"/>
        </w:rPr>
        <w:t>可</w:t>
      </w:r>
      <w:r w:rsidR="00642B76">
        <w:rPr>
          <w:rFonts w:ascii="宋体" w:hAnsi="宋体" w:cs="宋体"/>
          <w:kern w:val="0"/>
          <w:sz w:val="24"/>
        </w:rPr>
        <w:t>通过</w:t>
      </w:r>
      <w:r w:rsidR="00642B76" w:rsidRPr="00642B76">
        <w:rPr>
          <w:kern w:val="0"/>
          <w:sz w:val="24"/>
        </w:rPr>
        <w:t>APP</w:t>
      </w:r>
      <w:r w:rsidRPr="00BF5E74">
        <w:rPr>
          <w:rFonts w:ascii="宋体" w:hAnsi="宋体" w:cs="宋体"/>
          <w:kern w:val="0"/>
          <w:sz w:val="24"/>
        </w:rPr>
        <w:t>设定</w:t>
      </w:r>
      <w:r w:rsidR="00382C6F">
        <w:rPr>
          <w:rFonts w:ascii="宋体" w:hAnsi="宋体" w:cs="宋体" w:hint="eastAsia"/>
          <w:kern w:val="0"/>
          <w:sz w:val="24"/>
        </w:rPr>
        <w:t>使用</w:t>
      </w:r>
      <w:r w:rsidR="00382C6F">
        <w:rPr>
          <w:rFonts w:ascii="宋体" w:hAnsi="宋体" w:cs="宋体"/>
          <w:kern w:val="0"/>
          <w:sz w:val="24"/>
        </w:rPr>
        <w:t>对象</w:t>
      </w:r>
      <w:r w:rsidR="001152A0">
        <w:rPr>
          <w:rFonts w:ascii="宋体" w:hAnsi="宋体" w:cs="宋体"/>
          <w:kern w:val="0"/>
          <w:sz w:val="24"/>
        </w:rPr>
        <w:t>、报警温度值、远程监</w:t>
      </w:r>
      <w:r w:rsidR="007C57EF">
        <w:rPr>
          <w:rFonts w:ascii="宋体" w:hAnsi="宋体" w:cs="宋体" w:hint="eastAsia"/>
          <w:kern w:val="0"/>
          <w:sz w:val="24"/>
        </w:rPr>
        <w:t>测</w:t>
      </w:r>
      <w:r w:rsidR="001152A0">
        <w:rPr>
          <w:rFonts w:ascii="宋体" w:hAnsi="宋体" w:cs="宋体"/>
          <w:kern w:val="0"/>
          <w:sz w:val="24"/>
        </w:rPr>
        <w:t>等信息，</w:t>
      </w:r>
      <w:r w:rsidR="00EA5A6F">
        <w:rPr>
          <w:rFonts w:ascii="宋体" w:hAnsi="宋体" w:cs="宋体"/>
          <w:kern w:val="0"/>
          <w:sz w:val="24"/>
        </w:rPr>
        <w:t>在体温监测过程中</w:t>
      </w:r>
      <w:r w:rsidRPr="00BF5E74">
        <w:rPr>
          <w:rFonts w:ascii="宋体" w:hAnsi="宋体" w:cs="宋体"/>
          <w:kern w:val="0"/>
          <w:sz w:val="24"/>
        </w:rPr>
        <w:t>及时对异常</w:t>
      </w:r>
      <w:r w:rsidR="00EA5A6F">
        <w:rPr>
          <w:rFonts w:ascii="宋体" w:hAnsi="宋体" w:cs="宋体"/>
          <w:kern w:val="0"/>
          <w:sz w:val="24"/>
        </w:rPr>
        <w:t>体温</w:t>
      </w:r>
      <w:r w:rsidRPr="00BF5E74">
        <w:rPr>
          <w:rFonts w:ascii="宋体" w:hAnsi="宋体" w:cs="宋体"/>
          <w:kern w:val="0"/>
          <w:sz w:val="24"/>
        </w:rPr>
        <w:t>数据进行报警，测量数据能够共享。</w:t>
      </w:r>
    </w:p>
    <w:p w14:paraId="309205A2" w14:textId="0925E3FC" w:rsidR="00C03726" w:rsidRDefault="0096585A" w:rsidP="00731C41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可穿戴体温计</w:t>
      </w:r>
      <w:r w:rsidR="00BF5E74" w:rsidRPr="00BF5E74">
        <w:rPr>
          <w:rFonts w:ascii="宋体" w:hAnsi="宋体" w:cs="宋体" w:hint="eastAsia"/>
          <w:kern w:val="0"/>
          <w:sz w:val="24"/>
        </w:rPr>
        <w:t>在具有发热症状的疫情防控中，大量用于特定人群体温的实时监测</w:t>
      </w:r>
      <w:r w:rsidR="00890235">
        <w:rPr>
          <w:rFonts w:ascii="宋体" w:hAnsi="宋体" w:cs="宋体" w:hint="eastAsia"/>
          <w:kern w:val="0"/>
          <w:sz w:val="24"/>
        </w:rPr>
        <w:t>，</w:t>
      </w:r>
      <w:r w:rsidR="00BF5E74" w:rsidRPr="00BF5E74">
        <w:rPr>
          <w:rFonts w:ascii="宋体" w:hAnsi="宋体" w:cs="宋体" w:hint="eastAsia"/>
          <w:kern w:val="0"/>
          <w:sz w:val="24"/>
        </w:rPr>
        <w:t>在运动员、军警人员</w:t>
      </w:r>
      <w:r w:rsidR="00FC09F6">
        <w:rPr>
          <w:rFonts w:ascii="宋体" w:hAnsi="宋体" w:cs="宋体" w:hint="eastAsia"/>
          <w:kern w:val="0"/>
          <w:sz w:val="24"/>
        </w:rPr>
        <w:t>、</w:t>
      </w:r>
      <w:r w:rsidR="00481212">
        <w:rPr>
          <w:rFonts w:ascii="宋体" w:hAnsi="宋体" w:cs="宋体" w:hint="eastAsia"/>
          <w:kern w:val="0"/>
          <w:sz w:val="24"/>
        </w:rPr>
        <w:t>幼儿</w:t>
      </w:r>
      <w:r w:rsidR="00FC09F6">
        <w:rPr>
          <w:rFonts w:ascii="宋体" w:hAnsi="宋体" w:cs="宋体" w:hint="eastAsia"/>
          <w:kern w:val="0"/>
          <w:sz w:val="24"/>
        </w:rPr>
        <w:t>以及重症患者</w:t>
      </w:r>
      <w:r w:rsidR="00BF5E74" w:rsidRPr="00BF5E74">
        <w:rPr>
          <w:rFonts w:ascii="宋体" w:hAnsi="宋体" w:cs="宋体" w:hint="eastAsia"/>
          <w:kern w:val="0"/>
          <w:sz w:val="24"/>
        </w:rPr>
        <w:t>的</w:t>
      </w:r>
      <w:r w:rsidR="00FC09F6">
        <w:rPr>
          <w:rFonts w:ascii="宋体" w:hAnsi="宋体" w:cs="宋体" w:hint="eastAsia"/>
          <w:kern w:val="0"/>
          <w:sz w:val="24"/>
        </w:rPr>
        <w:t>体温</w:t>
      </w:r>
      <w:r w:rsidR="00BF5E74" w:rsidRPr="00BF5E74">
        <w:rPr>
          <w:rFonts w:ascii="宋体" w:hAnsi="宋体" w:cs="宋体" w:hint="eastAsia"/>
          <w:kern w:val="0"/>
          <w:sz w:val="24"/>
        </w:rPr>
        <w:t>监测中，也得到广泛的应用</w:t>
      </w:r>
      <w:r w:rsidR="00890235">
        <w:rPr>
          <w:rFonts w:ascii="宋体" w:hAnsi="宋体" w:cs="宋体" w:hint="eastAsia"/>
          <w:kern w:val="0"/>
          <w:sz w:val="24"/>
        </w:rPr>
        <w:t>，</w:t>
      </w:r>
      <w:r w:rsidR="00481212">
        <w:rPr>
          <w:rFonts w:ascii="宋体" w:hAnsi="宋体" w:cs="宋体" w:hint="eastAsia"/>
          <w:kern w:val="0"/>
          <w:sz w:val="24"/>
        </w:rPr>
        <w:t>随着可穿戴设备技术的发展</w:t>
      </w:r>
      <w:r w:rsidR="0050739B">
        <w:rPr>
          <w:rFonts w:ascii="宋体" w:hAnsi="宋体" w:cs="宋体" w:hint="eastAsia"/>
          <w:kern w:val="0"/>
          <w:sz w:val="24"/>
        </w:rPr>
        <w:t>与普及</w:t>
      </w:r>
      <w:r w:rsidR="00481212">
        <w:rPr>
          <w:rFonts w:ascii="宋体" w:hAnsi="宋体" w:cs="宋体" w:hint="eastAsia"/>
          <w:kern w:val="0"/>
          <w:sz w:val="24"/>
        </w:rPr>
        <w:t>，一些普通</w:t>
      </w:r>
      <w:r w:rsidR="0050739B">
        <w:rPr>
          <w:rFonts w:ascii="宋体" w:hAnsi="宋体" w:cs="宋体" w:hint="eastAsia"/>
          <w:kern w:val="0"/>
          <w:sz w:val="24"/>
        </w:rPr>
        <w:t>家庭也纷纷</w:t>
      </w:r>
      <w:r w:rsidR="005C32CC">
        <w:rPr>
          <w:rFonts w:ascii="宋体" w:hAnsi="宋体" w:cs="宋体" w:hint="eastAsia"/>
          <w:kern w:val="0"/>
          <w:sz w:val="24"/>
        </w:rPr>
        <w:t>开始</w:t>
      </w:r>
      <w:r w:rsidR="0050739B">
        <w:rPr>
          <w:rFonts w:ascii="宋体" w:hAnsi="宋体" w:cs="宋体" w:hint="eastAsia"/>
          <w:kern w:val="0"/>
          <w:sz w:val="24"/>
        </w:rPr>
        <w:t>使用该类产品</w:t>
      </w:r>
      <w:r w:rsidR="00330B92">
        <w:rPr>
          <w:rFonts w:ascii="宋体" w:hAnsi="宋体" w:cs="宋体" w:hint="eastAsia"/>
          <w:kern w:val="0"/>
          <w:sz w:val="24"/>
        </w:rPr>
        <w:t>。</w:t>
      </w:r>
      <w:r w:rsidR="00BF5E74" w:rsidRPr="00BF5E74">
        <w:rPr>
          <w:rFonts w:ascii="宋体" w:hAnsi="宋体" w:cs="宋体" w:hint="eastAsia"/>
          <w:kern w:val="0"/>
          <w:sz w:val="24"/>
        </w:rPr>
        <w:t>由于</w:t>
      </w:r>
      <w:r w:rsidR="00C03726">
        <w:rPr>
          <w:rFonts w:ascii="宋体" w:hAnsi="宋体" w:cs="宋体" w:hint="eastAsia"/>
          <w:kern w:val="0"/>
          <w:sz w:val="24"/>
        </w:rPr>
        <w:t>该类产品采用新技术</w:t>
      </w:r>
      <w:r w:rsidR="00BF5E74" w:rsidRPr="00BF5E74">
        <w:rPr>
          <w:rFonts w:ascii="宋体" w:hAnsi="宋体" w:cs="宋体" w:hint="eastAsia"/>
          <w:kern w:val="0"/>
          <w:sz w:val="24"/>
        </w:rPr>
        <w:t>，</w:t>
      </w:r>
      <w:r w:rsidR="008540CC">
        <w:rPr>
          <w:rFonts w:ascii="宋体" w:hAnsi="宋体" w:cs="宋体" w:hint="eastAsia"/>
          <w:kern w:val="0"/>
          <w:sz w:val="24"/>
        </w:rPr>
        <w:t>采用无线传输方式与智能设备相连接，实现体温</w:t>
      </w:r>
      <w:r w:rsidR="00300AD6">
        <w:rPr>
          <w:rFonts w:ascii="宋体" w:hAnsi="宋体" w:cs="宋体" w:hint="eastAsia"/>
          <w:kern w:val="0"/>
          <w:sz w:val="24"/>
        </w:rPr>
        <w:t>连续</w:t>
      </w:r>
      <w:r w:rsidR="008540CC">
        <w:rPr>
          <w:rFonts w:ascii="宋体" w:hAnsi="宋体" w:cs="宋体" w:hint="eastAsia"/>
          <w:kern w:val="0"/>
          <w:sz w:val="24"/>
        </w:rPr>
        <w:t>监测与</w:t>
      </w:r>
      <w:r w:rsidR="00614375">
        <w:rPr>
          <w:rFonts w:ascii="宋体" w:hAnsi="宋体" w:cs="宋体" w:hint="eastAsia"/>
          <w:kern w:val="0"/>
          <w:sz w:val="24"/>
        </w:rPr>
        <w:t>超温</w:t>
      </w:r>
      <w:r w:rsidR="008540CC">
        <w:rPr>
          <w:rFonts w:ascii="宋体" w:hAnsi="宋体" w:cs="宋体" w:hint="eastAsia"/>
          <w:kern w:val="0"/>
          <w:sz w:val="24"/>
        </w:rPr>
        <w:t>报警</w:t>
      </w:r>
      <w:r w:rsidR="00300AD6">
        <w:rPr>
          <w:rFonts w:ascii="宋体" w:hAnsi="宋体" w:cs="宋体" w:hint="eastAsia"/>
          <w:kern w:val="0"/>
          <w:sz w:val="24"/>
        </w:rPr>
        <w:t>，</w:t>
      </w:r>
      <w:r w:rsidR="00614375">
        <w:rPr>
          <w:rFonts w:ascii="宋体" w:hAnsi="宋体" w:cs="宋体" w:hint="eastAsia"/>
          <w:kern w:val="0"/>
          <w:sz w:val="24"/>
        </w:rPr>
        <w:t>还可以通过专用APP实现数据共享从而达到远程监测的效果。</w:t>
      </w:r>
      <w:r w:rsidR="00BF5E74" w:rsidRPr="00BF5E74">
        <w:rPr>
          <w:rFonts w:ascii="宋体" w:hAnsi="宋体" w:cs="宋体" w:hint="eastAsia"/>
          <w:kern w:val="0"/>
          <w:sz w:val="24"/>
        </w:rPr>
        <w:t>现有的</w:t>
      </w:r>
      <w:r w:rsidR="00C03726">
        <w:rPr>
          <w:rFonts w:ascii="宋体" w:hAnsi="宋体" w:cs="宋体" w:hint="eastAsia"/>
          <w:kern w:val="0"/>
          <w:sz w:val="24"/>
        </w:rPr>
        <w:t>技术</w:t>
      </w:r>
      <w:r w:rsidR="00BF5E74" w:rsidRPr="00BF5E74">
        <w:rPr>
          <w:rFonts w:ascii="宋体" w:hAnsi="宋体" w:cs="宋体" w:hint="eastAsia"/>
          <w:kern w:val="0"/>
          <w:sz w:val="24"/>
        </w:rPr>
        <w:t>规范</w:t>
      </w:r>
      <w:r w:rsidR="00300AD6">
        <w:rPr>
          <w:rFonts w:ascii="宋体" w:hAnsi="宋体" w:cs="宋体" w:hint="eastAsia"/>
          <w:kern w:val="0"/>
          <w:sz w:val="24"/>
        </w:rPr>
        <w:t>主要</w:t>
      </w:r>
      <w:r w:rsidR="008540CC">
        <w:rPr>
          <w:rFonts w:ascii="宋体" w:hAnsi="宋体" w:cs="宋体" w:hint="eastAsia"/>
          <w:kern w:val="0"/>
          <w:sz w:val="24"/>
        </w:rPr>
        <w:t>针对</w:t>
      </w:r>
      <w:r w:rsidR="00300AD6">
        <w:rPr>
          <w:rFonts w:ascii="宋体" w:hAnsi="宋体" w:cs="宋体" w:hint="eastAsia"/>
          <w:kern w:val="0"/>
          <w:sz w:val="24"/>
        </w:rPr>
        <w:t>传统的</w:t>
      </w:r>
      <w:r w:rsidR="008540CC">
        <w:rPr>
          <w:rFonts w:ascii="宋体" w:hAnsi="宋体" w:cs="宋体" w:hint="eastAsia"/>
          <w:kern w:val="0"/>
          <w:sz w:val="24"/>
        </w:rPr>
        <w:t>间歇测量体温计</w:t>
      </w:r>
      <w:r w:rsidR="00300AD6">
        <w:rPr>
          <w:rFonts w:ascii="宋体" w:hAnsi="宋体" w:cs="宋体" w:hint="eastAsia"/>
          <w:kern w:val="0"/>
          <w:sz w:val="24"/>
        </w:rPr>
        <w:t>，测温方式为单次不连续测量</w:t>
      </w:r>
      <w:r w:rsidR="00F545A2">
        <w:rPr>
          <w:rFonts w:ascii="宋体" w:hAnsi="宋体" w:cs="宋体" w:hint="eastAsia"/>
          <w:kern w:val="0"/>
          <w:sz w:val="24"/>
        </w:rPr>
        <w:t>并保持最大值</w:t>
      </w:r>
      <w:r w:rsidR="00C03726">
        <w:rPr>
          <w:rFonts w:ascii="宋体" w:hAnsi="宋体" w:cs="宋体" w:hint="eastAsia"/>
          <w:kern w:val="0"/>
          <w:sz w:val="24"/>
        </w:rPr>
        <w:t>，</w:t>
      </w:r>
      <w:r w:rsidR="00F65188">
        <w:rPr>
          <w:rFonts w:ascii="宋体" w:hAnsi="宋体" w:cs="宋体" w:hint="eastAsia"/>
          <w:kern w:val="0"/>
          <w:sz w:val="24"/>
        </w:rPr>
        <w:t>其“示值误差”的测量方法、“最大值保持功能”、“记忆功能”、“自动关机功能”均不适用于连续测量的可穿戴体温计，</w:t>
      </w:r>
      <w:r w:rsidR="00BF5E74" w:rsidRPr="00BF5E74">
        <w:rPr>
          <w:rFonts w:ascii="宋体" w:hAnsi="宋体" w:cs="宋体" w:hint="eastAsia"/>
          <w:kern w:val="0"/>
          <w:sz w:val="24"/>
        </w:rPr>
        <w:t>无法对其计量性能</w:t>
      </w:r>
      <w:r w:rsidR="00300AD6">
        <w:rPr>
          <w:rFonts w:ascii="宋体" w:hAnsi="宋体" w:cs="宋体" w:hint="eastAsia"/>
          <w:kern w:val="0"/>
          <w:sz w:val="24"/>
        </w:rPr>
        <w:t>及</w:t>
      </w:r>
      <w:r w:rsidR="006C39B3">
        <w:rPr>
          <w:rFonts w:ascii="宋体" w:hAnsi="宋体" w:cs="宋体" w:hint="eastAsia"/>
          <w:kern w:val="0"/>
          <w:sz w:val="24"/>
        </w:rPr>
        <w:t>数据传输可靠性</w:t>
      </w:r>
      <w:r w:rsidR="00BF5E74" w:rsidRPr="00BF5E74">
        <w:rPr>
          <w:rFonts w:ascii="宋体" w:hAnsi="宋体" w:cs="宋体" w:hint="eastAsia"/>
          <w:kern w:val="0"/>
          <w:sz w:val="24"/>
        </w:rPr>
        <w:t>进行科学、准确</w:t>
      </w:r>
      <w:r w:rsidR="00702D5F">
        <w:rPr>
          <w:rFonts w:ascii="宋体" w:hAnsi="宋体" w:cs="宋体" w:hint="eastAsia"/>
          <w:kern w:val="0"/>
          <w:sz w:val="24"/>
        </w:rPr>
        <w:t>、完整</w:t>
      </w:r>
      <w:r w:rsidR="00BF5E74" w:rsidRPr="00BF5E74">
        <w:rPr>
          <w:rFonts w:ascii="宋体" w:hAnsi="宋体" w:cs="宋体" w:hint="eastAsia"/>
          <w:kern w:val="0"/>
          <w:sz w:val="24"/>
        </w:rPr>
        <w:t>的评价。</w:t>
      </w:r>
      <w:r w:rsidR="002B0417">
        <w:rPr>
          <w:rFonts w:ascii="宋体" w:hAnsi="宋体" w:cs="宋体" w:hint="eastAsia"/>
          <w:kern w:val="0"/>
          <w:sz w:val="24"/>
        </w:rPr>
        <w:t>为此，制定可穿戴体温计相适应的校准规范，以考核其示值误差的准确性和数据无线传输功能的可靠性。</w:t>
      </w:r>
    </w:p>
    <w:p w14:paraId="6CEEDFEE" w14:textId="564BFE4B" w:rsidR="00BF5E74" w:rsidRDefault="00ED577D" w:rsidP="00731C41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本</w:t>
      </w:r>
      <w:r w:rsidR="00BF5E74" w:rsidRPr="00BF5E74">
        <w:rPr>
          <w:rFonts w:ascii="宋体" w:hAnsi="宋体" w:cs="宋体" w:hint="eastAsia"/>
          <w:kern w:val="0"/>
          <w:sz w:val="24"/>
        </w:rPr>
        <w:t>规范的制定可以为可穿戴体温计提供科学合理、可靠有效的计量依据</w:t>
      </w:r>
      <w:r w:rsidR="00D9400A">
        <w:rPr>
          <w:rFonts w:ascii="宋体" w:hAnsi="宋体" w:cs="宋体" w:hint="eastAsia"/>
          <w:kern w:val="0"/>
          <w:sz w:val="24"/>
        </w:rPr>
        <w:t>及</w:t>
      </w:r>
      <w:r w:rsidR="00BF5E74" w:rsidRPr="00BF5E74">
        <w:rPr>
          <w:rFonts w:ascii="宋体" w:hAnsi="宋体" w:cs="宋体" w:hint="eastAsia"/>
          <w:kern w:val="0"/>
          <w:sz w:val="24"/>
        </w:rPr>
        <w:t>基</w:t>
      </w:r>
      <w:proofErr w:type="gramStart"/>
      <w:r w:rsidR="00BF5E74" w:rsidRPr="00BF5E74">
        <w:rPr>
          <w:rFonts w:ascii="宋体" w:hAnsi="宋体" w:cs="宋体" w:hint="eastAsia"/>
          <w:kern w:val="0"/>
          <w:sz w:val="24"/>
        </w:rPr>
        <w:t>础</w:t>
      </w:r>
      <w:proofErr w:type="gramEnd"/>
      <w:r w:rsidR="00BF5E74" w:rsidRPr="00BF5E74">
        <w:rPr>
          <w:rFonts w:ascii="宋体" w:hAnsi="宋体" w:cs="宋体" w:hint="eastAsia"/>
          <w:kern w:val="0"/>
          <w:sz w:val="24"/>
        </w:rPr>
        <w:t>，实现校准方法的科学性、实用性以及数据的准确性，为</w:t>
      </w:r>
      <w:r w:rsidR="00FA5963">
        <w:rPr>
          <w:rFonts w:ascii="宋体" w:hAnsi="宋体" w:cs="宋体" w:hint="eastAsia"/>
          <w:kern w:val="0"/>
          <w:sz w:val="24"/>
        </w:rPr>
        <w:t>以后</w:t>
      </w:r>
      <w:r w:rsidR="00BF5E74" w:rsidRPr="00BF5E74">
        <w:rPr>
          <w:rFonts w:ascii="宋体" w:hAnsi="宋体" w:cs="宋体" w:hint="eastAsia"/>
          <w:kern w:val="0"/>
          <w:sz w:val="24"/>
        </w:rPr>
        <w:t>国家相关标准顺利实施提供技术基础。</w:t>
      </w:r>
    </w:p>
    <w:p w14:paraId="2311A3A0" w14:textId="528156E4" w:rsidR="00D74A3F" w:rsidRPr="002616D9" w:rsidRDefault="00D74A3F" w:rsidP="003A3559">
      <w:pPr>
        <w:spacing w:beforeLines="100" w:before="312" w:afterLines="100" w:after="312"/>
        <w:ind w:firstLineChars="200" w:firstLine="482"/>
        <w:rPr>
          <w:rFonts w:ascii="宋体" w:hAnsi="宋体"/>
          <w:b/>
          <w:color w:val="000000"/>
          <w:sz w:val="24"/>
        </w:rPr>
      </w:pPr>
      <w:r w:rsidRPr="002616D9">
        <w:rPr>
          <w:rFonts w:ascii="宋体" w:hAnsi="宋体"/>
          <w:b/>
          <w:color w:val="000000"/>
          <w:sz w:val="24"/>
        </w:rPr>
        <w:lastRenderedPageBreak/>
        <w:t xml:space="preserve">二、 </w:t>
      </w:r>
      <w:r w:rsidR="007F737F">
        <w:rPr>
          <w:rFonts w:ascii="宋体" w:hAnsi="宋体"/>
          <w:b/>
          <w:color w:val="000000"/>
          <w:sz w:val="24"/>
        </w:rPr>
        <w:t>编制依据和原则</w:t>
      </w:r>
    </w:p>
    <w:p w14:paraId="4964E934" w14:textId="43424D43" w:rsidR="007F737F" w:rsidRDefault="007F737F" w:rsidP="00544D24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1.</w:t>
      </w:r>
      <w:r w:rsidR="00A57554"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编制依据</w:t>
      </w:r>
    </w:p>
    <w:p w14:paraId="75BC4CF9" w14:textId="70B6183F" w:rsidR="00EE27E9" w:rsidRDefault="007F737F" w:rsidP="00EE27E9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本规范编制</w:t>
      </w:r>
      <w:r w:rsidR="00EE27E9">
        <w:rPr>
          <w:rFonts w:hint="eastAsia"/>
          <w:color w:val="000000"/>
          <w:sz w:val="24"/>
        </w:rPr>
        <w:t>参照</w:t>
      </w:r>
      <w:r w:rsidR="00EE27E9" w:rsidRPr="00EE27E9">
        <w:rPr>
          <w:rFonts w:eastAsiaTheme="majorEastAsia"/>
          <w:sz w:val="24"/>
        </w:rPr>
        <w:t>JJG 161-2010</w:t>
      </w:r>
      <w:r w:rsidR="00EE27E9">
        <w:rPr>
          <w:rFonts w:asciiTheme="majorEastAsia" w:eastAsiaTheme="majorEastAsia" w:hAnsiTheme="majorEastAsia" w:hint="eastAsia"/>
          <w:sz w:val="24"/>
        </w:rPr>
        <w:t xml:space="preserve"> </w:t>
      </w:r>
      <w:r w:rsidR="00EE27E9">
        <w:rPr>
          <w:rFonts w:asciiTheme="majorEastAsia" w:eastAsiaTheme="majorEastAsia" w:hAnsiTheme="majorEastAsia" w:hint="eastAsia"/>
          <w:sz w:val="24"/>
        </w:rPr>
        <w:t>《</w:t>
      </w:r>
      <w:r w:rsidR="00EE27E9">
        <w:rPr>
          <w:rFonts w:asciiTheme="majorEastAsia" w:eastAsiaTheme="majorEastAsia" w:hAnsiTheme="majorEastAsia" w:hint="eastAsia"/>
          <w:sz w:val="24"/>
        </w:rPr>
        <w:t>标准水银温度计</w:t>
      </w:r>
      <w:r w:rsidR="00EE27E9">
        <w:rPr>
          <w:rFonts w:asciiTheme="majorEastAsia" w:eastAsiaTheme="majorEastAsia" w:hAnsiTheme="majorEastAsia" w:hint="eastAsia"/>
          <w:sz w:val="24"/>
        </w:rPr>
        <w:t>》、</w:t>
      </w:r>
      <w:r w:rsidR="00EE27E9" w:rsidRPr="00EE27E9">
        <w:rPr>
          <w:rFonts w:hint="eastAsia"/>
          <w:color w:val="000000"/>
          <w:sz w:val="24"/>
        </w:rPr>
        <w:t xml:space="preserve">JJG1162-2019 </w:t>
      </w:r>
      <w:r w:rsidR="00EE27E9">
        <w:rPr>
          <w:rFonts w:hint="eastAsia"/>
          <w:color w:val="000000"/>
          <w:sz w:val="24"/>
        </w:rPr>
        <w:t>《</w:t>
      </w:r>
      <w:r w:rsidR="00EE27E9" w:rsidRPr="00EE27E9">
        <w:rPr>
          <w:rFonts w:hint="eastAsia"/>
          <w:color w:val="000000"/>
          <w:sz w:val="24"/>
        </w:rPr>
        <w:t>医用电子体温计</w:t>
      </w:r>
      <w:r w:rsidR="00EE27E9">
        <w:rPr>
          <w:rFonts w:hint="eastAsia"/>
          <w:color w:val="000000"/>
          <w:sz w:val="24"/>
        </w:rPr>
        <w:t>》、</w:t>
      </w:r>
      <w:r w:rsidR="00EE27E9" w:rsidRPr="007F737F">
        <w:rPr>
          <w:rFonts w:hint="eastAsia"/>
          <w:color w:val="000000"/>
          <w:sz w:val="24"/>
        </w:rPr>
        <w:t>JJF1366-2012</w:t>
      </w:r>
      <w:r w:rsidR="00EE27E9" w:rsidRPr="007F737F">
        <w:rPr>
          <w:rFonts w:hint="eastAsia"/>
          <w:color w:val="000000"/>
          <w:sz w:val="24"/>
        </w:rPr>
        <w:t>《温度数据采集仪校准规范》</w:t>
      </w:r>
      <w:r w:rsidR="00EE27E9">
        <w:rPr>
          <w:rFonts w:hint="eastAsia"/>
          <w:color w:val="000000"/>
          <w:sz w:val="24"/>
        </w:rPr>
        <w:t>、</w:t>
      </w:r>
      <w:r w:rsidRPr="007F737F">
        <w:rPr>
          <w:rFonts w:hint="eastAsia"/>
          <w:color w:val="000000"/>
          <w:sz w:val="24"/>
        </w:rPr>
        <w:t>GB/T 21416-2008</w:t>
      </w:r>
      <w:r w:rsidRPr="007F737F">
        <w:rPr>
          <w:rFonts w:hint="eastAsia"/>
          <w:color w:val="000000"/>
          <w:sz w:val="24"/>
        </w:rPr>
        <w:t>《医用电子体温计》</w:t>
      </w:r>
      <w:r w:rsidR="00EE27E9">
        <w:rPr>
          <w:rFonts w:hint="eastAsia"/>
          <w:color w:val="000000"/>
          <w:sz w:val="24"/>
        </w:rPr>
        <w:t>和</w:t>
      </w:r>
      <w:r w:rsidR="00EE27E9" w:rsidRPr="00EE27E9">
        <w:rPr>
          <w:rFonts w:hint="eastAsia"/>
          <w:color w:val="000000"/>
          <w:sz w:val="24"/>
        </w:rPr>
        <w:t xml:space="preserve">YY 0785 </w:t>
      </w:r>
      <w:r w:rsidR="00EE27E9">
        <w:rPr>
          <w:rFonts w:hint="eastAsia"/>
          <w:color w:val="000000"/>
          <w:sz w:val="24"/>
        </w:rPr>
        <w:t>《</w:t>
      </w:r>
      <w:r w:rsidR="00EE27E9" w:rsidRPr="00EE27E9">
        <w:rPr>
          <w:rFonts w:hint="eastAsia"/>
          <w:color w:val="000000"/>
          <w:sz w:val="24"/>
        </w:rPr>
        <w:t>临床体温计</w:t>
      </w:r>
      <w:r w:rsidR="00EE27E9" w:rsidRPr="00EE27E9">
        <w:rPr>
          <w:rFonts w:hint="eastAsia"/>
          <w:color w:val="000000"/>
          <w:sz w:val="24"/>
        </w:rPr>
        <w:t xml:space="preserve"> </w:t>
      </w:r>
      <w:r w:rsidR="00EE27E9" w:rsidRPr="00EE27E9">
        <w:rPr>
          <w:rFonts w:hint="eastAsia"/>
          <w:color w:val="000000"/>
          <w:sz w:val="24"/>
        </w:rPr>
        <w:t>连续测量的电子体温计性能要求</w:t>
      </w:r>
      <w:r w:rsidR="00EE27E9">
        <w:rPr>
          <w:rFonts w:hint="eastAsia"/>
          <w:color w:val="000000"/>
          <w:sz w:val="24"/>
        </w:rPr>
        <w:t>》</w:t>
      </w:r>
      <w:r w:rsidR="00F86EB8">
        <w:rPr>
          <w:rFonts w:hint="eastAsia"/>
          <w:color w:val="000000"/>
          <w:sz w:val="24"/>
        </w:rPr>
        <w:t>的试验</w:t>
      </w:r>
      <w:r w:rsidR="00F86EB8" w:rsidRPr="00EE27E9">
        <w:rPr>
          <w:rFonts w:hint="eastAsia"/>
          <w:color w:val="000000"/>
          <w:sz w:val="24"/>
        </w:rPr>
        <w:t>项目要求和方法</w:t>
      </w:r>
      <w:r w:rsidR="00F86EB8">
        <w:rPr>
          <w:rFonts w:hint="eastAsia"/>
          <w:color w:val="000000"/>
          <w:sz w:val="24"/>
        </w:rPr>
        <w:t>。</w:t>
      </w:r>
      <w:r w:rsidR="002A3AFD" w:rsidRPr="002A3AFD">
        <w:rPr>
          <w:rFonts w:hint="eastAsia"/>
          <w:color w:val="000000"/>
          <w:sz w:val="24"/>
        </w:rPr>
        <w:t>JJF 1071-2010</w:t>
      </w:r>
      <w:r w:rsidR="002A3AFD" w:rsidRPr="002A3AFD">
        <w:rPr>
          <w:rFonts w:hint="eastAsia"/>
          <w:color w:val="000000"/>
          <w:sz w:val="24"/>
        </w:rPr>
        <w:t>《国家计量校准规范编写规则》、</w:t>
      </w:r>
      <w:r w:rsidR="002A3AFD" w:rsidRPr="002A3AFD">
        <w:rPr>
          <w:rFonts w:hint="eastAsia"/>
          <w:color w:val="000000"/>
          <w:sz w:val="24"/>
        </w:rPr>
        <w:t>JJF 1001-2011</w:t>
      </w:r>
      <w:r w:rsidR="002A3AFD" w:rsidRPr="002A3AFD">
        <w:rPr>
          <w:rFonts w:hint="eastAsia"/>
          <w:color w:val="000000"/>
          <w:sz w:val="24"/>
        </w:rPr>
        <w:t>《通用计量术语及定义》和</w:t>
      </w:r>
      <w:r w:rsidR="002A3AFD" w:rsidRPr="002A3AFD">
        <w:rPr>
          <w:rFonts w:hint="eastAsia"/>
          <w:color w:val="000000"/>
          <w:sz w:val="24"/>
        </w:rPr>
        <w:t>JJF 1059.1-2012</w:t>
      </w:r>
      <w:r w:rsidR="002A3AFD" w:rsidRPr="002A3AFD">
        <w:rPr>
          <w:rFonts w:hint="eastAsia"/>
          <w:color w:val="000000"/>
          <w:sz w:val="24"/>
        </w:rPr>
        <w:t>《测量不确定度评定与表示》共同构成支撑本规范制定工作的基础性系列规范。</w:t>
      </w:r>
    </w:p>
    <w:p w14:paraId="23703E2E" w14:textId="619AEBDD" w:rsidR="00544D24" w:rsidRDefault="007F737F" w:rsidP="00544D24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</w:t>
      </w:r>
      <w:r w:rsidR="00544D24">
        <w:rPr>
          <w:rFonts w:hint="eastAsia"/>
          <w:color w:val="000000"/>
          <w:sz w:val="24"/>
        </w:rPr>
        <w:t>.</w:t>
      </w:r>
      <w:r w:rsidR="00A57554">
        <w:rPr>
          <w:rFonts w:hint="eastAsia"/>
          <w:color w:val="000000"/>
          <w:sz w:val="24"/>
        </w:rPr>
        <w:t xml:space="preserve"> </w:t>
      </w:r>
      <w:r w:rsidR="00FD32F0">
        <w:rPr>
          <w:rFonts w:hAnsi="宋体"/>
          <w:color w:val="000000"/>
          <w:sz w:val="24"/>
        </w:rPr>
        <w:t>编制原则</w:t>
      </w:r>
    </w:p>
    <w:p w14:paraId="16E9DBE0" w14:textId="240E1E7D" w:rsidR="00D74A3F" w:rsidRPr="00544D24" w:rsidRDefault="00544D24" w:rsidP="00544D24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1</w:t>
      </w:r>
      <w:r>
        <w:rPr>
          <w:rFonts w:hAnsi="宋体" w:hint="eastAsia"/>
          <w:color w:val="000000"/>
          <w:sz w:val="24"/>
        </w:rPr>
        <w:t>）</w:t>
      </w:r>
      <w:r w:rsidR="002511F0">
        <w:rPr>
          <w:rFonts w:hAnsi="宋体" w:hint="eastAsia"/>
          <w:color w:val="000000"/>
          <w:sz w:val="24"/>
        </w:rPr>
        <w:t>校准规范</w:t>
      </w:r>
      <w:r w:rsidR="00D74A3F">
        <w:rPr>
          <w:rFonts w:hAnsi="宋体" w:hint="eastAsia"/>
          <w:color w:val="000000"/>
          <w:sz w:val="24"/>
        </w:rPr>
        <w:t>的</w:t>
      </w:r>
      <w:r w:rsidR="00D74A3F">
        <w:rPr>
          <w:rFonts w:hAnsi="宋体"/>
          <w:color w:val="000000"/>
          <w:sz w:val="24"/>
        </w:rPr>
        <w:t>整个内容应与现行有效相关标准相协调，技术内容应具有先进性、科学性和可操作性。使本</w:t>
      </w:r>
      <w:r w:rsidR="000F3F79">
        <w:rPr>
          <w:rFonts w:hAnsi="宋体" w:hint="eastAsia"/>
          <w:color w:val="000000"/>
          <w:sz w:val="24"/>
        </w:rPr>
        <w:t>规程</w:t>
      </w:r>
      <w:r w:rsidR="00D74A3F">
        <w:rPr>
          <w:rFonts w:hAnsi="宋体"/>
          <w:color w:val="000000"/>
          <w:sz w:val="24"/>
        </w:rPr>
        <w:t>适用范围广，具有通用性。</w:t>
      </w:r>
    </w:p>
    <w:p w14:paraId="24A4DEA4" w14:textId="4D406251" w:rsidR="00D74A3F" w:rsidRDefault="00544D24" w:rsidP="00544D24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2</w:t>
      </w:r>
      <w:r>
        <w:rPr>
          <w:rFonts w:hAnsi="宋体" w:hint="eastAsia"/>
          <w:color w:val="000000"/>
          <w:sz w:val="24"/>
        </w:rPr>
        <w:t>）</w:t>
      </w:r>
      <w:r w:rsidR="00D74A3F">
        <w:rPr>
          <w:rFonts w:hAnsi="宋体"/>
          <w:color w:val="000000"/>
          <w:sz w:val="24"/>
        </w:rPr>
        <w:t>在充分调研的基础上，根据实际情况，确定</w:t>
      </w:r>
      <w:r w:rsidR="00D8279C">
        <w:rPr>
          <w:rFonts w:hAnsi="宋体" w:hint="eastAsia"/>
          <w:color w:val="000000"/>
          <w:sz w:val="24"/>
        </w:rPr>
        <w:t>可穿戴体温计</w:t>
      </w:r>
      <w:r w:rsidR="00D74A3F">
        <w:rPr>
          <w:rFonts w:hAnsi="宋体"/>
          <w:color w:val="000000"/>
          <w:sz w:val="24"/>
        </w:rPr>
        <w:t>的计量特性、</w:t>
      </w:r>
      <w:r w:rsidR="002511F0">
        <w:rPr>
          <w:rFonts w:hAnsi="宋体" w:hint="eastAsia"/>
          <w:color w:val="000000"/>
          <w:sz w:val="24"/>
        </w:rPr>
        <w:t>校准</w:t>
      </w:r>
      <w:r w:rsidR="00D74A3F">
        <w:rPr>
          <w:rFonts w:hAnsi="宋体"/>
          <w:color w:val="000000"/>
          <w:sz w:val="24"/>
        </w:rPr>
        <w:t>条件</w:t>
      </w:r>
      <w:r w:rsidR="002511F0">
        <w:rPr>
          <w:rFonts w:hAnsi="宋体" w:hint="eastAsia"/>
          <w:color w:val="000000"/>
          <w:sz w:val="24"/>
        </w:rPr>
        <w:t>、校准</w:t>
      </w:r>
      <w:r w:rsidR="00D74A3F">
        <w:rPr>
          <w:rFonts w:hAnsi="宋体"/>
          <w:color w:val="000000"/>
          <w:sz w:val="24"/>
        </w:rPr>
        <w:t>项目、</w:t>
      </w:r>
      <w:r w:rsidR="002511F0">
        <w:rPr>
          <w:rFonts w:hAnsi="宋体" w:hint="eastAsia"/>
          <w:color w:val="000000"/>
          <w:sz w:val="24"/>
        </w:rPr>
        <w:t>校准</w:t>
      </w:r>
      <w:r w:rsidR="00D74A3F">
        <w:rPr>
          <w:rFonts w:hAnsi="宋体"/>
          <w:color w:val="000000"/>
          <w:sz w:val="24"/>
        </w:rPr>
        <w:t>方法等。</w:t>
      </w:r>
    </w:p>
    <w:p w14:paraId="63FE113E" w14:textId="5381B3B5" w:rsidR="00D74A3F" w:rsidRDefault="00544D24" w:rsidP="00544D24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3</w:t>
      </w:r>
      <w:r>
        <w:rPr>
          <w:rFonts w:hAnsi="宋体" w:hint="eastAsia"/>
          <w:color w:val="000000"/>
          <w:sz w:val="24"/>
        </w:rPr>
        <w:t>）</w:t>
      </w:r>
      <w:r w:rsidR="006D460E">
        <w:rPr>
          <w:rFonts w:hAnsi="宋体" w:hint="eastAsia"/>
          <w:color w:val="000000"/>
          <w:sz w:val="24"/>
        </w:rPr>
        <w:t>规范</w:t>
      </w:r>
      <w:r w:rsidR="00D74A3F">
        <w:rPr>
          <w:rFonts w:hAnsi="宋体"/>
          <w:color w:val="000000"/>
          <w:sz w:val="24"/>
        </w:rPr>
        <w:t>中的</w:t>
      </w:r>
      <w:r w:rsidR="002511F0">
        <w:rPr>
          <w:rFonts w:hAnsi="宋体" w:hint="eastAsia"/>
          <w:color w:val="000000"/>
          <w:sz w:val="24"/>
        </w:rPr>
        <w:t>校准</w:t>
      </w:r>
      <w:r w:rsidR="00D74A3F">
        <w:rPr>
          <w:rFonts w:hAnsi="宋体"/>
          <w:color w:val="000000"/>
          <w:sz w:val="24"/>
        </w:rPr>
        <w:t>方法应通过</w:t>
      </w:r>
      <w:r w:rsidR="00744141">
        <w:rPr>
          <w:rFonts w:hAnsi="宋体"/>
          <w:color w:val="000000"/>
          <w:sz w:val="24"/>
        </w:rPr>
        <w:t>试验</w:t>
      </w:r>
      <w:r w:rsidR="00D74A3F">
        <w:rPr>
          <w:rFonts w:hAnsi="宋体"/>
          <w:color w:val="000000"/>
          <w:sz w:val="24"/>
        </w:rPr>
        <w:t>验证，力求</w:t>
      </w:r>
      <w:r w:rsidR="003433BE">
        <w:rPr>
          <w:rFonts w:hAnsi="宋体"/>
          <w:color w:val="000000"/>
          <w:sz w:val="24"/>
        </w:rPr>
        <w:t>测量</w:t>
      </w:r>
      <w:r w:rsidR="00D74A3F">
        <w:rPr>
          <w:rFonts w:hAnsi="宋体"/>
          <w:color w:val="000000"/>
          <w:sz w:val="24"/>
        </w:rPr>
        <w:t>方法科学</w:t>
      </w:r>
      <w:r w:rsidR="00153E5F">
        <w:rPr>
          <w:rFonts w:hAnsi="宋体"/>
          <w:color w:val="000000"/>
          <w:sz w:val="24"/>
        </w:rPr>
        <w:t>可行</w:t>
      </w:r>
      <w:r w:rsidR="00153E5F">
        <w:rPr>
          <w:rFonts w:hAnsi="宋体" w:hint="eastAsia"/>
          <w:color w:val="000000"/>
          <w:sz w:val="24"/>
        </w:rPr>
        <w:t>、</w:t>
      </w:r>
      <w:r w:rsidR="00D070F6">
        <w:rPr>
          <w:rFonts w:hAnsi="宋体" w:hint="eastAsia"/>
          <w:color w:val="000000"/>
          <w:sz w:val="24"/>
        </w:rPr>
        <w:t>量值溯源</w:t>
      </w:r>
      <w:r w:rsidR="00D74A3F">
        <w:rPr>
          <w:rFonts w:hAnsi="宋体"/>
          <w:color w:val="000000"/>
          <w:sz w:val="24"/>
        </w:rPr>
        <w:t>准确可靠。</w:t>
      </w:r>
    </w:p>
    <w:p w14:paraId="24E8654C" w14:textId="40CA9359" w:rsidR="00D74A3F" w:rsidRDefault="00544D24" w:rsidP="00544D24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4</w:t>
      </w:r>
      <w:r>
        <w:rPr>
          <w:rFonts w:hAnsi="宋体" w:hint="eastAsia"/>
          <w:color w:val="000000"/>
          <w:sz w:val="24"/>
        </w:rPr>
        <w:t>）</w:t>
      </w:r>
      <w:r w:rsidR="006D460E">
        <w:rPr>
          <w:rFonts w:hAnsi="宋体" w:hint="eastAsia"/>
          <w:color w:val="000000"/>
          <w:sz w:val="24"/>
        </w:rPr>
        <w:t>规范</w:t>
      </w:r>
      <w:r w:rsidR="00D74A3F">
        <w:rPr>
          <w:rFonts w:hAnsi="宋体"/>
          <w:color w:val="000000"/>
          <w:sz w:val="24"/>
        </w:rPr>
        <w:t>中的文字表述力求层次分明，语句简明，公式表达准确，量和单位使用</w:t>
      </w:r>
      <w:r w:rsidR="006D460E">
        <w:rPr>
          <w:rFonts w:hAnsi="宋体" w:hint="eastAsia"/>
          <w:color w:val="000000"/>
          <w:sz w:val="24"/>
        </w:rPr>
        <w:t>规范</w:t>
      </w:r>
      <w:r w:rsidR="00D74A3F">
        <w:rPr>
          <w:rFonts w:hAnsi="宋体"/>
          <w:color w:val="000000"/>
          <w:sz w:val="24"/>
        </w:rPr>
        <w:t>。</w:t>
      </w:r>
    </w:p>
    <w:p w14:paraId="0282CC0F" w14:textId="04FDFB8E" w:rsidR="00FF5DA3" w:rsidRDefault="00544D24" w:rsidP="00544D24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5</w:t>
      </w:r>
      <w:r>
        <w:rPr>
          <w:rFonts w:hAnsi="宋体" w:hint="eastAsia"/>
          <w:color w:val="000000"/>
          <w:sz w:val="24"/>
        </w:rPr>
        <w:t>）</w:t>
      </w:r>
      <w:r w:rsidR="006D460E">
        <w:rPr>
          <w:rFonts w:hAnsi="宋体" w:hint="eastAsia"/>
          <w:color w:val="000000"/>
          <w:sz w:val="24"/>
        </w:rPr>
        <w:t>规范</w:t>
      </w:r>
      <w:r w:rsidR="00C0679F">
        <w:rPr>
          <w:rFonts w:hAnsi="宋体"/>
          <w:color w:val="000000"/>
          <w:sz w:val="24"/>
        </w:rPr>
        <w:t>编写格式及要求严格按照</w:t>
      </w:r>
      <w:r w:rsidR="00D74A3F">
        <w:rPr>
          <w:rFonts w:hAnsi="宋体" w:hint="eastAsia"/>
          <w:color w:val="000000"/>
          <w:sz w:val="24"/>
        </w:rPr>
        <w:t>JJF1071-2010</w:t>
      </w:r>
      <w:r w:rsidR="000F3F79">
        <w:rPr>
          <w:rFonts w:hAnsi="宋体" w:hint="eastAsia"/>
          <w:color w:val="000000"/>
          <w:sz w:val="24"/>
        </w:rPr>
        <w:t>《</w:t>
      </w:r>
      <w:r w:rsidR="00D74A3F">
        <w:rPr>
          <w:rFonts w:hAnsi="宋体" w:hint="eastAsia"/>
          <w:color w:val="000000"/>
          <w:sz w:val="24"/>
        </w:rPr>
        <w:t>国家计量</w:t>
      </w:r>
      <w:r w:rsidR="000F3F79">
        <w:rPr>
          <w:rFonts w:hAnsi="宋体" w:hint="eastAsia"/>
          <w:color w:val="000000"/>
          <w:sz w:val="24"/>
        </w:rPr>
        <w:t>检定规程</w:t>
      </w:r>
      <w:r w:rsidR="00D74A3F">
        <w:rPr>
          <w:rFonts w:hAnsi="宋体" w:hint="eastAsia"/>
          <w:color w:val="000000"/>
          <w:sz w:val="24"/>
        </w:rPr>
        <w:t>编写规则</w:t>
      </w:r>
      <w:r w:rsidR="00D74A3F">
        <w:rPr>
          <w:rFonts w:hAnsi="宋体"/>
          <w:color w:val="000000"/>
          <w:sz w:val="24"/>
        </w:rPr>
        <w:t>》要求进行。</w:t>
      </w:r>
    </w:p>
    <w:p w14:paraId="0E98D286" w14:textId="77777777" w:rsidR="007F737F" w:rsidRDefault="007F737F" w:rsidP="003A3559">
      <w:pPr>
        <w:spacing w:beforeLines="100" w:before="312" w:afterLines="100" w:after="312"/>
        <w:ind w:firstLineChars="200" w:firstLine="482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</w:t>
      </w:r>
      <w:r w:rsidRPr="002616D9">
        <w:rPr>
          <w:rFonts w:ascii="宋体" w:hAnsi="宋体"/>
          <w:b/>
          <w:color w:val="000000"/>
          <w:sz w:val="24"/>
        </w:rPr>
        <w:t>编制过程</w:t>
      </w:r>
    </w:p>
    <w:p w14:paraId="6739D05A" w14:textId="62E63347" w:rsidR="00D74A3F" w:rsidRPr="0064763F" w:rsidRDefault="00D74A3F" w:rsidP="00731C41">
      <w:pPr>
        <w:spacing w:line="360" w:lineRule="auto"/>
        <w:ind w:firstLineChars="200" w:firstLine="480"/>
        <w:rPr>
          <w:sz w:val="24"/>
        </w:rPr>
      </w:pPr>
      <w:r>
        <w:rPr>
          <w:rFonts w:hAnsi="宋体"/>
          <w:color w:val="000000"/>
          <w:sz w:val="24"/>
        </w:rPr>
        <w:t>该</w:t>
      </w:r>
      <w:r w:rsidR="002511F0">
        <w:rPr>
          <w:rFonts w:hAnsi="宋体" w:hint="eastAsia"/>
          <w:color w:val="000000"/>
          <w:sz w:val="24"/>
        </w:rPr>
        <w:t>规范</w:t>
      </w:r>
      <w:r>
        <w:rPr>
          <w:rFonts w:hAnsi="宋体"/>
          <w:color w:val="000000"/>
          <w:sz w:val="24"/>
        </w:rPr>
        <w:t>的编写工作</w:t>
      </w:r>
      <w:r>
        <w:rPr>
          <w:rFonts w:hAnsi="宋体" w:hint="eastAsia"/>
          <w:color w:val="000000"/>
          <w:sz w:val="24"/>
        </w:rPr>
        <w:t>主要</w:t>
      </w:r>
      <w:r>
        <w:rPr>
          <w:rFonts w:hAnsi="宋体"/>
          <w:color w:val="000000"/>
          <w:sz w:val="24"/>
        </w:rPr>
        <w:t>由</w:t>
      </w:r>
      <w:r w:rsidR="00DE12BF" w:rsidRPr="00DE12BF">
        <w:rPr>
          <w:rFonts w:hAnsi="宋体" w:hint="eastAsia"/>
          <w:color w:val="000000"/>
          <w:sz w:val="24"/>
        </w:rPr>
        <w:t>安徽省计量科学研究院</w:t>
      </w:r>
      <w:r>
        <w:rPr>
          <w:rFonts w:hAnsi="宋体"/>
          <w:color w:val="000000"/>
          <w:sz w:val="24"/>
        </w:rPr>
        <w:t>承担</w:t>
      </w:r>
      <w:r w:rsidR="00D52473">
        <w:rPr>
          <w:rFonts w:hAnsi="宋体" w:hint="eastAsia"/>
          <w:color w:val="000000"/>
          <w:sz w:val="24"/>
        </w:rPr>
        <w:t>，</w:t>
      </w:r>
      <w:r w:rsidR="00CC65C7" w:rsidRPr="00CC65C7">
        <w:rPr>
          <w:rFonts w:hAnsi="宋体" w:hint="eastAsia"/>
          <w:color w:val="000000"/>
          <w:sz w:val="24"/>
        </w:rPr>
        <w:t>维灵（杭州）信息技术有限公司</w:t>
      </w:r>
      <w:r w:rsidR="00CC65C7">
        <w:rPr>
          <w:rFonts w:hAnsi="宋体" w:hint="eastAsia"/>
          <w:color w:val="000000"/>
          <w:sz w:val="24"/>
        </w:rPr>
        <w:t>参加起草，</w:t>
      </w:r>
      <w:r w:rsidR="0013174A" w:rsidRPr="0064763F">
        <w:rPr>
          <w:rFonts w:hint="eastAsia"/>
          <w:sz w:val="24"/>
        </w:rPr>
        <w:t>本</w:t>
      </w:r>
      <w:r w:rsidR="000F3F79" w:rsidRPr="0064763F">
        <w:rPr>
          <w:sz w:val="24"/>
        </w:rPr>
        <w:t>规</w:t>
      </w:r>
      <w:r w:rsidR="00392B09">
        <w:rPr>
          <w:rFonts w:hint="eastAsia"/>
          <w:sz w:val="24"/>
        </w:rPr>
        <w:t>范</w:t>
      </w:r>
      <w:r w:rsidRPr="0064763F">
        <w:rPr>
          <w:sz w:val="24"/>
        </w:rPr>
        <w:t>编写小组主要编写人</w:t>
      </w:r>
      <w:r w:rsidR="00BD4A5D">
        <w:rPr>
          <w:sz w:val="24"/>
        </w:rPr>
        <w:t>：</w:t>
      </w:r>
      <w:r w:rsidR="003D408F">
        <w:rPr>
          <w:rFonts w:hint="eastAsia"/>
          <w:sz w:val="24"/>
        </w:rPr>
        <w:t>贺晓辉</w:t>
      </w:r>
      <w:r w:rsidR="003D408F">
        <w:rPr>
          <w:sz w:val="24"/>
        </w:rPr>
        <w:t>、伍德春、</w:t>
      </w:r>
      <w:r w:rsidR="00E86499">
        <w:rPr>
          <w:sz w:val="24"/>
        </w:rPr>
        <w:t>吕吉、</w:t>
      </w:r>
      <w:r w:rsidR="003D408F">
        <w:rPr>
          <w:sz w:val="24"/>
        </w:rPr>
        <w:t>褚旭烨</w:t>
      </w:r>
      <w:r w:rsidR="00744141">
        <w:rPr>
          <w:sz w:val="24"/>
        </w:rPr>
        <w:t>、谭德建</w:t>
      </w:r>
      <w:r w:rsidR="002F143C">
        <w:rPr>
          <w:sz w:val="24"/>
        </w:rPr>
        <w:t>等人员</w:t>
      </w:r>
      <w:r w:rsidR="008D3F8C">
        <w:rPr>
          <w:rFonts w:hint="eastAsia"/>
          <w:sz w:val="24"/>
        </w:rPr>
        <w:t>，在编写过程中</w:t>
      </w:r>
      <w:r w:rsidR="008D3F8C" w:rsidRPr="00CC65C7">
        <w:rPr>
          <w:rFonts w:hAnsi="宋体" w:hint="eastAsia"/>
          <w:color w:val="000000"/>
          <w:sz w:val="24"/>
        </w:rPr>
        <w:t>维灵（杭州）信息技术有限公司</w:t>
      </w:r>
      <w:r w:rsidR="008D3F8C">
        <w:rPr>
          <w:rFonts w:hAnsi="宋体" w:hint="eastAsia"/>
          <w:color w:val="000000"/>
          <w:sz w:val="24"/>
        </w:rPr>
        <w:t>的</w:t>
      </w:r>
      <w:r w:rsidR="008D3F8C" w:rsidRPr="008D3F8C">
        <w:rPr>
          <w:rFonts w:hint="eastAsia"/>
          <w:sz w:val="24"/>
        </w:rPr>
        <w:t>罗成伟</w:t>
      </w:r>
      <w:r w:rsidR="008D3F8C">
        <w:rPr>
          <w:rFonts w:hint="eastAsia"/>
          <w:sz w:val="24"/>
        </w:rPr>
        <w:t>同志给与技术支持</w:t>
      </w:r>
      <w:r w:rsidR="007353CF">
        <w:rPr>
          <w:rFonts w:hint="eastAsia"/>
          <w:sz w:val="24"/>
        </w:rPr>
        <w:t>和数据分享。</w:t>
      </w:r>
    </w:p>
    <w:p w14:paraId="2FFB05DB" w14:textId="55EE8207" w:rsidR="00D74A3F" w:rsidRPr="0064763F" w:rsidRDefault="00D74A3F" w:rsidP="00731C41">
      <w:pPr>
        <w:spacing w:line="360" w:lineRule="auto"/>
        <w:ind w:firstLineChars="200" w:firstLine="480"/>
        <w:rPr>
          <w:sz w:val="24"/>
        </w:rPr>
      </w:pPr>
      <w:r w:rsidRPr="0064763F">
        <w:rPr>
          <w:sz w:val="24"/>
        </w:rPr>
        <w:t>具体</w:t>
      </w:r>
      <w:r w:rsidR="00670173">
        <w:rPr>
          <w:rFonts w:hint="eastAsia"/>
          <w:sz w:val="24"/>
        </w:rPr>
        <w:t>编制</w:t>
      </w:r>
      <w:r w:rsidRPr="0064763F">
        <w:rPr>
          <w:sz w:val="24"/>
        </w:rPr>
        <w:t>过程如下：</w:t>
      </w:r>
    </w:p>
    <w:p w14:paraId="4C1C7162" w14:textId="2CA45320" w:rsidR="00D74A3F" w:rsidRPr="0064763F" w:rsidRDefault="00D74A3F" w:rsidP="00731C41">
      <w:pPr>
        <w:spacing w:line="360" w:lineRule="auto"/>
        <w:ind w:firstLineChars="200" w:firstLine="480"/>
        <w:rPr>
          <w:sz w:val="24"/>
        </w:rPr>
      </w:pPr>
      <w:r w:rsidRPr="0064763F">
        <w:rPr>
          <w:sz w:val="24"/>
        </w:rPr>
        <w:t>20</w:t>
      </w:r>
      <w:r w:rsidR="00D70C14">
        <w:rPr>
          <w:rFonts w:hint="eastAsia"/>
          <w:sz w:val="24"/>
        </w:rPr>
        <w:t>2</w:t>
      </w:r>
      <w:r w:rsidR="00577281">
        <w:rPr>
          <w:rFonts w:hint="eastAsia"/>
          <w:sz w:val="24"/>
        </w:rPr>
        <w:t>1</w:t>
      </w:r>
      <w:r w:rsidRPr="0064763F">
        <w:rPr>
          <w:sz w:val="24"/>
        </w:rPr>
        <w:t>年</w:t>
      </w:r>
      <w:r w:rsidR="0035401C">
        <w:rPr>
          <w:rFonts w:hint="eastAsia"/>
          <w:sz w:val="24"/>
        </w:rPr>
        <w:t>8</w:t>
      </w:r>
      <w:r w:rsidRPr="0064763F">
        <w:rPr>
          <w:sz w:val="24"/>
        </w:rPr>
        <w:t>月</w:t>
      </w:r>
      <w:r w:rsidR="00BF6889" w:rsidRPr="0064763F">
        <w:rPr>
          <w:sz w:val="24"/>
        </w:rPr>
        <w:t>开始收集</w:t>
      </w:r>
      <w:r w:rsidRPr="0064763F">
        <w:rPr>
          <w:sz w:val="24"/>
        </w:rPr>
        <w:t>有关标准，进行细致分析研究，按标准的要求制定测试方法，对测试方法进行</w:t>
      </w:r>
      <w:r w:rsidR="00744141">
        <w:rPr>
          <w:sz w:val="24"/>
        </w:rPr>
        <w:t>试验</w:t>
      </w:r>
      <w:r w:rsidRPr="0064763F">
        <w:rPr>
          <w:sz w:val="24"/>
        </w:rPr>
        <w:t>，并做出</w:t>
      </w:r>
      <w:r w:rsidR="00744141">
        <w:rPr>
          <w:sz w:val="24"/>
        </w:rPr>
        <w:t>试验</w:t>
      </w:r>
      <w:r w:rsidRPr="0064763F">
        <w:rPr>
          <w:sz w:val="24"/>
        </w:rPr>
        <w:t>总结，提出改进措施，确保</w:t>
      </w:r>
      <w:r w:rsidR="00744141">
        <w:rPr>
          <w:sz w:val="24"/>
        </w:rPr>
        <w:t>试验</w:t>
      </w:r>
      <w:r w:rsidRPr="0064763F">
        <w:rPr>
          <w:sz w:val="24"/>
        </w:rPr>
        <w:t>方法</w:t>
      </w:r>
      <w:r w:rsidR="00706D82">
        <w:rPr>
          <w:sz w:val="24"/>
        </w:rPr>
        <w:t>的</w:t>
      </w:r>
      <w:r w:rsidRPr="0064763F">
        <w:rPr>
          <w:sz w:val="24"/>
        </w:rPr>
        <w:t>科学</w:t>
      </w:r>
      <w:r w:rsidR="00706D82">
        <w:rPr>
          <w:rFonts w:hint="eastAsia"/>
          <w:sz w:val="24"/>
        </w:rPr>
        <w:t>性</w:t>
      </w:r>
      <w:r w:rsidR="00706D82">
        <w:rPr>
          <w:sz w:val="24"/>
        </w:rPr>
        <w:t>和</w:t>
      </w:r>
      <w:r w:rsidR="00706D82">
        <w:rPr>
          <w:rFonts w:hint="eastAsia"/>
          <w:sz w:val="24"/>
        </w:rPr>
        <w:t>可</w:t>
      </w:r>
      <w:r w:rsidRPr="0064763F">
        <w:rPr>
          <w:sz w:val="24"/>
        </w:rPr>
        <w:t>操作</w:t>
      </w:r>
      <w:r w:rsidR="00706D82">
        <w:rPr>
          <w:sz w:val="24"/>
        </w:rPr>
        <w:t>性</w:t>
      </w:r>
      <w:r w:rsidRPr="0064763F">
        <w:rPr>
          <w:sz w:val="24"/>
        </w:rPr>
        <w:t>。</w:t>
      </w:r>
    </w:p>
    <w:p w14:paraId="5508BBAF" w14:textId="0604023E" w:rsidR="00207E81" w:rsidRDefault="00D74A3F" w:rsidP="00731C41">
      <w:pPr>
        <w:spacing w:line="360" w:lineRule="auto"/>
        <w:ind w:firstLineChars="200" w:firstLine="480"/>
        <w:rPr>
          <w:rFonts w:hint="eastAsia"/>
          <w:sz w:val="24"/>
        </w:rPr>
      </w:pPr>
      <w:r w:rsidRPr="009829E0">
        <w:rPr>
          <w:sz w:val="24"/>
        </w:rPr>
        <w:lastRenderedPageBreak/>
        <w:t>20</w:t>
      </w:r>
      <w:r w:rsidR="00D70C14">
        <w:rPr>
          <w:rFonts w:hint="eastAsia"/>
          <w:sz w:val="24"/>
        </w:rPr>
        <w:t>2</w:t>
      </w:r>
      <w:r w:rsidR="0035401C">
        <w:rPr>
          <w:rFonts w:hint="eastAsia"/>
          <w:sz w:val="24"/>
        </w:rPr>
        <w:t>2</w:t>
      </w:r>
      <w:r w:rsidRPr="009829E0">
        <w:rPr>
          <w:sz w:val="24"/>
        </w:rPr>
        <w:t>年</w:t>
      </w:r>
      <w:r w:rsidR="0035401C">
        <w:rPr>
          <w:rFonts w:hint="eastAsia"/>
          <w:sz w:val="24"/>
        </w:rPr>
        <w:t>4</w:t>
      </w:r>
      <w:r w:rsidRPr="009829E0">
        <w:rPr>
          <w:sz w:val="24"/>
        </w:rPr>
        <w:t>月开始编写</w:t>
      </w:r>
      <w:r w:rsidR="006D460E" w:rsidRPr="009829E0">
        <w:rPr>
          <w:rFonts w:hint="eastAsia"/>
          <w:sz w:val="24"/>
        </w:rPr>
        <w:t>校准规范</w:t>
      </w:r>
      <w:r w:rsidRPr="009829E0">
        <w:rPr>
          <w:sz w:val="24"/>
        </w:rPr>
        <w:t>，于</w:t>
      </w:r>
      <w:r w:rsidRPr="009829E0">
        <w:rPr>
          <w:sz w:val="24"/>
        </w:rPr>
        <w:t>20</w:t>
      </w:r>
      <w:r w:rsidR="00D70C14">
        <w:rPr>
          <w:rFonts w:hint="eastAsia"/>
          <w:sz w:val="24"/>
        </w:rPr>
        <w:t>2</w:t>
      </w:r>
      <w:r w:rsidR="001A1CF2">
        <w:rPr>
          <w:rFonts w:hint="eastAsia"/>
          <w:sz w:val="24"/>
        </w:rPr>
        <w:t>2</w:t>
      </w:r>
      <w:r w:rsidRPr="009829E0">
        <w:rPr>
          <w:sz w:val="24"/>
        </w:rPr>
        <w:t>年</w:t>
      </w:r>
      <w:r w:rsidR="001A1CF2">
        <w:rPr>
          <w:rFonts w:hint="eastAsia"/>
          <w:sz w:val="24"/>
        </w:rPr>
        <w:t>7</w:t>
      </w:r>
      <w:r w:rsidRPr="009829E0">
        <w:rPr>
          <w:sz w:val="24"/>
        </w:rPr>
        <w:t>月完成初稿，</w:t>
      </w:r>
      <w:r w:rsidR="00D5633C">
        <w:rPr>
          <w:sz w:val="24"/>
        </w:rPr>
        <w:t>根据初稿</w:t>
      </w:r>
      <w:r w:rsidR="00DB5B1A">
        <w:rPr>
          <w:sz w:val="24"/>
        </w:rPr>
        <w:t>进一步进行</w:t>
      </w:r>
      <w:r w:rsidR="00744141">
        <w:rPr>
          <w:sz w:val="24"/>
        </w:rPr>
        <w:t>试验</w:t>
      </w:r>
      <w:r w:rsidR="00DB5B1A">
        <w:rPr>
          <w:rFonts w:hint="eastAsia"/>
          <w:sz w:val="24"/>
        </w:rPr>
        <w:t>和</w:t>
      </w:r>
      <w:r w:rsidR="00DB5B1A">
        <w:rPr>
          <w:sz w:val="24"/>
        </w:rPr>
        <w:t>数据分析，</w:t>
      </w:r>
      <w:r w:rsidR="008157B0" w:rsidRPr="009829E0">
        <w:rPr>
          <w:rFonts w:hint="eastAsia"/>
          <w:sz w:val="24"/>
        </w:rPr>
        <w:t>经编制组成员对</w:t>
      </w:r>
      <w:r w:rsidR="008157B0" w:rsidRPr="009829E0">
        <w:rPr>
          <w:sz w:val="24"/>
        </w:rPr>
        <w:t>初稿的</w:t>
      </w:r>
      <w:r w:rsidR="008157B0" w:rsidRPr="009829E0">
        <w:rPr>
          <w:rFonts w:hint="eastAsia"/>
          <w:sz w:val="24"/>
        </w:rPr>
        <w:t>数次</w:t>
      </w:r>
      <w:r w:rsidR="008157B0" w:rsidRPr="009829E0">
        <w:rPr>
          <w:sz w:val="24"/>
        </w:rPr>
        <w:t>修改</w:t>
      </w:r>
      <w:r w:rsidR="008157B0" w:rsidRPr="009829E0">
        <w:rPr>
          <w:rFonts w:hint="eastAsia"/>
          <w:sz w:val="24"/>
        </w:rPr>
        <w:t>，于</w:t>
      </w:r>
      <w:r w:rsidR="008157B0" w:rsidRPr="009829E0">
        <w:rPr>
          <w:sz w:val="24"/>
        </w:rPr>
        <w:t>20</w:t>
      </w:r>
      <w:r w:rsidR="00D70C14">
        <w:rPr>
          <w:rFonts w:hint="eastAsia"/>
          <w:sz w:val="24"/>
        </w:rPr>
        <w:t>2</w:t>
      </w:r>
      <w:r w:rsidR="004C27D3">
        <w:rPr>
          <w:rFonts w:hint="eastAsia"/>
          <w:sz w:val="24"/>
        </w:rPr>
        <w:t>2</w:t>
      </w:r>
      <w:r w:rsidR="008157B0" w:rsidRPr="009829E0">
        <w:rPr>
          <w:sz w:val="24"/>
        </w:rPr>
        <w:t>年</w:t>
      </w:r>
      <w:r w:rsidR="001A1CF2">
        <w:rPr>
          <w:rFonts w:hint="eastAsia"/>
          <w:sz w:val="24"/>
        </w:rPr>
        <w:t>11</w:t>
      </w:r>
      <w:r w:rsidR="00A13451">
        <w:rPr>
          <w:sz w:val="24"/>
        </w:rPr>
        <w:t>月完成征求意见稿并在省内初次征求意见，根据意见修改形成讨论稿。</w:t>
      </w:r>
    </w:p>
    <w:p w14:paraId="7A3699BC" w14:textId="4F2C37CD" w:rsidR="00D74A3F" w:rsidRDefault="00094EFA" w:rsidP="00731C41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2023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 w:rsidR="00A13451">
        <w:rPr>
          <w:rFonts w:hint="eastAsia"/>
          <w:sz w:val="24"/>
        </w:rPr>
        <w:t>7</w:t>
      </w:r>
      <w:r w:rsidR="00A13451">
        <w:rPr>
          <w:rFonts w:hint="eastAsia"/>
          <w:sz w:val="24"/>
        </w:rPr>
        <w:t>日，</w:t>
      </w:r>
      <w:r w:rsidR="00A13451" w:rsidRPr="00A13451">
        <w:rPr>
          <w:rFonts w:hint="eastAsia"/>
          <w:sz w:val="24"/>
        </w:rPr>
        <w:t>召开本规范的省内专家研讨初审会</w:t>
      </w:r>
      <w:r w:rsidR="00A13451">
        <w:rPr>
          <w:rFonts w:hint="eastAsia"/>
          <w:sz w:val="24"/>
        </w:rPr>
        <w:t>，在专家组的建议下进一步修改</w:t>
      </w:r>
      <w:r w:rsidR="00627DAA">
        <w:rPr>
          <w:rFonts w:hint="eastAsia"/>
          <w:sz w:val="24"/>
        </w:rPr>
        <w:t>形成征求意见稿。</w:t>
      </w:r>
      <w:r w:rsidR="00627DAA">
        <w:rPr>
          <w:rFonts w:hint="eastAsia"/>
          <w:sz w:val="24"/>
        </w:rPr>
        <w:t>2023</w:t>
      </w:r>
      <w:r w:rsidR="00627DAA">
        <w:rPr>
          <w:rFonts w:hint="eastAsia"/>
          <w:sz w:val="24"/>
        </w:rPr>
        <w:t>年</w:t>
      </w:r>
      <w:r w:rsidR="00627DAA">
        <w:rPr>
          <w:rFonts w:hint="eastAsia"/>
          <w:sz w:val="24"/>
        </w:rPr>
        <w:t>4</w:t>
      </w:r>
      <w:r w:rsidR="00627DAA">
        <w:rPr>
          <w:rFonts w:hint="eastAsia"/>
          <w:sz w:val="24"/>
        </w:rPr>
        <w:t>月</w:t>
      </w:r>
      <w:r w:rsidR="00627DAA">
        <w:rPr>
          <w:rFonts w:hint="eastAsia"/>
          <w:sz w:val="24"/>
        </w:rPr>
        <w:t>至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 w:rsidR="00627DAA">
        <w:rPr>
          <w:rFonts w:hint="eastAsia"/>
          <w:sz w:val="24"/>
        </w:rPr>
        <w:t>在</w:t>
      </w:r>
      <w:r>
        <w:rPr>
          <w:rFonts w:hint="eastAsia"/>
          <w:sz w:val="24"/>
        </w:rPr>
        <w:t>长三角</w:t>
      </w:r>
      <w:r w:rsidR="00627DAA">
        <w:rPr>
          <w:rFonts w:hint="eastAsia"/>
          <w:sz w:val="24"/>
        </w:rPr>
        <w:t>计量院所范围内征求</w:t>
      </w:r>
      <w:r>
        <w:rPr>
          <w:rFonts w:hint="eastAsia"/>
          <w:sz w:val="24"/>
        </w:rPr>
        <w:t>意见，</w:t>
      </w:r>
      <w:r w:rsidR="00627DAA">
        <w:rPr>
          <w:rFonts w:hint="eastAsia"/>
          <w:sz w:val="24"/>
        </w:rPr>
        <w:t>共收到</w:t>
      </w:r>
      <w:r w:rsidR="00627DAA">
        <w:rPr>
          <w:rFonts w:hint="eastAsia"/>
          <w:sz w:val="24"/>
        </w:rPr>
        <w:t>15</w:t>
      </w:r>
      <w:r w:rsidR="00627DAA">
        <w:rPr>
          <w:rFonts w:hint="eastAsia"/>
          <w:sz w:val="24"/>
        </w:rPr>
        <w:t>家单位意见，起草小组进行了认真的讨论和论证，在此基础上编写成报审稿</w:t>
      </w:r>
      <w:r>
        <w:rPr>
          <w:rFonts w:hint="eastAsia"/>
          <w:sz w:val="24"/>
        </w:rPr>
        <w:t>。</w:t>
      </w:r>
    </w:p>
    <w:p w14:paraId="23F34C0B" w14:textId="5B2928CF" w:rsidR="006B1165" w:rsidRDefault="0042730F" w:rsidP="006B1165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2025</w:t>
      </w:r>
      <w:r>
        <w:rPr>
          <w:rFonts w:hint="eastAsia"/>
          <w:sz w:val="24"/>
        </w:rPr>
        <w:t>年</w:t>
      </w:r>
      <w:r w:rsidR="00012A71">
        <w:rPr>
          <w:rFonts w:hint="eastAsia"/>
          <w:sz w:val="24"/>
        </w:rPr>
        <w:t>1</w:t>
      </w:r>
      <w:r w:rsidR="00012A71">
        <w:rPr>
          <w:rFonts w:hint="eastAsia"/>
          <w:sz w:val="24"/>
        </w:rPr>
        <w:t>月</w:t>
      </w:r>
      <w:r w:rsidR="00012A71">
        <w:rPr>
          <w:rFonts w:hint="eastAsia"/>
          <w:sz w:val="24"/>
        </w:rPr>
        <w:t>8</w:t>
      </w:r>
      <w:r w:rsidR="00012A71">
        <w:rPr>
          <w:rFonts w:hint="eastAsia"/>
          <w:sz w:val="24"/>
        </w:rPr>
        <w:t>日，</w:t>
      </w:r>
      <w:r w:rsidRPr="0042730F">
        <w:rPr>
          <w:rFonts w:hint="eastAsia"/>
          <w:sz w:val="24"/>
        </w:rPr>
        <w:t>华东国家计量测试中心会同上海市、江苏省、浙江省、安徽省市场监督管理局组织</w:t>
      </w:r>
      <w:r w:rsidR="00AC4B2D">
        <w:rPr>
          <w:rFonts w:hint="eastAsia"/>
          <w:sz w:val="24"/>
        </w:rPr>
        <w:t>进行</w:t>
      </w:r>
      <w:r w:rsidRPr="0042730F">
        <w:rPr>
          <w:rFonts w:hint="eastAsia"/>
          <w:sz w:val="24"/>
        </w:rPr>
        <w:t>长三角计量技术规范《</w:t>
      </w:r>
      <w:r w:rsidR="00012A71">
        <w:rPr>
          <w:rFonts w:hint="eastAsia"/>
          <w:sz w:val="24"/>
        </w:rPr>
        <w:t>可穿戴体温计</w:t>
      </w:r>
      <w:r w:rsidRPr="0042730F">
        <w:rPr>
          <w:rFonts w:hint="eastAsia"/>
          <w:sz w:val="24"/>
        </w:rPr>
        <w:t>校准规范》审定工作。</w:t>
      </w:r>
      <w:r w:rsidR="00390B23" w:rsidRPr="00390B23">
        <w:rPr>
          <w:rFonts w:hint="eastAsia"/>
          <w:sz w:val="24"/>
        </w:rPr>
        <w:t>专家组听取起草</w:t>
      </w:r>
      <w:r w:rsidR="00390B23">
        <w:rPr>
          <w:rFonts w:hint="eastAsia"/>
          <w:sz w:val="24"/>
        </w:rPr>
        <w:t>组</w:t>
      </w:r>
      <w:r w:rsidR="00390B23" w:rsidRPr="00390B23">
        <w:rPr>
          <w:rFonts w:hint="eastAsia"/>
          <w:sz w:val="24"/>
        </w:rPr>
        <w:t>对于规范编制的情况说明，讨论了汇总的征求意见，逐句审查了规范报审稿的全部内容，并就相关问题对起草组进行了质询。主要审定意见如下：</w:t>
      </w:r>
    </w:p>
    <w:p w14:paraId="654D3B90" w14:textId="2506556E" w:rsidR="00390B23" w:rsidRPr="00390B23" w:rsidRDefault="006B1165" w:rsidP="006B1165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390B23" w:rsidRPr="00390B23">
        <w:rPr>
          <w:rFonts w:hint="eastAsia"/>
          <w:sz w:val="24"/>
        </w:rPr>
        <w:t>引用文件增加</w:t>
      </w:r>
      <w:r w:rsidRPr="006B1165">
        <w:rPr>
          <w:sz w:val="24"/>
        </w:rPr>
        <w:t>YY 0785</w:t>
      </w:r>
      <w:r w:rsidRPr="006B1165">
        <w:rPr>
          <w:rFonts w:hint="eastAsia"/>
          <w:sz w:val="24"/>
        </w:rPr>
        <w:t>《临床体温计</w:t>
      </w:r>
      <w:r w:rsidRPr="006B1165">
        <w:rPr>
          <w:rFonts w:hint="eastAsia"/>
          <w:sz w:val="24"/>
        </w:rPr>
        <w:t xml:space="preserve"> </w:t>
      </w:r>
      <w:r w:rsidRPr="006B1165">
        <w:rPr>
          <w:rFonts w:hint="eastAsia"/>
          <w:sz w:val="24"/>
        </w:rPr>
        <w:t>连续测量的电子体温计性能要求》</w:t>
      </w:r>
    </w:p>
    <w:p w14:paraId="5EF2EF35" w14:textId="4CDE5721" w:rsidR="00390B23" w:rsidRPr="00390B23" w:rsidRDefault="006B1165" w:rsidP="00390B23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390B23" w:rsidRPr="00390B23">
        <w:rPr>
          <w:rFonts w:hint="eastAsia"/>
          <w:sz w:val="24"/>
        </w:rPr>
        <w:t>概述中修改完善工作原理框图</w:t>
      </w:r>
    </w:p>
    <w:p w14:paraId="28CFB3AD" w14:textId="67F9D597" w:rsidR="00390B23" w:rsidRPr="00390B23" w:rsidRDefault="006B1165" w:rsidP="00390B23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="00390B23" w:rsidRPr="00390B23">
        <w:rPr>
          <w:rFonts w:hint="eastAsia"/>
          <w:sz w:val="24"/>
        </w:rPr>
        <w:t>修改完善计量特性的表述</w:t>
      </w:r>
    </w:p>
    <w:p w14:paraId="332C5431" w14:textId="37F0C5CE" w:rsidR="00390B23" w:rsidRDefault="006B1165" w:rsidP="00390B23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 w:rsidR="00390B23" w:rsidRPr="00390B23">
        <w:rPr>
          <w:rFonts w:hint="eastAsia"/>
          <w:sz w:val="24"/>
        </w:rPr>
        <w:t>条款</w:t>
      </w:r>
      <w:r w:rsidR="00390B23" w:rsidRPr="00390B23">
        <w:rPr>
          <w:rFonts w:hint="eastAsia"/>
          <w:sz w:val="24"/>
        </w:rPr>
        <w:t>6.3</w:t>
      </w:r>
      <w:r w:rsidR="00390B23" w:rsidRPr="00390B23">
        <w:rPr>
          <w:rFonts w:hint="eastAsia"/>
          <w:sz w:val="24"/>
        </w:rPr>
        <w:t>电测设备技术要求表述</w:t>
      </w:r>
    </w:p>
    <w:p w14:paraId="394D2152" w14:textId="570CA861" w:rsidR="006B1165" w:rsidRDefault="006B1165" w:rsidP="006B1165">
      <w:pPr>
        <w:spacing w:line="360" w:lineRule="auto"/>
        <w:ind w:firstLineChars="200" w:firstLine="480"/>
        <w:rPr>
          <w:rFonts w:hint="eastAsia"/>
          <w:sz w:val="24"/>
        </w:rPr>
      </w:pPr>
      <w:r w:rsidRPr="006B1165">
        <w:rPr>
          <w:rFonts w:hint="eastAsia"/>
          <w:sz w:val="24"/>
        </w:rPr>
        <w:t>专家组认为《可穿戴体温计校准规范》报审稿的内容完整，校准项目合理，方法科学，配套资料完善，审定结果通过并建议起草</w:t>
      </w:r>
      <w:proofErr w:type="gramStart"/>
      <w:r w:rsidRPr="006B1165">
        <w:rPr>
          <w:rFonts w:hint="eastAsia"/>
          <w:sz w:val="24"/>
        </w:rPr>
        <w:t>组修改</w:t>
      </w:r>
      <w:proofErr w:type="gramEnd"/>
      <w:r w:rsidRPr="006B1165">
        <w:rPr>
          <w:rFonts w:hint="eastAsia"/>
          <w:sz w:val="24"/>
        </w:rPr>
        <w:t>完善。</w:t>
      </w:r>
    </w:p>
    <w:p w14:paraId="1BA47A37" w14:textId="1A9A9D9F" w:rsidR="006B1165" w:rsidRPr="009829E0" w:rsidRDefault="00AC620F" w:rsidP="006B1165">
      <w:pPr>
        <w:spacing w:line="360" w:lineRule="auto"/>
        <w:ind w:firstLineChars="200" w:firstLine="480"/>
        <w:rPr>
          <w:sz w:val="24"/>
        </w:rPr>
      </w:pPr>
      <w:r w:rsidRPr="006B1165">
        <w:rPr>
          <w:rFonts w:hint="eastAsia"/>
          <w:sz w:val="24"/>
        </w:rPr>
        <w:t>2025</w:t>
      </w:r>
      <w:r w:rsidRPr="006B1165">
        <w:rPr>
          <w:rFonts w:hint="eastAsia"/>
          <w:sz w:val="24"/>
        </w:rPr>
        <w:t>年</w:t>
      </w:r>
      <w:r>
        <w:rPr>
          <w:rFonts w:hint="eastAsia"/>
          <w:sz w:val="24"/>
        </w:rPr>
        <w:t>1</w:t>
      </w:r>
      <w:r w:rsidRPr="006B1165">
        <w:rPr>
          <w:rFonts w:hint="eastAsia"/>
          <w:sz w:val="24"/>
        </w:rPr>
        <w:t>月</w:t>
      </w:r>
      <w:r w:rsidR="00CB49CE">
        <w:rPr>
          <w:rFonts w:hint="eastAsia"/>
          <w:sz w:val="24"/>
        </w:rPr>
        <w:t>至</w:t>
      </w:r>
      <w:r>
        <w:rPr>
          <w:rFonts w:hint="eastAsia"/>
          <w:sz w:val="24"/>
        </w:rPr>
        <w:t>2</w:t>
      </w:r>
      <w:r w:rsidRPr="00AC620F">
        <w:rPr>
          <w:rFonts w:hint="eastAsia"/>
          <w:sz w:val="24"/>
        </w:rPr>
        <w:t>月</w:t>
      </w:r>
      <w:r>
        <w:rPr>
          <w:rFonts w:hint="eastAsia"/>
          <w:sz w:val="24"/>
        </w:rPr>
        <w:t>，</w:t>
      </w:r>
      <w:r w:rsidRPr="00AC620F">
        <w:rPr>
          <w:rFonts w:hint="eastAsia"/>
          <w:sz w:val="24"/>
        </w:rPr>
        <w:t>起草组</w:t>
      </w:r>
      <w:r w:rsidRPr="00AC620F">
        <w:rPr>
          <w:rFonts w:hint="eastAsia"/>
          <w:sz w:val="24"/>
        </w:rPr>
        <w:t>全面采纳审定意见并进行了认真修改</w:t>
      </w:r>
      <w:r>
        <w:rPr>
          <w:rFonts w:hint="eastAsia"/>
          <w:sz w:val="24"/>
        </w:rPr>
        <w:t>，</w:t>
      </w:r>
      <w:r w:rsidR="006B1165" w:rsidRPr="006B1165">
        <w:rPr>
          <w:rFonts w:hint="eastAsia"/>
          <w:sz w:val="24"/>
        </w:rPr>
        <w:t>经过</w:t>
      </w:r>
      <w:r>
        <w:rPr>
          <w:rFonts w:hint="eastAsia"/>
          <w:sz w:val="24"/>
        </w:rPr>
        <w:t>专家组长</w:t>
      </w:r>
      <w:r w:rsidR="006B1165" w:rsidRPr="006B1165">
        <w:rPr>
          <w:rFonts w:hint="eastAsia"/>
          <w:sz w:val="24"/>
        </w:rPr>
        <w:t>复核</w:t>
      </w:r>
      <w:r>
        <w:rPr>
          <w:rFonts w:hint="eastAsia"/>
          <w:sz w:val="24"/>
        </w:rPr>
        <w:t>同意后，形成</w:t>
      </w:r>
      <w:r w:rsidRPr="006B1165">
        <w:rPr>
          <w:rFonts w:hint="eastAsia"/>
          <w:sz w:val="24"/>
        </w:rPr>
        <w:t>《可穿戴体温计校准规范》</w:t>
      </w:r>
      <w:r w:rsidR="006B1165" w:rsidRPr="006B1165">
        <w:rPr>
          <w:rFonts w:hint="eastAsia"/>
          <w:sz w:val="24"/>
        </w:rPr>
        <w:t>报</w:t>
      </w:r>
      <w:r>
        <w:rPr>
          <w:rFonts w:hint="eastAsia"/>
          <w:sz w:val="24"/>
        </w:rPr>
        <w:t>批</w:t>
      </w:r>
      <w:r w:rsidR="007778BA">
        <w:rPr>
          <w:rFonts w:hint="eastAsia"/>
          <w:sz w:val="24"/>
        </w:rPr>
        <w:t>稿</w:t>
      </w:r>
      <w:r>
        <w:rPr>
          <w:rFonts w:hint="eastAsia"/>
          <w:sz w:val="24"/>
        </w:rPr>
        <w:t>，</w:t>
      </w:r>
      <w:r w:rsidR="00005CEB">
        <w:rPr>
          <w:rFonts w:hint="eastAsia"/>
          <w:sz w:val="24"/>
        </w:rPr>
        <w:t>2025</w:t>
      </w:r>
      <w:r w:rsidR="00005CEB">
        <w:rPr>
          <w:rFonts w:hint="eastAsia"/>
          <w:sz w:val="24"/>
        </w:rPr>
        <w:t>年</w:t>
      </w:r>
      <w:r w:rsidR="00005CEB">
        <w:rPr>
          <w:rFonts w:hint="eastAsia"/>
          <w:sz w:val="24"/>
        </w:rPr>
        <w:t>3</w:t>
      </w:r>
      <w:r w:rsidR="00005CEB">
        <w:rPr>
          <w:rFonts w:hint="eastAsia"/>
          <w:sz w:val="24"/>
        </w:rPr>
        <w:t>月</w:t>
      </w:r>
      <w:r w:rsidRPr="00AC620F">
        <w:rPr>
          <w:rFonts w:hint="eastAsia"/>
          <w:sz w:val="24"/>
        </w:rPr>
        <w:t>上报“沪苏浙皖”市场监督管理局审批、发布。</w:t>
      </w:r>
      <w:bookmarkStart w:id="0" w:name="_GoBack"/>
      <w:bookmarkEnd w:id="0"/>
    </w:p>
    <w:p w14:paraId="1BB4B909" w14:textId="4410D6AE" w:rsidR="00D74A3F" w:rsidRPr="00207E81" w:rsidRDefault="00207E81" w:rsidP="003A3559">
      <w:pPr>
        <w:spacing w:beforeLines="100" w:before="312" w:afterLines="100" w:after="312"/>
        <w:ind w:firstLineChars="200" w:firstLine="482"/>
        <w:rPr>
          <w:rFonts w:ascii="宋体" w:hAnsi="宋体"/>
          <w:b/>
          <w:color w:val="000000"/>
          <w:sz w:val="24"/>
        </w:rPr>
      </w:pPr>
      <w:r w:rsidRPr="00207E81">
        <w:rPr>
          <w:rFonts w:ascii="宋体" w:hAnsi="宋体" w:hint="eastAsia"/>
          <w:b/>
          <w:color w:val="000000"/>
          <w:sz w:val="24"/>
        </w:rPr>
        <w:t>四</w:t>
      </w:r>
      <w:r w:rsidR="00D74A3F" w:rsidRPr="00207E81">
        <w:rPr>
          <w:rFonts w:ascii="宋体" w:hAnsi="宋体"/>
          <w:b/>
          <w:color w:val="000000"/>
          <w:sz w:val="24"/>
        </w:rPr>
        <w:t>、主要技术内容的说明</w:t>
      </w:r>
    </w:p>
    <w:p w14:paraId="2431CC52" w14:textId="7C2D07D0" w:rsidR="0065165B" w:rsidRDefault="00455E4A" w:rsidP="0065165B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《可穿戴</w:t>
      </w:r>
      <w:r>
        <w:rPr>
          <w:color w:val="000000"/>
          <w:sz w:val="24"/>
        </w:rPr>
        <w:t>体温计</w:t>
      </w:r>
      <w:r w:rsidRPr="00C25B17">
        <w:rPr>
          <w:color w:val="000000"/>
          <w:sz w:val="24"/>
        </w:rPr>
        <w:t>校准规范</w:t>
      </w:r>
      <w:r>
        <w:rPr>
          <w:rFonts w:hint="eastAsia"/>
          <w:color w:val="000000"/>
          <w:sz w:val="24"/>
        </w:rPr>
        <w:t>》</w:t>
      </w:r>
      <w:r w:rsidR="007778BA">
        <w:rPr>
          <w:rFonts w:hint="eastAsia"/>
          <w:color w:val="000000"/>
          <w:sz w:val="24"/>
        </w:rPr>
        <w:t>为</w:t>
      </w:r>
      <w:r w:rsidR="007778BA">
        <w:rPr>
          <w:color w:val="000000"/>
          <w:sz w:val="24"/>
        </w:rPr>
        <w:t>首次发布</w:t>
      </w:r>
      <w:r w:rsidR="00D74A3F" w:rsidRPr="00C25B17">
        <w:rPr>
          <w:color w:val="000000"/>
          <w:sz w:val="24"/>
        </w:rPr>
        <w:t>，为了保</w:t>
      </w:r>
      <w:r w:rsidR="00AD4517">
        <w:rPr>
          <w:rFonts w:hint="eastAsia"/>
          <w:color w:val="000000"/>
          <w:sz w:val="24"/>
        </w:rPr>
        <w:t>证</w:t>
      </w:r>
      <w:r w:rsidR="006D460E" w:rsidRPr="00C25B17">
        <w:rPr>
          <w:color w:val="000000"/>
          <w:sz w:val="24"/>
        </w:rPr>
        <w:t>规范</w:t>
      </w:r>
      <w:r w:rsidR="00D74A3F" w:rsidRPr="00C25B17">
        <w:rPr>
          <w:color w:val="000000"/>
          <w:sz w:val="24"/>
        </w:rPr>
        <w:t>的可行性，在制订</w:t>
      </w:r>
      <w:r w:rsidR="006D460E" w:rsidRPr="00C25B17">
        <w:rPr>
          <w:color w:val="000000"/>
          <w:sz w:val="24"/>
        </w:rPr>
        <w:t>规范</w:t>
      </w:r>
      <w:r w:rsidR="00D74A3F" w:rsidRPr="00C25B17">
        <w:rPr>
          <w:color w:val="000000"/>
          <w:sz w:val="24"/>
        </w:rPr>
        <w:t>时，在</w:t>
      </w:r>
      <w:r w:rsidR="00B50732" w:rsidRPr="00C25B17">
        <w:rPr>
          <w:color w:val="000000"/>
          <w:sz w:val="24"/>
        </w:rPr>
        <w:t>校准</w:t>
      </w:r>
      <w:r w:rsidR="00D74A3F" w:rsidRPr="00C25B17">
        <w:rPr>
          <w:color w:val="000000"/>
          <w:sz w:val="24"/>
        </w:rPr>
        <w:t>项目和技术指标上，尽量与相关现行有效标</w:t>
      </w:r>
      <w:r w:rsidR="00130FFE" w:rsidRPr="00C25B17">
        <w:rPr>
          <w:color w:val="000000"/>
          <w:sz w:val="24"/>
        </w:rPr>
        <w:t>准</w:t>
      </w:r>
      <w:r w:rsidR="00344A0F" w:rsidRPr="00491FC8">
        <w:rPr>
          <w:rFonts w:hint="eastAsia"/>
          <w:color w:val="000000"/>
          <w:sz w:val="24"/>
        </w:rPr>
        <w:t>GB/T 21416-2008</w:t>
      </w:r>
      <w:r w:rsidR="00344A0F">
        <w:rPr>
          <w:rFonts w:hint="eastAsia"/>
          <w:color w:val="000000"/>
          <w:sz w:val="24"/>
        </w:rPr>
        <w:t>医用电子体温计、</w:t>
      </w:r>
      <w:r w:rsidR="00344A0F">
        <w:rPr>
          <w:rFonts w:hint="eastAsia"/>
          <w:sz w:val="24"/>
        </w:rPr>
        <w:t xml:space="preserve">JJG1162-2019 </w:t>
      </w:r>
      <w:r w:rsidR="00344A0F">
        <w:rPr>
          <w:rFonts w:ascii="宋体" w:hAnsi="宋体" w:hint="eastAsia"/>
          <w:sz w:val="24"/>
        </w:rPr>
        <w:t>医用电子体温计</w:t>
      </w:r>
      <w:r w:rsidR="00383144">
        <w:rPr>
          <w:rFonts w:ascii="宋体" w:hAnsi="宋体" w:hint="eastAsia"/>
          <w:sz w:val="24"/>
        </w:rPr>
        <w:t>检定规程</w:t>
      </w:r>
      <w:r w:rsidR="00344A0F">
        <w:rPr>
          <w:rFonts w:ascii="宋体" w:hAnsi="宋体" w:hint="eastAsia"/>
          <w:sz w:val="24"/>
        </w:rPr>
        <w:t>保持一致，</w:t>
      </w:r>
      <w:r w:rsidR="00D74A3F" w:rsidRPr="00C25B17">
        <w:rPr>
          <w:color w:val="000000"/>
          <w:sz w:val="24"/>
        </w:rPr>
        <w:t>在</w:t>
      </w:r>
      <w:r w:rsidR="00344A0F">
        <w:rPr>
          <w:color w:val="000000"/>
          <w:sz w:val="24"/>
        </w:rPr>
        <w:t>示值误差、通讯功能等项目</w:t>
      </w:r>
      <w:r w:rsidR="006D460E" w:rsidRPr="00C25B17">
        <w:rPr>
          <w:color w:val="000000"/>
          <w:sz w:val="24"/>
        </w:rPr>
        <w:t>校准</w:t>
      </w:r>
      <w:r w:rsidR="00D74A3F" w:rsidRPr="00C25B17">
        <w:rPr>
          <w:color w:val="000000"/>
          <w:sz w:val="24"/>
        </w:rPr>
        <w:t>方法上，</w:t>
      </w:r>
      <w:r w:rsidR="00344A0F">
        <w:rPr>
          <w:rFonts w:hint="eastAsia"/>
          <w:color w:val="000000"/>
          <w:sz w:val="24"/>
        </w:rPr>
        <w:t>借鉴</w:t>
      </w:r>
      <w:r w:rsidR="00344A0F" w:rsidRPr="00BF7F68">
        <w:rPr>
          <w:rFonts w:hint="eastAsia"/>
          <w:color w:val="000000"/>
          <w:sz w:val="24"/>
        </w:rPr>
        <w:t>JJF1366-2012</w:t>
      </w:r>
      <w:r w:rsidR="00344A0F">
        <w:rPr>
          <w:rFonts w:hint="eastAsia"/>
          <w:color w:val="000000"/>
          <w:sz w:val="24"/>
        </w:rPr>
        <w:t>温度数据采集仪校准规范中的</w:t>
      </w:r>
      <w:r w:rsidR="00D74A3F" w:rsidRPr="00C25B17">
        <w:rPr>
          <w:color w:val="000000"/>
          <w:sz w:val="24"/>
        </w:rPr>
        <w:t>成熟方法。</w:t>
      </w:r>
      <w:r w:rsidR="0065165B" w:rsidRPr="0065165B">
        <w:rPr>
          <w:rFonts w:hint="eastAsia"/>
          <w:color w:val="000000"/>
          <w:sz w:val="24"/>
        </w:rPr>
        <w:t>规范主要内容包括：</w:t>
      </w:r>
    </w:p>
    <w:p w14:paraId="5DC06525" w14:textId="77777777" w:rsidR="0065165B" w:rsidRDefault="00D74A3F" w:rsidP="0065165B">
      <w:pPr>
        <w:spacing w:line="360" w:lineRule="auto"/>
        <w:ind w:firstLineChars="200" w:firstLine="480"/>
        <w:rPr>
          <w:rFonts w:hint="eastAsia"/>
          <w:sz w:val="24"/>
        </w:rPr>
      </w:pPr>
      <w:r w:rsidRPr="00C25B17">
        <w:rPr>
          <w:color w:val="000000"/>
          <w:sz w:val="24"/>
        </w:rPr>
        <w:t>1</w:t>
      </w:r>
      <w:r w:rsidR="0065165B">
        <w:rPr>
          <w:rFonts w:hint="eastAsia"/>
          <w:color w:val="000000"/>
          <w:sz w:val="24"/>
        </w:rPr>
        <w:t>.</w:t>
      </w:r>
      <w:r w:rsidRPr="00C25B17">
        <w:rPr>
          <w:color w:val="000000"/>
          <w:sz w:val="24"/>
        </w:rPr>
        <w:t xml:space="preserve"> </w:t>
      </w:r>
      <w:r w:rsidR="0065165B" w:rsidRPr="00B12893">
        <w:rPr>
          <w:sz w:val="24"/>
        </w:rPr>
        <w:t>范围</w:t>
      </w:r>
    </w:p>
    <w:p w14:paraId="7C3E701E" w14:textId="54513055" w:rsidR="00D74A3F" w:rsidRDefault="00D74A3F" w:rsidP="0065165B">
      <w:pPr>
        <w:spacing w:line="360" w:lineRule="auto"/>
        <w:ind w:firstLineChars="200" w:firstLine="480"/>
        <w:rPr>
          <w:rFonts w:hAnsi="宋体" w:hint="eastAsia"/>
          <w:color w:val="000000"/>
          <w:sz w:val="24"/>
        </w:rPr>
      </w:pPr>
      <w:r>
        <w:rPr>
          <w:rFonts w:hAnsi="宋体"/>
          <w:color w:val="000000"/>
          <w:sz w:val="24"/>
        </w:rPr>
        <w:lastRenderedPageBreak/>
        <w:t>对</w:t>
      </w:r>
      <w:r w:rsidR="00BA04E1">
        <w:rPr>
          <w:rFonts w:hint="eastAsia"/>
          <w:color w:val="000000"/>
          <w:sz w:val="24"/>
        </w:rPr>
        <w:t>“可穿戴体温计”</w:t>
      </w:r>
      <w:r w:rsidR="00C0679F">
        <w:rPr>
          <w:rFonts w:hAnsi="宋体"/>
          <w:color w:val="000000"/>
          <w:sz w:val="24"/>
        </w:rPr>
        <w:t>的适用范围</w:t>
      </w:r>
      <w:r>
        <w:rPr>
          <w:rFonts w:hAnsi="宋体"/>
          <w:color w:val="000000"/>
          <w:sz w:val="24"/>
        </w:rPr>
        <w:t>作了说明。</w:t>
      </w:r>
    </w:p>
    <w:p w14:paraId="77AFA38A" w14:textId="5EFF3C15" w:rsidR="006A44A9" w:rsidRPr="00B12893" w:rsidRDefault="006A44A9" w:rsidP="006A44A9">
      <w:pPr>
        <w:widowControl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 w:rsidRPr="00B12893">
        <w:rPr>
          <w:sz w:val="24"/>
        </w:rPr>
        <w:t>引用文件</w:t>
      </w:r>
    </w:p>
    <w:p w14:paraId="2821D23B" w14:textId="01BFC87C" w:rsidR="006A44A9" w:rsidRPr="00B12893" w:rsidRDefault="006A44A9" w:rsidP="006A44A9">
      <w:pPr>
        <w:widowControl/>
        <w:snapToGrid w:val="0"/>
        <w:spacing w:line="360" w:lineRule="auto"/>
        <w:ind w:firstLineChars="200" w:firstLine="480"/>
        <w:rPr>
          <w:sz w:val="24"/>
        </w:rPr>
      </w:pPr>
      <w:r w:rsidRPr="00B12893">
        <w:rPr>
          <w:sz w:val="24"/>
        </w:rPr>
        <w:t>列出了本规范所引用的参考文件。</w:t>
      </w:r>
    </w:p>
    <w:p w14:paraId="63239D06" w14:textId="6FF5B797" w:rsidR="006A44A9" w:rsidRDefault="006A44A9" w:rsidP="006A44A9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3. </w:t>
      </w:r>
      <w:r>
        <w:rPr>
          <w:rFonts w:hint="eastAsia"/>
          <w:color w:val="000000"/>
          <w:sz w:val="24"/>
        </w:rPr>
        <w:t>术语</w:t>
      </w:r>
    </w:p>
    <w:p w14:paraId="40910953" w14:textId="12E954F7" w:rsidR="006A44A9" w:rsidRDefault="006A44A9" w:rsidP="006A44A9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介绍了“可穿戴体温计”、“温度传感器”、“无线传输”等名词术语。</w:t>
      </w:r>
    </w:p>
    <w:p w14:paraId="212F68CF" w14:textId="588CEAE9" w:rsidR="006A44A9" w:rsidRPr="006A44A9" w:rsidRDefault="00F073E8" w:rsidP="006A44A9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4</w:t>
      </w:r>
      <w:r w:rsidR="006A44A9">
        <w:rPr>
          <w:rFonts w:hint="eastAsia"/>
          <w:color w:val="000000"/>
          <w:sz w:val="24"/>
        </w:rPr>
        <w:t xml:space="preserve">. </w:t>
      </w:r>
      <w:r w:rsidR="006A44A9">
        <w:rPr>
          <w:rFonts w:hint="eastAsia"/>
          <w:color w:val="000000"/>
          <w:sz w:val="24"/>
        </w:rPr>
        <w:t>概述</w:t>
      </w:r>
    </w:p>
    <w:p w14:paraId="453404F9" w14:textId="43691879" w:rsidR="006A44A9" w:rsidRPr="006A44A9" w:rsidRDefault="006A44A9" w:rsidP="006A44A9">
      <w:pPr>
        <w:spacing w:line="360" w:lineRule="auto"/>
        <w:ind w:firstLineChars="200" w:firstLine="480"/>
        <w:rPr>
          <w:color w:val="000000"/>
          <w:sz w:val="24"/>
        </w:rPr>
      </w:pPr>
      <w:r w:rsidRPr="006A44A9">
        <w:rPr>
          <w:rFonts w:hint="eastAsia"/>
          <w:color w:val="000000"/>
          <w:sz w:val="24"/>
        </w:rPr>
        <w:t>介绍了</w:t>
      </w:r>
      <w:r>
        <w:rPr>
          <w:rFonts w:hint="eastAsia"/>
          <w:color w:val="000000"/>
          <w:sz w:val="24"/>
        </w:rPr>
        <w:t>可穿戴体温计</w:t>
      </w:r>
      <w:r w:rsidRPr="006A44A9">
        <w:rPr>
          <w:rFonts w:hint="eastAsia"/>
          <w:color w:val="000000"/>
          <w:sz w:val="24"/>
        </w:rPr>
        <w:t>的用途、</w:t>
      </w:r>
      <w:r w:rsidR="00452534">
        <w:rPr>
          <w:rFonts w:hAnsi="宋体" w:hint="eastAsia"/>
          <w:sz w:val="24"/>
        </w:rPr>
        <w:t>工作原理及分类</w:t>
      </w:r>
      <w:r w:rsidR="00452534" w:rsidRPr="004971DE">
        <w:rPr>
          <w:rFonts w:hAnsi="宋体"/>
          <w:sz w:val="24"/>
        </w:rPr>
        <w:t>作</w:t>
      </w:r>
      <w:r w:rsidR="00452534">
        <w:rPr>
          <w:rFonts w:hAnsi="宋体" w:hint="eastAsia"/>
          <w:sz w:val="24"/>
        </w:rPr>
        <w:t>简单</w:t>
      </w:r>
      <w:r w:rsidR="00452534" w:rsidRPr="004971DE">
        <w:rPr>
          <w:rFonts w:hAnsi="宋体" w:hint="eastAsia"/>
          <w:sz w:val="24"/>
        </w:rPr>
        <w:t>描述</w:t>
      </w:r>
      <w:r w:rsidR="00452534" w:rsidRPr="004971DE">
        <w:rPr>
          <w:rFonts w:hAnsi="宋体"/>
          <w:sz w:val="24"/>
        </w:rPr>
        <w:t>。</w:t>
      </w:r>
    </w:p>
    <w:p w14:paraId="3BDA2D21" w14:textId="77777777" w:rsidR="00452534" w:rsidRDefault="00452534" w:rsidP="00452534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5. </w:t>
      </w:r>
      <w:r>
        <w:rPr>
          <w:rFonts w:hAnsi="宋体"/>
          <w:color w:val="000000"/>
          <w:sz w:val="24"/>
        </w:rPr>
        <w:t>计量特性</w:t>
      </w:r>
    </w:p>
    <w:p w14:paraId="3C021B03" w14:textId="70F383EE" w:rsidR="00452534" w:rsidRDefault="00452534" w:rsidP="00452534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规定了</w:t>
      </w:r>
      <w:r>
        <w:rPr>
          <w:rFonts w:hAnsi="宋体" w:hint="eastAsia"/>
          <w:color w:val="000000"/>
          <w:sz w:val="24"/>
        </w:rPr>
        <w:t>可穿戴</w:t>
      </w:r>
      <w:r>
        <w:rPr>
          <w:rFonts w:hAnsi="宋体"/>
          <w:color w:val="000000"/>
          <w:sz w:val="24"/>
        </w:rPr>
        <w:t>体温计</w:t>
      </w:r>
      <w:r>
        <w:rPr>
          <w:rFonts w:hAnsi="宋体" w:hint="eastAsia"/>
          <w:color w:val="000000"/>
          <w:sz w:val="24"/>
        </w:rPr>
        <w:t>的</w:t>
      </w:r>
      <w:r>
        <w:rPr>
          <w:rFonts w:hAnsi="宋体"/>
          <w:color w:val="000000"/>
          <w:sz w:val="24"/>
        </w:rPr>
        <w:t>计量</w:t>
      </w:r>
      <w:r>
        <w:rPr>
          <w:rFonts w:hAnsi="宋体" w:hint="eastAsia"/>
          <w:color w:val="000000"/>
          <w:sz w:val="24"/>
        </w:rPr>
        <w:t>特性</w:t>
      </w:r>
      <w:r>
        <w:rPr>
          <w:rFonts w:hAnsi="宋体"/>
          <w:color w:val="000000"/>
          <w:sz w:val="24"/>
        </w:rPr>
        <w:t>要求</w:t>
      </w:r>
      <w:r>
        <w:rPr>
          <w:rFonts w:hAnsi="宋体" w:hint="eastAsia"/>
          <w:color w:val="000000"/>
          <w:sz w:val="24"/>
        </w:rPr>
        <w:t>。</w:t>
      </w:r>
    </w:p>
    <w:p w14:paraId="0EEA89C1" w14:textId="4BB123BB" w:rsidR="00D74A3F" w:rsidRDefault="00AC3D01" w:rsidP="00452534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Ansi="宋体" w:hint="eastAsia"/>
          <w:color w:val="000000"/>
          <w:sz w:val="24"/>
        </w:rPr>
        <w:t>6</w:t>
      </w:r>
      <w:r w:rsidR="00452534">
        <w:rPr>
          <w:rFonts w:hAnsi="宋体" w:hint="eastAsia"/>
          <w:color w:val="000000"/>
          <w:sz w:val="24"/>
        </w:rPr>
        <w:t>.</w:t>
      </w:r>
      <w:r w:rsidR="00D74A3F">
        <w:rPr>
          <w:rFonts w:hAnsi="宋体" w:hint="eastAsia"/>
          <w:color w:val="000000"/>
          <w:sz w:val="24"/>
        </w:rPr>
        <w:t xml:space="preserve"> </w:t>
      </w:r>
      <w:r w:rsidR="00B50732">
        <w:rPr>
          <w:rFonts w:hAnsi="宋体" w:hint="eastAsia"/>
          <w:color w:val="000000"/>
          <w:sz w:val="24"/>
        </w:rPr>
        <w:t>校准</w:t>
      </w:r>
      <w:r w:rsidR="00D74A3F">
        <w:rPr>
          <w:rFonts w:hAnsi="宋体" w:hint="eastAsia"/>
          <w:color w:val="000000"/>
          <w:sz w:val="24"/>
        </w:rPr>
        <w:t>条件</w:t>
      </w:r>
    </w:p>
    <w:p w14:paraId="56B35C7F" w14:textId="6286A06E" w:rsidR="00CB22DE" w:rsidRDefault="00452534" w:rsidP="00731C41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 w:rsidR="00D74A3F">
        <w:rPr>
          <w:rFonts w:hint="eastAsia"/>
          <w:color w:val="000000"/>
          <w:sz w:val="24"/>
        </w:rPr>
        <w:t>环境条件</w:t>
      </w:r>
    </w:p>
    <w:p w14:paraId="39F0547F" w14:textId="1DDC8682" w:rsidR="009470A3" w:rsidRPr="009470A3" w:rsidRDefault="00D23A88" w:rsidP="00731C41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可穿戴</w:t>
      </w:r>
      <w:r>
        <w:rPr>
          <w:color w:val="000000"/>
          <w:sz w:val="24"/>
        </w:rPr>
        <w:t>体温计</w:t>
      </w:r>
      <w:r w:rsidR="009470A3">
        <w:rPr>
          <w:rFonts w:hAnsi="宋体" w:hint="eastAsia"/>
          <w:color w:val="000000"/>
          <w:sz w:val="24"/>
        </w:rPr>
        <w:t>校准</w:t>
      </w:r>
      <w:r>
        <w:rPr>
          <w:rFonts w:hAnsi="宋体" w:hint="eastAsia"/>
          <w:color w:val="000000"/>
          <w:sz w:val="24"/>
        </w:rPr>
        <w:t>过程</w:t>
      </w:r>
      <w:r w:rsidR="009470A3">
        <w:rPr>
          <w:rFonts w:hAnsi="宋体" w:hint="eastAsia"/>
          <w:color w:val="000000"/>
          <w:sz w:val="24"/>
        </w:rPr>
        <w:t>中，</w:t>
      </w:r>
      <w:r w:rsidR="00540042">
        <w:rPr>
          <w:rFonts w:hAnsi="宋体" w:hint="eastAsia"/>
          <w:color w:val="000000"/>
          <w:sz w:val="24"/>
        </w:rPr>
        <w:t>除按照医用电子体温计要求</w:t>
      </w:r>
      <w:r w:rsidR="009470A3">
        <w:rPr>
          <w:rFonts w:hAnsi="宋体"/>
          <w:color w:val="000000"/>
          <w:sz w:val="24"/>
        </w:rPr>
        <w:t>对</w:t>
      </w:r>
      <w:r w:rsidR="009204A1">
        <w:rPr>
          <w:rFonts w:hAnsi="宋体"/>
          <w:color w:val="000000"/>
          <w:sz w:val="24"/>
        </w:rPr>
        <w:t>周围</w:t>
      </w:r>
      <w:r w:rsidR="009470A3">
        <w:rPr>
          <w:rFonts w:hAnsi="宋体"/>
          <w:color w:val="000000"/>
          <w:sz w:val="24"/>
        </w:rPr>
        <w:t>环境温度</w:t>
      </w:r>
      <w:r w:rsidR="009470A3">
        <w:rPr>
          <w:rFonts w:hAnsi="宋体" w:hint="eastAsia"/>
          <w:color w:val="000000"/>
          <w:sz w:val="24"/>
        </w:rPr>
        <w:t>、湿度</w:t>
      </w:r>
      <w:r w:rsidR="00540042">
        <w:rPr>
          <w:rFonts w:hAnsi="宋体" w:hint="eastAsia"/>
          <w:color w:val="000000"/>
          <w:sz w:val="24"/>
        </w:rPr>
        <w:t>作要求外，对周围电磁干扰也</w:t>
      </w:r>
      <w:proofErr w:type="gramStart"/>
      <w:r w:rsidR="009470A3">
        <w:rPr>
          <w:rFonts w:hint="eastAsia"/>
          <w:color w:val="000000"/>
          <w:sz w:val="24"/>
        </w:rPr>
        <w:t>作出</w:t>
      </w:r>
      <w:proofErr w:type="gramEnd"/>
      <w:r w:rsidR="009470A3">
        <w:rPr>
          <w:rFonts w:hint="eastAsia"/>
          <w:color w:val="000000"/>
          <w:sz w:val="24"/>
        </w:rPr>
        <w:t>了规定</w:t>
      </w:r>
      <w:r w:rsidR="0017049B">
        <w:rPr>
          <w:rFonts w:hint="eastAsia"/>
          <w:color w:val="000000"/>
          <w:sz w:val="24"/>
        </w:rPr>
        <w:t>以避免影响无线数据传输</w:t>
      </w:r>
      <w:r w:rsidR="009470A3">
        <w:rPr>
          <w:color w:val="000000"/>
          <w:sz w:val="24"/>
        </w:rPr>
        <w:t>。</w:t>
      </w:r>
    </w:p>
    <w:p w14:paraId="53E6563D" w14:textId="2D1453E9" w:rsidR="00AC3D01" w:rsidRDefault="001858F1" w:rsidP="00731C41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</w:t>
      </w:r>
      <w:r w:rsidR="00382B1E" w:rsidRPr="00382B1E">
        <w:rPr>
          <w:rFonts w:hint="eastAsia"/>
          <w:color w:val="000000"/>
          <w:sz w:val="24"/>
        </w:rPr>
        <w:t>供电条件</w:t>
      </w:r>
    </w:p>
    <w:p w14:paraId="468754A7" w14:textId="7FE3CD0F" w:rsidR="009470A3" w:rsidRPr="009470A3" w:rsidRDefault="009470A3" w:rsidP="00731C41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对</w:t>
      </w:r>
      <w:proofErr w:type="gramStart"/>
      <w:r w:rsidR="00382B1E">
        <w:rPr>
          <w:rFonts w:hint="eastAsia"/>
          <w:color w:val="000000"/>
          <w:sz w:val="24"/>
        </w:rPr>
        <w:t>被校</w:t>
      </w:r>
      <w:r w:rsidR="00382B1E">
        <w:rPr>
          <w:color w:val="000000"/>
          <w:sz w:val="24"/>
        </w:rPr>
        <w:t>可穿戴</w:t>
      </w:r>
      <w:proofErr w:type="gramEnd"/>
      <w:r w:rsidR="00382B1E">
        <w:rPr>
          <w:color w:val="000000"/>
          <w:sz w:val="24"/>
        </w:rPr>
        <w:t>体温计和计量标准的配套设备供电</w:t>
      </w:r>
      <w:proofErr w:type="gramStart"/>
      <w:r>
        <w:rPr>
          <w:rFonts w:hint="eastAsia"/>
          <w:color w:val="000000"/>
          <w:sz w:val="24"/>
        </w:rPr>
        <w:t>作出</w:t>
      </w:r>
      <w:proofErr w:type="gramEnd"/>
      <w:r>
        <w:rPr>
          <w:rFonts w:hint="eastAsia"/>
          <w:color w:val="000000"/>
          <w:sz w:val="24"/>
        </w:rPr>
        <w:t>了规定</w:t>
      </w:r>
      <w:r>
        <w:rPr>
          <w:color w:val="000000"/>
          <w:sz w:val="24"/>
        </w:rPr>
        <w:t>。</w:t>
      </w:r>
    </w:p>
    <w:p w14:paraId="50C7531F" w14:textId="4CED08A5" w:rsidR="00D74A3F" w:rsidRDefault="001858F1" w:rsidP="00731C41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</w:t>
      </w:r>
      <w:r w:rsidR="00D74A3F">
        <w:rPr>
          <w:color w:val="000000"/>
          <w:sz w:val="24"/>
        </w:rPr>
        <w:t>测量标准</w:t>
      </w:r>
      <w:r w:rsidR="001F3C95">
        <w:rPr>
          <w:color w:val="000000"/>
          <w:sz w:val="24"/>
        </w:rPr>
        <w:t>及其他设备</w:t>
      </w:r>
    </w:p>
    <w:p w14:paraId="09CCBEE8" w14:textId="09B77C9D" w:rsidR="00D74A3F" w:rsidRDefault="00D74A3F" w:rsidP="00731C41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Ansi="宋体" w:hint="eastAsia"/>
          <w:color w:val="000000"/>
          <w:sz w:val="24"/>
        </w:rPr>
        <w:t>根据</w:t>
      </w:r>
      <w:r w:rsidR="005F0B34">
        <w:rPr>
          <w:rFonts w:hAnsi="宋体" w:hint="eastAsia"/>
          <w:color w:val="000000"/>
          <w:sz w:val="24"/>
        </w:rPr>
        <w:t>可穿戴体温计</w:t>
      </w:r>
      <w:r w:rsidR="00B50732">
        <w:rPr>
          <w:rFonts w:hAnsi="宋体" w:hint="eastAsia"/>
          <w:color w:val="000000"/>
          <w:sz w:val="24"/>
        </w:rPr>
        <w:t>的校准</w:t>
      </w:r>
      <w:r>
        <w:rPr>
          <w:rFonts w:hAnsi="宋体" w:hint="eastAsia"/>
          <w:color w:val="000000"/>
          <w:sz w:val="24"/>
        </w:rPr>
        <w:t>项目及测量不确定度要求</w:t>
      </w:r>
      <w:r w:rsidR="00D16A77">
        <w:rPr>
          <w:rFonts w:hAnsi="宋体" w:hint="eastAsia"/>
          <w:color w:val="000000"/>
          <w:sz w:val="24"/>
        </w:rPr>
        <w:t>，</w:t>
      </w:r>
      <w:r>
        <w:rPr>
          <w:rFonts w:hAnsi="宋体" w:hint="eastAsia"/>
          <w:color w:val="000000"/>
          <w:sz w:val="24"/>
        </w:rPr>
        <w:t>确定了主要测量标准及其他</w:t>
      </w:r>
      <w:r w:rsidR="009C47F9">
        <w:rPr>
          <w:rFonts w:hAnsi="宋体" w:hint="eastAsia"/>
          <w:color w:val="000000"/>
          <w:sz w:val="24"/>
        </w:rPr>
        <w:t>配套</w:t>
      </w:r>
      <w:r>
        <w:rPr>
          <w:rFonts w:hAnsi="宋体" w:hint="eastAsia"/>
          <w:color w:val="000000"/>
          <w:sz w:val="24"/>
        </w:rPr>
        <w:t>设备</w:t>
      </w:r>
      <w:r>
        <w:rPr>
          <w:color w:val="000000"/>
          <w:sz w:val="24"/>
        </w:rPr>
        <w:t>。</w:t>
      </w:r>
    </w:p>
    <w:p w14:paraId="0EC47A50" w14:textId="698C0FC9" w:rsidR="00D74A3F" w:rsidRDefault="00B44322" w:rsidP="003E0A03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</w:t>
      </w:r>
      <w:r w:rsidR="003E0A03">
        <w:rPr>
          <w:rFonts w:hint="eastAsia"/>
          <w:color w:val="000000"/>
          <w:sz w:val="24"/>
        </w:rPr>
        <w:t>.</w:t>
      </w:r>
      <w:r w:rsidR="00D74A3F">
        <w:rPr>
          <w:rFonts w:hint="eastAsia"/>
          <w:color w:val="000000"/>
          <w:sz w:val="24"/>
        </w:rPr>
        <w:t xml:space="preserve"> </w:t>
      </w:r>
      <w:r w:rsidR="005B4F3D">
        <w:rPr>
          <w:rFonts w:hAnsi="宋体" w:hint="eastAsia"/>
          <w:color w:val="000000"/>
          <w:sz w:val="24"/>
        </w:rPr>
        <w:t>校准</w:t>
      </w:r>
      <w:r w:rsidR="00D74A3F">
        <w:rPr>
          <w:rFonts w:hAnsi="宋体" w:hint="eastAsia"/>
          <w:color w:val="000000"/>
          <w:sz w:val="24"/>
        </w:rPr>
        <w:t>项目及</w:t>
      </w:r>
      <w:r w:rsidR="005B4F3D">
        <w:rPr>
          <w:rFonts w:hAnsi="宋体" w:hint="eastAsia"/>
          <w:color w:val="000000"/>
          <w:sz w:val="24"/>
        </w:rPr>
        <w:t>校准</w:t>
      </w:r>
      <w:r w:rsidR="00D74A3F">
        <w:rPr>
          <w:rFonts w:hAnsi="宋体"/>
          <w:color w:val="000000"/>
          <w:sz w:val="24"/>
        </w:rPr>
        <w:t>方法</w:t>
      </w:r>
    </w:p>
    <w:p w14:paraId="22951319" w14:textId="77777777" w:rsidR="00D74A3F" w:rsidRDefault="00D74A3F" w:rsidP="00731C41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在充分考虑</w:t>
      </w:r>
      <w:r w:rsidR="00DA0441">
        <w:rPr>
          <w:rFonts w:hAnsi="宋体" w:hint="eastAsia"/>
          <w:color w:val="000000"/>
          <w:sz w:val="24"/>
        </w:rPr>
        <w:t>可穿戴体温计</w:t>
      </w:r>
      <w:r>
        <w:rPr>
          <w:rFonts w:hAnsi="宋体"/>
          <w:color w:val="000000"/>
          <w:sz w:val="24"/>
        </w:rPr>
        <w:t>的</w:t>
      </w:r>
      <w:r w:rsidR="00F60275">
        <w:rPr>
          <w:rFonts w:hAnsi="宋体" w:hint="eastAsia"/>
          <w:color w:val="000000"/>
          <w:sz w:val="24"/>
        </w:rPr>
        <w:t>主要参数</w:t>
      </w:r>
      <w:r w:rsidR="00F60275">
        <w:rPr>
          <w:rFonts w:hAnsi="宋体"/>
          <w:color w:val="000000"/>
          <w:sz w:val="24"/>
        </w:rPr>
        <w:t>、计量性能</w:t>
      </w:r>
      <w:r>
        <w:rPr>
          <w:rFonts w:hAnsi="宋体"/>
          <w:color w:val="000000"/>
          <w:sz w:val="24"/>
        </w:rPr>
        <w:t>满足相应技术所需要的测量不确定度的要求</w:t>
      </w:r>
      <w:r w:rsidR="00F60275">
        <w:rPr>
          <w:rFonts w:hAnsi="宋体" w:hint="eastAsia"/>
          <w:color w:val="000000"/>
          <w:sz w:val="24"/>
        </w:rPr>
        <w:t>、</w:t>
      </w:r>
      <w:r>
        <w:rPr>
          <w:rFonts w:hAnsi="宋体"/>
          <w:color w:val="000000"/>
          <w:sz w:val="24"/>
        </w:rPr>
        <w:t>可操作性等因素后，确定了</w:t>
      </w:r>
      <w:r w:rsidR="00DA0441">
        <w:rPr>
          <w:rFonts w:hAnsi="宋体" w:hint="eastAsia"/>
          <w:color w:val="000000"/>
          <w:sz w:val="24"/>
        </w:rPr>
        <w:t>可穿戴体温计</w:t>
      </w:r>
      <w:r w:rsidR="00B00CB8">
        <w:rPr>
          <w:rFonts w:hAnsi="宋体" w:hint="eastAsia"/>
          <w:color w:val="000000"/>
          <w:sz w:val="24"/>
        </w:rPr>
        <w:t>校准</w:t>
      </w:r>
      <w:r>
        <w:rPr>
          <w:rFonts w:hAnsi="宋体"/>
          <w:color w:val="000000"/>
          <w:sz w:val="24"/>
        </w:rPr>
        <w:t>项目</w:t>
      </w:r>
      <w:r>
        <w:rPr>
          <w:rFonts w:hAnsi="宋体" w:hint="eastAsia"/>
          <w:color w:val="000000"/>
          <w:sz w:val="24"/>
        </w:rPr>
        <w:t>和</w:t>
      </w:r>
      <w:r w:rsidR="00B00CB8">
        <w:rPr>
          <w:rFonts w:hAnsi="宋体" w:hint="eastAsia"/>
          <w:color w:val="000000"/>
          <w:sz w:val="24"/>
        </w:rPr>
        <w:t>校准</w:t>
      </w:r>
      <w:r>
        <w:rPr>
          <w:rFonts w:hAnsi="宋体"/>
          <w:color w:val="000000"/>
          <w:sz w:val="24"/>
        </w:rPr>
        <w:t>方法。</w:t>
      </w:r>
      <w:r w:rsidR="00DA0702">
        <w:rPr>
          <w:rFonts w:hAnsi="宋体" w:hint="eastAsia"/>
          <w:color w:val="000000"/>
          <w:sz w:val="24"/>
        </w:rPr>
        <w:t>可穿戴体温计</w:t>
      </w:r>
      <w:r>
        <w:rPr>
          <w:rFonts w:hAnsi="宋体"/>
          <w:color w:val="000000"/>
          <w:sz w:val="24"/>
        </w:rPr>
        <w:t>的</w:t>
      </w:r>
      <w:r w:rsidR="00B00CB8">
        <w:rPr>
          <w:rFonts w:hAnsi="宋体" w:hint="eastAsia"/>
          <w:color w:val="000000"/>
          <w:sz w:val="24"/>
        </w:rPr>
        <w:t>校准</w:t>
      </w:r>
      <w:r>
        <w:rPr>
          <w:rFonts w:hAnsi="宋体"/>
          <w:color w:val="000000"/>
          <w:sz w:val="24"/>
        </w:rPr>
        <w:t>方法过程的叙述主要是遵循以下原则：（</w:t>
      </w:r>
      <w:r>
        <w:rPr>
          <w:color w:val="000000"/>
          <w:sz w:val="24"/>
        </w:rPr>
        <w:t>1</w:t>
      </w:r>
      <w:r w:rsidR="00CB22DE">
        <w:rPr>
          <w:rFonts w:hAnsi="宋体"/>
          <w:color w:val="000000"/>
          <w:sz w:val="24"/>
        </w:rPr>
        <w:t>）</w:t>
      </w:r>
      <w:r>
        <w:rPr>
          <w:rFonts w:hAnsi="宋体"/>
          <w:color w:val="000000"/>
          <w:sz w:val="24"/>
        </w:rPr>
        <w:t>易于执行；（</w:t>
      </w:r>
      <w:r>
        <w:rPr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）语言简练</w:t>
      </w:r>
      <w:r w:rsidR="005E6262">
        <w:rPr>
          <w:rFonts w:hAnsi="宋体"/>
          <w:color w:val="000000"/>
          <w:sz w:val="24"/>
        </w:rPr>
        <w:t>；</w:t>
      </w:r>
      <w:r>
        <w:rPr>
          <w:rFonts w:hAnsi="宋体"/>
          <w:color w:val="000000"/>
          <w:sz w:val="24"/>
        </w:rPr>
        <w:t>（</w:t>
      </w:r>
      <w:r>
        <w:rPr>
          <w:color w:val="000000"/>
          <w:sz w:val="24"/>
        </w:rPr>
        <w:t>3</w:t>
      </w:r>
      <w:r w:rsidR="005E6262">
        <w:rPr>
          <w:rFonts w:hAnsi="宋体"/>
          <w:color w:val="000000"/>
          <w:sz w:val="24"/>
        </w:rPr>
        <w:t>）</w:t>
      </w:r>
      <w:r>
        <w:rPr>
          <w:rFonts w:hAnsi="宋体"/>
          <w:color w:val="000000"/>
          <w:sz w:val="24"/>
        </w:rPr>
        <w:t>叙述清楚；（</w:t>
      </w:r>
      <w:r>
        <w:rPr>
          <w:color w:val="000000"/>
          <w:sz w:val="24"/>
        </w:rPr>
        <w:t>4</w:t>
      </w:r>
      <w:r>
        <w:rPr>
          <w:rFonts w:hAnsi="宋体"/>
          <w:color w:val="000000"/>
          <w:sz w:val="24"/>
        </w:rPr>
        <w:t>）层次分明。</w:t>
      </w:r>
    </w:p>
    <w:p w14:paraId="3480A8F7" w14:textId="410EA1CB" w:rsidR="00636779" w:rsidRDefault="00B44322" w:rsidP="00095184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int="eastAsia"/>
          <w:sz w:val="24"/>
        </w:rPr>
        <w:t>8</w:t>
      </w:r>
      <w:r w:rsidR="00095184">
        <w:rPr>
          <w:rFonts w:hint="eastAsia"/>
          <w:sz w:val="24"/>
        </w:rPr>
        <w:t>.</w:t>
      </w:r>
      <w:r w:rsidR="00D74A3F" w:rsidRPr="00A91E23">
        <w:rPr>
          <w:rFonts w:hint="eastAsia"/>
          <w:sz w:val="24"/>
        </w:rPr>
        <w:t xml:space="preserve"> </w:t>
      </w:r>
      <w:r w:rsidR="00B00CB8">
        <w:rPr>
          <w:rFonts w:hAnsi="宋体" w:hint="eastAsia"/>
          <w:sz w:val="24"/>
        </w:rPr>
        <w:t>校准</w:t>
      </w:r>
      <w:r w:rsidR="00D74A3F" w:rsidRPr="00A91E23">
        <w:rPr>
          <w:rFonts w:hAnsi="宋体"/>
          <w:sz w:val="24"/>
        </w:rPr>
        <w:t>结果的</w:t>
      </w:r>
      <w:r w:rsidR="00D74A3F" w:rsidRPr="00A91E23">
        <w:rPr>
          <w:rFonts w:hAnsi="宋体" w:hint="eastAsia"/>
          <w:sz w:val="24"/>
        </w:rPr>
        <w:t>表达</w:t>
      </w:r>
    </w:p>
    <w:p w14:paraId="083FAE4C" w14:textId="4433BA20" w:rsidR="00467125" w:rsidRDefault="00467125" w:rsidP="00731C41">
      <w:pPr>
        <w:spacing w:line="360" w:lineRule="auto"/>
        <w:ind w:firstLineChars="200" w:firstLine="480"/>
        <w:rPr>
          <w:rFonts w:hAnsi="宋体"/>
          <w:sz w:val="24"/>
        </w:rPr>
      </w:pPr>
      <w:r w:rsidRPr="00467125">
        <w:rPr>
          <w:rFonts w:hAnsi="宋体" w:hint="eastAsia"/>
          <w:sz w:val="24"/>
        </w:rPr>
        <w:t>按照</w:t>
      </w:r>
      <w:r w:rsidRPr="00467125">
        <w:rPr>
          <w:rFonts w:hAnsi="宋体" w:hint="eastAsia"/>
          <w:sz w:val="24"/>
        </w:rPr>
        <w:t>JJF1071-2010</w:t>
      </w:r>
      <w:r w:rsidRPr="00467125">
        <w:rPr>
          <w:rFonts w:hAnsi="宋体" w:hint="eastAsia"/>
          <w:sz w:val="24"/>
        </w:rPr>
        <w:t>《国家计量检定规程编写规则》</w:t>
      </w:r>
      <w:r>
        <w:rPr>
          <w:rFonts w:hAnsi="宋体" w:hint="eastAsia"/>
          <w:sz w:val="24"/>
        </w:rPr>
        <w:t>，给出校准证书应包含的信息。</w:t>
      </w:r>
    </w:p>
    <w:p w14:paraId="4C0A7D39" w14:textId="32E21D22" w:rsidR="00D74A3F" w:rsidRPr="00A91E23" w:rsidRDefault="00636779" w:rsidP="00095184">
      <w:pPr>
        <w:spacing w:line="360" w:lineRule="auto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9</w:t>
      </w:r>
      <w:r w:rsidR="00095184">
        <w:rPr>
          <w:rFonts w:hAnsi="宋体" w:hint="eastAsia"/>
          <w:sz w:val="24"/>
        </w:rPr>
        <w:t xml:space="preserve">. </w:t>
      </w:r>
      <w:r w:rsidR="00D74A3F" w:rsidRPr="00A91E23">
        <w:rPr>
          <w:rFonts w:hAnsi="宋体" w:hint="eastAsia"/>
          <w:sz w:val="24"/>
        </w:rPr>
        <w:t>复校时间间隔</w:t>
      </w:r>
      <w:r w:rsidR="00D74A3F" w:rsidRPr="00A91E23">
        <w:rPr>
          <w:rFonts w:hAnsi="宋体"/>
          <w:sz w:val="24"/>
        </w:rPr>
        <w:t>做出</w:t>
      </w:r>
      <w:r w:rsidR="00B00CB8">
        <w:rPr>
          <w:rFonts w:hAnsi="宋体" w:hint="eastAsia"/>
          <w:sz w:val="24"/>
        </w:rPr>
        <w:t>说明</w:t>
      </w:r>
      <w:r w:rsidR="00EB4042">
        <w:rPr>
          <w:rFonts w:hAnsi="宋体" w:hint="eastAsia"/>
          <w:sz w:val="24"/>
        </w:rPr>
        <w:t>，建议复校时间与传统体温计一致</w:t>
      </w:r>
      <w:r w:rsidR="00D74A3F" w:rsidRPr="00A91E23">
        <w:rPr>
          <w:rFonts w:hAnsi="宋体"/>
          <w:sz w:val="24"/>
        </w:rPr>
        <w:t>。</w:t>
      </w:r>
    </w:p>
    <w:p w14:paraId="4972D710" w14:textId="1C6C0708" w:rsidR="00D74A3F" w:rsidRPr="00A91E23" w:rsidRDefault="00636779" w:rsidP="00095184">
      <w:pPr>
        <w:spacing w:line="360" w:lineRule="auto"/>
        <w:ind w:firstLineChars="150" w:firstLine="360"/>
        <w:rPr>
          <w:sz w:val="24"/>
        </w:rPr>
      </w:pPr>
      <w:r>
        <w:rPr>
          <w:rFonts w:hint="eastAsia"/>
          <w:sz w:val="24"/>
        </w:rPr>
        <w:t>10</w:t>
      </w:r>
      <w:r w:rsidR="00095184">
        <w:rPr>
          <w:rFonts w:hint="eastAsia"/>
          <w:sz w:val="24"/>
        </w:rPr>
        <w:t>.</w:t>
      </w:r>
      <w:r w:rsidR="00D74A3F" w:rsidRPr="00A91E23">
        <w:rPr>
          <w:rFonts w:hint="eastAsia"/>
          <w:sz w:val="24"/>
        </w:rPr>
        <w:t xml:space="preserve"> </w:t>
      </w:r>
      <w:r w:rsidR="00D74A3F" w:rsidRPr="00A91E23">
        <w:rPr>
          <w:rFonts w:hAnsi="宋体"/>
          <w:sz w:val="24"/>
        </w:rPr>
        <w:t>附录</w:t>
      </w:r>
    </w:p>
    <w:p w14:paraId="55B1551B" w14:textId="390DC7E2" w:rsidR="00130FFE" w:rsidRDefault="00D74A3F" w:rsidP="00731C41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 w:rsidRPr="00130FFE">
        <w:rPr>
          <w:rFonts w:hAnsi="宋体"/>
          <w:color w:val="000000"/>
          <w:sz w:val="24"/>
        </w:rPr>
        <w:t>在附录中，给出</w:t>
      </w:r>
      <w:r w:rsidR="00EF64A2" w:rsidRPr="00130FFE">
        <w:rPr>
          <w:rFonts w:hAnsi="宋体" w:hint="eastAsia"/>
          <w:color w:val="000000"/>
          <w:sz w:val="24"/>
        </w:rPr>
        <w:t>了</w:t>
      </w:r>
      <w:r w:rsidR="004707B5">
        <w:rPr>
          <w:rFonts w:hAnsi="宋体" w:hint="eastAsia"/>
          <w:color w:val="000000"/>
          <w:sz w:val="24"/>
        </w:rPr>
        <w:t>可穿戴体温计</w:t>
      </w:r>
      <w:r w:rsidR="00636779" w:rsidRPr="00130FFE">
        <w:rPr>
          <w:rFonts w:hAnsi="宋体" w:hint="eastAsia"/>
          <w:color w:val="000000"/>
          <w:sz w:val="24"/>
        </w:rPr>
        <w:t>校准记录</w:t>
      </w:r>
      <w:r w:rsidR="00636779">
        <w:rPr>
          <w:rFonts w:hAnsi="宋体" w:hint="eastAsia"/>
          <w:color w:val="000000"/>
          <w:sz w:val="24"/>
        </w:rPr>
        <w:t>、</w:t>
      </w:r>
      <w:r w:rsidR="00636779" w:rsidRPr="00130FFE">
        <w:rPr>
          <w:rFonts w:hAnsi="宋体" w:hint="eastAsia"/>
          <w:color w:val="000000"/>
          <w:sz w:val="24"/>
        </w:rPr>
        <w:t>校准证书内页</w:t>
      </w:r>
      <w:r w:rsidR="00636779">
        <w:rPr>
          <w:rFonts w:hAnsi="宋体" w:hint="eastAsia"/>
          <w:color w:val="000000"/>
          <w:sz w:val="24"/>
        </w:rPr>
        <w:t>参考</w:t>
      </w:r>
      <w:r w:rsidR="00636779" w:rsidRPr="00130FFE">
        <w:rPr>
          <w:rFonts w:hAnsi="宋体" w:hint="eastAsia"/>
          <w:color w:val="000000"/>
          <w:sz w:val="24"/>
        </w:rPr>
        <w:t>格式</w:t>
      </w:r>
      <w:r w:rsidR="00636779">
        <w:rPr>
          <w:rFonts w:hAnsi="宋体" w:hint="eastAsia"/>
          <w:color w:val="000000"/>
          <w:sz w:val="24"/>
        </w:rPr>
        <w:t>及</w:t>
      </w:r>
      <w:r w:rsidR="00EF64A2" w:rsidRPr="00130FFE">
        <w:rPr>
          <w:rFonts w:hAnsi="宋体" w:hint="eastAsia"/>
          <w:color w:val="000000"/>
          <w:sz w:val="24"/>
        </w:rPr>
        <w:t>示值误</w:t>
      </w:r>
      <w:r w:rsidR="00EF64A2" w:rsidRPr="00130FFE">
        <w:rPr>
          <w:rFonts w:hAnsi="宋体" w:hint="eastAsia"/>
          <w:color w:val="000000"/>
          <w:sz w:val="24"/>
        </w:rPr>
        <w:lastRenderedPageBreak/>
        <w:t>差测量不确定度评定</w:t>
      </w:r>
      <w:r w:rsidRPr="00130FFE">
        <w:rPr>
          <w:rFonts w:hAnsi="宋体"/>
          <w:color w:val="000000"/>
          <w:sz w:val="24"/>
        </w:rPr>
        <w:t>示例，以保证</w:t>
      </w:r>
      <w:r w:rsidR="008636F0" w:rsidRPr="00130FFE">
        <w:rPr>
          <w:rFonts w:hAnsi="宋体" w:hint="eastAsia"/>
          <w:color w:val="000000"/>
          <w:sz w:val="24"/>
        </w:rPr>
        <w:t>规范</w:t>
      </w:r>
      <w:r w:rsidRPr="00130FFE">
        <w:rPr>
          <w:rFonts w:hAnsi="宋体"/>
          <w:color w:val="000000"/>
          <w:sz w:val="24"/>
        </w:rPr>
        <w:t>的使用者能够更便捷、更容易、更准确的理解</w:t>
      </w:r>
      <w:r w:rsidR="008636F0" w:rsidRPr="00130FFE">
        <w:rPr>
          <w:rFonts w:hAnsi="宋体" w:hint="eastAsia"/>
          <w:color w:val="000000"/>
          <w:sz w:val="24"/>
        </w:rPr>
        <w:t>规范</w:t>
      </w:r>
      <w:r w:rsidRPr="00130FFE">
        <w:rPr>
          <w:rFonts w:hAnsi="宋体"/>
          <w:color w:val="000000"/>
          <w:sz w:val="24"/>
        </w:rPr>
        <w:t>，执行</w:t>
      </w:r>
      <w:r w:rsidR="008636F0" w:rsidRPr="00130FFE">
        <w:rPr>
          <w:rFonts w:hAnsi="宋体" w:hint="eastAsia"/>
          <w:color w:val="000000"/>
          <w:sz w:val="24"/>
        </w:rPr>
        <w:t>规范</w:t>
      </w:r>
      <w:r w:rsidRPr="00130FFE">
        <w:rPr>
          <w:rFonts w:hAnsi="宋体"/>
          <w:color w:val="000000"/>
          <w:sz w:val="24"/>
        </w:rPr>
        <w:t>。附录主要包括以下内容：</w:t>
      </w:r>
      <w:r w:rsidR="00130FFE" w:rsidRPr="00130FFE">
        <w:rPr>
          <w:rFonts w:hAnsi="宋体" w:hint="eastAsia"/>
          <w:color w:val="000000"/>
          <w:sz w:val="24"/>
        </w:rPr>
        <w:t xml:space="preserve">     </w:t>
      </w:r>
    </w:p>
    <w:p w14:paraId="0F1AD3EA" w14:textId="4DBA9CBC" w:rsidR="002B06F2" w:rsidRPr="00130FFE" w:rsidRDefault="00CC446D" w:rsidP="00CC446D">
      <w:pPr>
        <w:spacing w:line="360" w:lineRule="auto"/>
        <w:ind w:firstLineChars="200" w:firstLine="480"/>
        <w:jc w:val="left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1</w:t>
      </w:r>
      <w:r>
        <w:rPr>
          <w:rFonts w:hAnsi="宋体" w:hint="eastAsia"/>
          <w:color w:val="000000"/>
          <w:sz w:val="24"/>
        </w:rPr>
        <w:t>）</w:t>
      </w:r>
      <w:r w:rsidR="00D74107" w:rsidRPr="00130FFE">
        <w:rPr>
          <w:rFonts w:hAnsi="宋体"/>
          <w:color w:val="000000"/>
          <w:sz w:val="24"/>
        </w:rPr>
        <w:t>附录</w:t>
      </w:r>
      <w:r w:rsidR="000F3F79" w:rsidRPr="00130FFE">
        <w:rPr>
          <w:rFonts w:hAnsi="宋体" w:hint="eastAsia"/>
          <w:color w:val="000000"/>
          <w:sz w:val="24"/>
        </w:rPr>
        <w:t>A</w:t>
      </w:r>
      <w:r w:rsidR="00D74107" w:rsidRPr="00130FFE">
        <w:rPr>
          <w:rFonts w:hAnsi="宋体"/>
          <w:color w:val="000000"/>
          <w:sz w:val="24"/>
        </w:rPr>
        <w:t>：</w:t>
      </w:r>
      <w:bookmarkStart w:id="1" w:name="_Toc487187972"/>
      <w:r w:rsidR="00650B97">
        <w:rPr>
          <w:rFonts w:hAnsi="宋体" w:hint="eastAsia"/>
          <w:color w:val="000000"/>
          <w:sz w:val="24"/>
        </w:rPr>
        <w:t>可穿戴体温计</w:t>
      </w:r>
      <w:r w:rsidR="002B06F2" w:rsidRPr="00130FFE">
        <w:rPr>
          <w:rFonts w:hAnsi="宋体" w:hint="eastAsia"/>
          <w:color w:val="000000"/>
          <w:sz w:val="24"/>
        </w:rPr>
        <w:t>校准记录</w:t>
      </w:r>
      <w:r w:rsidR="00001EF3">
        <w:rPr>
          <w:rFonts w:hAnsi="宋体" w:hint="eastAsia"/>
          <w:color w:val="000000"/>
          <w:sz w:val="24"/>
        </w:rPr>
        <w:t>参考</w:t>
      </w:r>
      <w:r w:rsidR="002B06F2" w:rsidRPr="00130FFE">
        <w:rPr>
          <w:rFonts w:hAnsi="宋体" w:hint="eastAsia"/>
          <w:color w:val="000000"/>
          <w:sz w:val="24"/>
        </w:rPr>
        <w:t>格式</w:t>
      </w:r>
      <w:bookmarkEnd w:id="1"/>
    </w:p>
    <w:p w14:paraId="13406917" w14:textId="40C457EE" w:rsidR="002B06F2" w:rsidRPr="00130FFE" w:rsidRDefault="00CC446D" w:rsidP="00CC446D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）</w:t>
      </w:r>
      <w:r w:rsidR="002B06F2" w:rsidRPr="00130FFE">
        <w:rPr>
          <w:rFonts w:hAnsi="宋体"/>
          <w:color w:val="000000"/>
          <w:sz w:val="24"/>
        </w:rPr>
        <w:t>附录</w:t>
      </w:r>
      <w:r w:rsidR="002B06F2" w:rsidRPr="00130FFE">
        <w:rPr>
          <w:rFonts w:hAnsi="宋体" w:hint="eastAsia"/>
          <w:color w:val="000000"/>
          <w:sz w:val="24"/>
        </w:rPr>
        <w:t>B</w:t>
      </w:r>
      <w:r w:rsidR="002B06F2" w:rsidRPr="00130FFE">
        <w:rPr>
          <w:rFonts w:hAnsi="宋体"/>
          <w:color w:val="000000"/>
          <w:sz w:val="24"/>
        </w:rPr>
        <w:t>：</w:t>
      </w:r>
      <w:bookmarkStart w:id="2" w:name="_Toc487187974"/>
      <w:r w:rsidR="00650B97">
        <w:rPr>
          <w:rFonts w:hAnsi="宋体" w:hint="eastAsia"/>
          <w:color w:val="000000"/>
          <w:sz w:val="24"/>
        </w:rPr>
        <w:t>可穿戴体温计</w:t>
      </w:r>
      <w:r w:rsidR="002B06F2" w:rsidRPr="00130FFE">
        <w:rPr>
          <w:rFonts w:hAnsi="宋体" w:hint="eastAsia"/>
          <w:color w:val="000000"/>
          <w:sz w:val="24"/>
        </w:rPr>
        <w:t>校准证书内页</w:t>
      </w:r>
      <w:r w:rsidR="00001EF3">
        <w:rPr>
          <w:rFonts w:hAnsi="宋体" w:hint="eastAsia"/>
          <w:color w:val="000000"/>
          <w:sz w:val="24"/>
        </w:rPr>
        <w:t>参考</w:t>
      </w:r>
      <w:r w:rsidR="002B06F2" w:rsidRPr="00130FFE">
        <w:rPr>
          <w:rFonts w:hAnsi="宋体" w:hint="eastAsia"/>
          <w:color w:val="000000"/>
          <w:sz w:val="24"/>
        </w:rPr>
        <w:t>格式</w:t>
      </w:r>
      <w:bookmarkStart w:id="3" w:name="_Toc487187975"/>
      <w:bookmarkEnd w:id="2"/>
    </w:p>
    <w:p w14:paraId="290C49DC" w14:textId="66660222" w:rsidR="00001EF3" w:rsidRDefault="00CC446D" w:rsidP="00CC446D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3</w:t>
      </w:r>
      <w:r>
        <w:rPr>
          <w:rFonts w:hAnsi="宋体" w:hint="eastAsia"/>
          <w:color w:val="000000"/>
          <w:sz w:val="24"/>
        </w:rPr>
        <w:t>）</w:t>
      </w:r>
      <w:r w:rsidR="002B06F2" w:rsidRPr="00130FFE">
        <w:rPr>
          <w:rFonts w:hAnsi="宋体" w:hint="eastAsia"/>
          <w:color w:val="000000"/>
          <w:sz w:val="24"/>
        </w:rPr>
        <w:t>附录</w:t>
      </w:r>
      <w:r w:rsidR="002B06F2" w:rsidRPr="00130FFE">
        <w:rPr>
          <w:rFonts w:hAnsi="宋体" w:hint="eastAsia"/>
          <w:color w:val="000000"/>
          <w:sz w:val="24"/>
        </w:rPr>
        <w:t>C</w:t>
      </w:r>
      <w:bookmarkStart w:id="4" w:name="_Toc487187976"/>
      <w:bookmarkEnd w:id="3"/>
      <w:r w:rsidR="002B06F2" w:rsidRPr="00130FFE">
        <w:rPr>
          <w:rFonts w:hAnsi="宋体" w:hint="eastAsia"/>
          <w:color w:val="000000"/>
          <w:sz w:val="24"/>
        </w:rPr>
        <w:t>：</w:t>
      </w:r>
      <w:bookmarkEnd w:id="4"/>
      <w:r w:rsidR="00650B97">
        <w:rPr>
          <w:rFonts w:hAnsi="宋体" w:hint="eastAsia"/>
          <w:color w:val="000000"/>
          <w:sz w:val="24"/>
        </w:rPr>
        <w:t>可穿戴体温计示值误差测量</w:t>
      </w:r>
      <w:r w:rsidR="00650B97" w:rsidRPr="00130FFE">
        <w:rPr>
          <w:rFonts w:hAnsi="宋体" w:hint="eastAsia"/>
          <w:color w:val="000000"/>
          <w:sz w:val="24"/>
        </w:rPr>
        <w:t>不确定度评定示例</w:t>
      </w:r>
      <w:r w:rsidR="002D0F13">
        <w:rPr>
          <w:rFonts w:hAnsi="宋体" w:hint="eastAsia"/>
          <w:color w:val="000000"/>
          <w:sz w:val="24"/>
        </w:rPr>
        <w:t>（一）</w:t>
      </w:r>
    </w:p>
    <w:p w14:paraId="4E31A514" w14:textId="0DDB4CB1" w:rsidR="002D0F13" w:rsidRPr="00700459" w:rsidRDefault="00CC446D" w:rsidP="00CC446D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4</w:t>
      </w:r>
      <w:r>
        <w:rPr>
          <w:rFonts w:hAnsi="宋体" w:hint="eastAsia"/>
          <w:color w:val="000000"/>
          <w:sz w:val="24"/>
        </w:rPr>
        <w:t>）</w:t>
      </w:r>
      <w:r w:rsidR="002D0F13" w:rsidRPr="00130FFE">
        <w:rPr>
          <w:rFonts w:hAnsi="宋体" w:hint="eastAsia"/>
          <w:color w:val="000000"/>
          <w:sz w:val="24"/>
        </w:rPr>
        <w:t>附录</w:t>
      </w:r>
      <w:r>
        <w:rPr>
          <w:rFonts w:hAnsi="宋体" w:hint="eastAsia"/>
          <w:color w:val="000000"/>
          <w:sz w:val="24"/>
        </w:rPr>
        <w:t>D</w:t>
      </w:r>
      <w:r w:rsidR="002D0F13" w:rsidRPr="00130FFE">
        <w:rPr>
          <w:rFonts w:hAnsi="宋体" w:hint="eastAsia"/>
          <w:color w:val="000000"/>
          <w:sz w:val="24"/>
        </w:rPr>
        <w:t>：</w:t>
      </w:r>
      <w:r w:rsidR="002D0F13">
        <w:rPr>
          <w:rFonts w:hAnsi="宋体" w:hint="eastAsia"/>
          <w:color w:val="000000"/>
          <w:sz w:val="24"/>
        </w:rPr>
        <w:t>可穿戴体温计示值误差测量</w:t>
      </w:r>
      <w:r w:rsidR="002D0F13" w:rsidRPr="00130FFE">
        <w:rPr>
          <w:rFonts w:hAnsi="宋体" w:hint="eastAsia"/>
          <w:color w:val="000000"/>
          <w:sz w:val="24"/>
        </w:rPr>
        <w:t>不确定度评定示例</w:t>
      </w:r>
      <w:r w:rsidR="002D0F13">
        <w:rPr>
          <w:rFonts w:hAnsi="宋体" w:hint="eastAsia"/>
          <w:color w:val="000000"/>
          <w:sz w:val="24"/>
        </w:rPr>
        <w:t>（二）</w:t>
      </w:r>
    </w:p>
    <w:p w14:paraId="577A40BB" w14:textId="15380258" w:rsidR="00D74A3F" w:rsidRPr="00075060" w:rsidRDefault="00075060" w:rsidP="003A3559">
      <w:pPr>
        <w:spacing w:beforeLines="100" w:before="312" w:afterLines="100" w:after="312"/>
        <w:ind w:firstLineChars="200" w:firstLine="482"/>
        <w:rPr>
          <w:rFonts w:ascii="宋体" w:hAnsi="宋体"/>
          <w:b/>
          <w:color w:val="000000"/>
          <w:sz w:val="24"/>
        </w:rPr>
      </w:pPr>
      <w:r w:rsidRPr="00075060">
        <w:rPr>
          <w:rFonts w:ascii="宋体" w:hAnsi="宋体" w:hint="eastAsia"/>
          <w:b/>
          <w:color w:val="000000"/>
          <w:sz w:val="24"/>
        </w:rPr>
        <w:t>五</w:t>
      </w:r>
      <w:r w:rsidR="00D74A3F" w:rsidRPr="00075060">
        <w:rPr>
          <w:rFonts w:ascii="宋体" w:hAnsi="宋体"/>
          <w:b/>
          <w:color w:val="000000"/>
          <w:sz w:val="24"/>
        </w:rPr>
        <w:t>、验证</w:t>
      </w:r>
      <w:r w:rsidR="00744141" w:rsidRPr="00075060">
        <w:rPr>
          <w:rFonts w:ascii="宋体" w:hAnsi="宋体"/>
          <w:b/>
          <w:color w:val="000000"/>
          <w:sz w:val="24"/>
        </w:rPr>
        <w:t>试验</w:t>
      </w:r>
      <w:r w:rsidR="00D74A3F" w:rsidRPr="00075060">
        <w:rPr>
          <w:rFonts w:ascii="宋体" w:hAnsi="宋体"/>
          <w:b/>
          <w:color w:val="000000"/>
          <w:sz w:val="24"/>
        </w:rPr>
        <w:t>的情况和结果</w:t>
      </w:r>
    </w:p>
    <w:p w14:paraId="3C900720" w14:textId="7BA59324" w:rsidR="00D74A3F" w:rsidRDefault="00D74A3F" w:rsidP="00E77A2F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选用</w:t>
      </w:r>
      <w:r w:rsidR="00075060">
        <w:rPr>
          <w:rFonts w:hAnsi="宋体"/>
          <w:color w:val="000000"/>
          <w:sz w:val="24"/>
        </w:rPr>
        <w:t>几台市面常见的不同厂家的</w:t>
      </w:r>
      <w:r w:rsidR="00DB6E3E">
        <w:rPr>
          <w:rFonts w:hAnsi="宋体" w:hint="eastAsia"/>
          <w:color w:val="000000"/>
          <w:sz w:val="24"/>
        </w:rPr>
        <w:t>可穿戴体温计</w:t>
      </w:r>
      <w:r w:rsidR="003438F6">
        <w:rPr>
          <w:rFonts w:hAnsi="宋体" w:hint="eastAsia"/>
          <w:color w:val="000000"/>
          <w:sz w:val="24"/>
        </w:rPr>
        <w:t>，</w:t>
      </w:r>
      <w:r>
        <w:rPr>
          <w:rFonts w:hAnsi="宋体"/>
          <w:color w:val="000000"/>
          <w:sz w:val="24"/>
        </w:rPr>
        <w:t>按照</w:t>
      </w:r>
      <w:r w:rsidR="00216CCC">
        <w:rPr>
          <w:rFonts w:hAnsi="宋体"/>
          <w:color w:val="000000"/>
          <w:sz w:val="24"/>
        </w:rPr>
        <w:t>校准</w:t>
      </w:r>
      <w:r w:rsidR="006D460E">
        <w:rPr>
          <w:rFonts w:hAnsi="宋体" w:hint="eastAsia"/>
          <w:color w:val="000000"/>
          <w:sz w:val="24"/>
        </w:rPr>
        <w:t>规范</w:t>
      </w:r>
      <w:r>
        <w:rPr>
          <w:rFonts w:hAnsi="宋体"/>
          <w:color w:val="000000"/>
          <w:sz w:val="24"/>
        </w:rPr>
        <w:t>中的方法逐项进行</w:t>
      </w:r>
      <w:r w:rsidR="00744141">
        <w:rPr>
          <w:rFonts w:hAnsi="宋体"/>
          <w:color w:val="000000"/>
          <w:sz w:val="24"/>
        </w:rPr>
        <w:t>试验</w:t>
      </w:r>
      <w:r>
        <w:rPr>
          <w:rFonts w:hAnsi="宋体"/>
          <w:color w:val="000000"/>
          <w:sz w:val="24"/>
        </w:rPr>
        <w:t>，</w:t>
      </w:r>
      <w:r w:rsidR="00744141">
        <w:rPr>
          <w:rFonts w:hAnsi="宋体"/>
          <w:color w:val="000000"/>
          <w:sz w:val="24"/>
        </w:rPr>
        <w:t>试验</w:t>
      </w:r>
      <w:r w:rsidR="00E77A2F">
        <w:rPr>
          <w:rFonts w:hAnsi="宋体"/>
          <w:color w:val="000000"/>
          <w:sz w:val="24"/>
        </w:rPr>
        <w:t>结果表明所有方法均具有可行性，且满足相应的测量不确定要求，</w:t>
      </w:r>
      <w:r>
        <w:rPr>
          <w:rFonts w:hAnsi="宋体"/>
          <w:color w:val="000000"/>
          <w:sz w:val="24"/>
        </w:rPr>
        <w:t>具体</w:t>
      </w:r>
      <w:r w:rsidR="00744141">
        <w:rPr>
          <w:rFonts w:hAnsi="宋体"/>
          <w:color w:val="000000"/>
          <w:sz w:val="24"/>
        </w:rPr>
        <w:t>试验</w:t>
      </w:r>
      <w:r>
        <w:rPr>
          <w:rFonts w:hAnsi="宋体"/>
          <w:color w:val="000000"/>
          <w:sz w:val="24"/>
        </w:rPr>
        <w:t>结果</w:t>
      </w:r>
      <w:r w:rsidR="00904E60">
        <w:rPr>
          <w:rFonts w:hAnsi="宋体"/>
          <w:color w:val="000000"/>
          <w:sz w:val="24"/>
        </w:rPr>
        <w:t>参</w:t>
      </w:r>
      <w:r>
        <w:rPr>
          <w:rFonts w:hAnsi="宋体"/>
          <w:color w:val="000000"/>
          <w:sz w:val="24"/>
        </w:rPr>
        <w:t>见</w:t>
      </w:r>
      <w:r w:rsidR="008C7F25">
        <w:rPr>
          <w:rFonts w:hAnsi="宋体"/>
          <w:color w:val="000000"/>
          <w:sz w:val="24"/>
        </w:rPr>
        <w:t>《</w:t>
      </w:r>
      <w:r w:rsidR="008C7F25">
        <w:rPr>
          <w:rFonts w:hAnsi="宋体"/>
          <w:color w:val="000000"/>
          <w:sz w:val="24"/>
        </w:rPr>
        <w:t>试验报告</w:t>
      </w:r>
      <w:r w:rsidR="008C7F25">
        <w:rPr>
          <w:rFonts w:hAnsi="宋体"/>
          <w:color w:val="000000"/>
          <w:sz w:val="24"/>
        </w:rPr>
        <w:t>》</w:t>
      </w:r>
      <w:r>
        <w:rPr>
          <w:rFonts w:hAnsi="宋体"/>
          <w:color w:val="000000"/>
          <w:sz w:val="24"/>
        </w:rPr>
        <w:t>。</w:t>
      </w:r>
    </w:p>
    <w:p w14:paraId="4ACAEB71" w14:textId="5267AD83" w:rsidR="00BD3635" w:rsidRDefault="00BD3635" w:rsidP="003A3559">
      <w:pPr>
        <w:spacing w:beforeLines="100" w:before="312" w:afterLines="100" w:after="312"/>
        <w:ind w:firstLineChars="200" w:firstLine="482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六、征求意见采纳</w:t>
      </w:r>
      <w:r w:rsidRPr="00BD3635">
        <w:rPr>
          <w:rFonts w:ascii="宋体" w:hAnsi="宋体" w:hint="eastAsia"/>
          <w:b/>
          <w:color w:val="000000"/>
          <w:sz w:val="24"/>
        </w:rPr>
        <w:t>情况</w:t>
      </w:r>
    </w:p>
    <w:p w14:paraId="6E7859E4" w14:textId="0B17AFA6" w:rsidR="00BD3635" w:rsidRPr="00BD3635" w:rsidRDefault="00BD3635" w:rsidP="00BD3635">
      <w:pPr>
        <w:spacing w:line="360" w:lineRule="auto"/>
        <w:ind w:firstLineChars="200" w:firstLine="480"/>
        <w:rPr>
          <w:rFonts w:hAnsi="宋体" w:hint="eastAsia"/>
          <w:color w:val="000000"/>
          <w:sz w:val="24"/>
        </w:rPr>
      </w:pPr>
      <w:r w:rsidRPr="00BD3635">
        <w:rPr>
          <w:rFonts w:hAnsi="宋体" w:hint="eastAsia"/>
          <w:color w:val="000000"/>
          <w:sz w:val="24"/>
        </w:rPr>
        <w:t>《</w:t>
      </w:r>
      <w:r>
        <w:rPr>
          <w:rFonts w:hAnsi="宋体" w:hint="eastAsia"/>
          <w:color w:val="000000"/>
          <w:sz w:val="24"/>
        </w:rPr>
        <w:t>可穿戴体温计</w:t>
      </w:r>
      <w:r w:rsidRPr="00BD3635">
        <w:rPr>
          <w:rFonts w:hAnsi="宋体" w:hint="eastAsia"/>
          <w:color w:val="000000"/>
          <w:sz w:val="24"/>
        </w:rPr>
        <w:t>校准规范》（征求意见稿）向长三角范围内二十余个计量机构征求意见，</w:t>
      </w:r>
      <w:r w:rsidRPr="00BD3635">
        <w:rPr>
          <w:rFonts w:hAnsi="宋体" w:hint="eastAsia"/>
          <w:color w:val="000000"/>
          <w:sz w:val="24"/>
        </w:rPr>
        <w:t>发出征求意见稿</w:t>
      </w:r>
      <w:r w:rsidRPr="00BD3635">
        <w:rPr>
          <w:rFonts w:hAnsi="宋体" w:hint="eastAsia"/>
          <w:color w:val="000000"/>
          <w:sz w:val="24"/>
        </w:rPr>
        <w:t>20</w:t>
      </w:r>
      <w:r w:rsidRPr="00BD3635">
        <w:rPr>
          <w:rFonts w:hAnsi="宋体" w:hint="eastAsia"/>
          <w:color w:val="000000"/>
          <w:sz w:val="24"/>
        </w:rPr>
        <w:t>份，收到回函</w:t>
      </w:r>
      <w:r w:rsidRPr="00BD3635">
        <w:rPr>
          <w:rFonts w:hAnsi="宋体" w:hint="eastAsia"/>
          <w:color w:val="000000"/>
          <w:sz w:val="24"/>
        </w:rPr>
        <w:t>1</w:t>
      </w:r>
      <w:r>
        <w:rPr>
          <w:rFonts w:hAnsi="宋体" w:hint="eastAsia"/>
          <w:color w:val="000000"/>
          <w:sz w:val="24"/>
        </w:rPr>
        <w:t>5</w:t>
      </w:r>
      <w:r w:rsidRPr="00BD3635">
        <w:rPr>
          <w:rFonts w:hAnsi="宋体" w:hint="eastAsia"/>
          <w:color w:val="000000"/>
          <w:sz w:val="24"/>
        </w:rPr>
        <w:t>份，反馈意见</w:t>
      </w:r>
      <w:r>
        <w:rPr>
          <w:rFonts w:hAnsi="宋体" w:hint="eastAsia"/>
          <w:color w:val="000000"/>
          <w:sz w:val="24"/>
        </w:rPr>
        <w:t>65</w:t>
      </w:r>
      <w:r w:rsidRPr="00BD3635">
        <w:rPr>
          <w:rFonts w:hAnsi="宋体" w:hint="eastAsia"/>
          <w:color w:val="000000"/>
          <w:sz w:val="24"/>
        </w:rPr>
        <w:t>条</w:t>
      </w:r>
      <w:r>
        <w:rPr>
          <w:rFonts w:hAnsi="宋体" w:hint="eastAsia"/>
          <w:color w:val="000000"/>
          <w:sz w:val="24"/>
        </w:rPr>
        <w:t>，各单位提供了宝贵的意见和建议</w:t>
      </w:r>
      <w:r w:rsidRPr="00BD3635">
        <w:rPr>
          <w:rFonts w:hAnsi="宋体" w:hint="eastAsia"/>
          <w:color w:val="000000"/>
          <w:sz w:val="24"/>
        </w:rPr>
        <w:t>。针对这些意见和建议，规范</w:t>
      </w:r>
      <w:r w:rsidR="002D4ED8">
        <w:rPr>
          <w:rFonts w:hAnsi="宋体" w:hint="eastAsia"/>
          <w:color w:val="000000"/>
          <w:sz w:val="24"/>
        </w:rPr>
        <w:t>起草</w:t>
      </w:r>
      <w:r w:rsidRPr="00BD3635">
        <w:rPr>
          <w:rFonts w:hAnsi="宋体" w:hint="eastAsia"/>
          <w:color w:val="000000"/>
          <w:sz w:val="24"/>
        </w:rPr>
        <w:t>组经过认真讨论、分析、验证，并进行了相应修改</w:t>
      </w:r>
      <w:r w:rsidR="00E77A2F">
        <w:rPr>
          <w:rFonts w:hAnsi="宋体" w:hint="eastAsia"/>
          <w:color w:val="000000"/>
          <w:sz w:val="24"/>
        </w:rPr>
        <w:t>，详细信息</w:t>
      </w:r>
      <w:r w:rsidR="00E77A2F" w:rsidRPr="00E77A2F">
        <w:rPr>
          <w:rFonts w:hAnsi="宋体" w:hint="eastAsia"/>
          <w:color w:val="000000"/>
          <w:sz w:val="24"/>
        </w:rPr>
        <w:t>参见</w:t>
      </w:r>
      <w:r w:rsidR="00E77A2F">
        <w:rPr>
          <w:rFonts w:hAnsi="宋体" w:hint="eastAsia"/>
          <w:color w:val="000000"/>
          <w:sz w:val="24"/>
        </w:rPr>
        <w:t>《征求意见处理汇总表》</w:t>
      </w:r>
      <w:r w:rsidR="00E77A2F" w:rsidRPr="00E77A2F">
        <w:rPr>
          <w:rFonts w:hAnsi="宋体" w:hint="eastAsia"/>
          <w:color w:val="000000"/>
          <w:sz w:val="24"/>
        </w:rPr>
        <w:t>。</w:t>
      </w:r>
    </w:p>
    <w:p w14:paraId="1E854AE7" w14:textId="1D739D23" w:rsidR="00D74A3F" w:rsidRPr="003A3559" w:rsidRDefault="003F5278" w:rsidP="003A3559">
      <w:pPr>
        <w:spacing w:beforeLines="100" w:before="312" w:afterLines="100" w:after="312"/>
        <w:ind w:firstLineChars="200" w:firstLine="482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</w:t>
      </w:r>
      <w:r w:rsidR="00D74A3F" w:rsidRPr="003A3559">
        <w:rPr>
          <w:rFonts w:ascii="宋体" w:hAnsi="宋体"/>
          <w:b/>
          <w:color w:val="000000"/>
          <w:sz w:val="24"/>
        </w:rPr>
        <w:t>、</w:t>
      </w:r>
      <w:r w:rsidRPr="003F5278">
        <w:rPr>
          <w:rFonts w:ascii="宋体" w:hAnsi="宋体" w:hint="eastAsia"/>
          <w:b/>
          <w:color w:val="000000"/>
          <w:sz w:val="24"/>
        </w:rPr>
        <w:t>对经济社会发展可能产生的影响，以及相关建议和措施</w:t>
      </w:r>
    </w:p>
    <w:p w14:paraId="7A9744B3" w14:textId="4AA85997" w:rsidR="00D74A3F" w:rsidRDefault="003F5278" w:rsidP="00731C41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ascii="宋体" w:hAnsi="宋体" w:hint="eastAsia"/>
          <w:bCs/>
          <w:sz w:val="24"/>
        </w:rPr>
        <w:t>市场调研表明，</w:t>
      </w:r>
      <w:r w:rsidR="00367C34">
        <w:rPr>
          <w:rFonts w:ascii="宋体" w:hAnsi="宋体" w:hint="eastAsia"/>
          <w:bCs/>
          <w:sz w:val="24"/>
        </w:rPr>
        <w:t>可穿戴体温计</w:t>
      </w:r>
      <w:r w:rsidR="00B54015">
        <w:rPr>
          <w:rFonts w:ascii="宋体" w:hAnsi="宋体" w:hint="eastAsia"/>
          <w:bCs/>
          <w:sz w:val="24"/>
        </w:rPr>
        <w:t>随着技术的迭代升级与发展，越来越多的被医疗部门、体育部门、军队和普通大众所使用，其</w:t>
      </w:r>
      <w:r w:rsidR="00E02019">
        <w:rPr>
          <w:rFonts w:ascii="宋体" w:hAnsi="宋体" w:hint="eastAsia"/>
          <w:bCs/>
          <w:sz w:val="24"/>
        </w:rPr>
        <w:t>量值准确性</w:t>
      </w:r>
      <w:r w:rsidR="00962A23">
        <w:rPr>
          <w:rFonts w:ascii="宋体" w:hAnsi="宋体" w:hint="eastAsia"/>
          <w:bCs/>
          <w:sz w:val="24"/>
        </w:rPr>
        <w:t>对发热疾病的监测与判断</w:t>
      </w:r>
      <w:r w:rsidR="00E02019">
        <w:rPr>
          <w:rFonts w:ascii="宋体" w:hAnsi="宋体" w:hint="eastAsia"/>
          <w:bCs/>
          <w:sz w:val="24"/>
        </w:rPr>
        <w:t>有着非常重要的作用，</w:t>
      </w:r>
      <w:r w:rsidR="00D74A3F">
        <w:rPr>
          <w:rFonts w:hAnsi="宋体"/>
          <w:color w:val="000000"/>
          <w:sz w:val="24"/>
        </w:rPr>
        <w:t>所以希望该</w:t>
      </w:r>
      <w:r w:rsidR="00E02019">
        <w:rPr>
          <w:rFonts w:hAnsi="宋体" w:hint="eastAsia"/>
          <w:color w:val="000000"/>
          <w:sz w:val="24"/>
        </w:rPr>
        <w:t>规范</w:t>
      </w:r>
      <w:r w:rsidR="00D74A3F">
        <w:rPr>
          <w:rFonts w:hAnsi="宋体"/>
          <w:color w:val="000000"/>
          <w:sz w:val="24"/>
        </w:rPr>
        <w:t>能及时得到</w:t>
      </w:r>
      <w:r>
        <w:rPr>
          <w:rFonts w:hAnsi="宋体" w:hint="eastAsia"/>
          <w:color w:val="000000"/>
          <w:sz w:val="24"/>
        </w:rPr>
        <w:t>发布</w:t>
      </w:r>
      <w:r w:rsidR="00D74A3F">
        <w:rPr>
          <w:rFonts w:hAnsi="宋体"/>
          <w:color w:val="000000"/>
          <w:sz w:val="24"/>
        </w:rPr>
        <w:t>，以保证</w:t>
      </w:r>
      <w:r>
        <w:rPr>
          <w:rFonts w:hAnsi="宋体"/>
          <w:color w:val="000000"/>
          <w:sz w:val="24"/>
        </w:rPr>
        <w:t>长三角地区</w:t>
      </w:r>
      <w:r w:rsidR="00B34F2A">
        <w:rPr>
          <w:rFonts w:hAnsi="宋体" w:hint="eastAsia"/>
          <w:color w:val="000000"/>
          <w:sz w:val="24"/>
        </w:rPr>
        <w:t>相关</w:t>
      </w:r>
      <w:r>
        <w:rPr>
          <w:rFonts w:hAnsi="宋体" w:hint="eastAsia"/>
          <w:color w:val="000000"/>
          <w:sz w:val="24"/>
        </w:rPr>
        <w:t>产品</w:t>
      </w:r>
      <w:r w:rsidR="00B34F2A">
        <w:rPr>
          <w:rFonts w:hAnsi="宋体" w:hint="eastAsia"/>
          <w:color w:val="000000"/>
          <w:sz w:val="24"/>
        </w:rPr>
        <w:t>的</w:t>
      </w:r>
      <w:r w:rsidR="00216CCC">
        <w:rPr>
          <w:rFonts w:hAnsi="宋体" w:hint="eastAsia"/>
          <w:color w:val="000000"/>
          <w:sz w:val="24"/>
        </w:rPr>
        <w:t>校准</w:t>
      </w:r>
      <w:r w:rsidR="00D74A3F">
        <w:rPr>
          <w:rFonts w:hAnsi="宋体"/>
          <w:color w:val="000000"/>
          <w:sz w:val="24"/>
        </w:rPr>
        <w:t>工作</w:t>
      </w:r>
      <w:r w:rsidR="00C839DD">
        <w:rPr>
          <w:rFonts w:hAnsi="宋体"/>
          <w:color w:val="000000"/>
          <w:sz w:val="24"/>
        </w:rPr>
        <w:t>能够</w:t>
      </w:r>
      <w:r w:rsidR="00216CCC">
        <w:rPr>
          <w:rFonts w:hAnsi="宋体"/>
          <w:color w:val="000000"/>
          <w:sz w:val="24"/>
        </w:rPr>
        <w:t>顺利</w:t>
      </w:r>
      <w:r w:rsidR="00D74A3F">
        <w:rPr>
          <w:rFonts w:hAnsi="宋体"/>
          <w:color w:val="000000"/>
          <w:sz w:val="24"/>
        </w:rPr>
        <w:t>开展</w:t>
      </w:r>
      <w:r>
        <w:rPr>
          <w:rFonts w:hAnsi="宋体" w:hint="eastAsia"/>
          <w:color w:val="000000"/>
          <w:sz w:val="24"/>
        </w:rPr>
        <w:t>，充分</w:t>
      </w:r>
      <w:r>
        <w:rPr>
          <w:rFonts w:hAnsi="宋体"/>
          <w:color w:val="000000"/>
          <w:sz w:val="24"/>
        </w:rPr>
        <w:t>发挥计量对医疗的技术保障作用。同时，本项目开展所需的</w:t>
      </w:r>
      <w:r w:rsidRPr="003F5278">
        <w:rPr>
          <w:rFonts w:hAnsi="宋体" w:hint="eastAsia"/>
          <w:color w:val="000000"/>
          <w:sz w:val="24"/>
        </w:rPr>
        <w:t>测量标准及其他配套设备</w:t>
      </w:r>
      <w:r>
        <w:rPr>
          <w:rFonts w:hAnsi="宋体"/>
          <w:color w:val="000000"/>
          <w:sz w:val="24"/>
        </w:rPr>
        <w:t>为各计量机构常见设备，无需更多资金投入即可满足校准工作的开展，可操作性强且经济可行</w:t>
      </w:r>
      <w:r w:rsidR="00211BB7">
        <w:rPr>
          <w:rFonts w:hAnsi="宋体" w:hint="eastAsia"/>
          <w:color w:val="000000"/>
          <w:sz w:val="24"/>
        </w:rPr>
        <w:t>。</w:t>
      </w:r>
      <w:r w:rsidR="00211BB7" w:rsidRPr="00211BB7">
        <w:rPr>
          <w:rFonts w:hAnsi="宋体" w:hint="eastAsia"/>
          <w:color w:val="000000"/>
          <w:sz w:val="24"/>
        </w:rPr>
        <w:t>本规范实施后</w:t>
      </w:r>
      <w:r w:rsidR="00211BB7">
        <w:rPr>
          <w:rFonts w:hAnsi="宋体" w:hint="eastAsia"/>
          <w:color w:val="000000"/>
          <w:sz w:val="24"/>
        </w:rPr>
        <w:t>，可为</w:t>
      </w:r>
      <w:r w:rsidR="00211BB7" w:rsidRPr="00211BB7">
        <w:rPr>
          <w:rFonts w:hAnsi="宋体" w:hint="eastAsia"/>
          <w:color w:val="000000"/>
          <w:sz w:val="24"/>
        </w:rPr>
        <w:t>具备能力的各级计量技术机构</w:t>
      </w:r>
      <w:r w:rsidR="00306AF8">
        <w:rPr>
          <w:rFonts w:hAnsi="宋体" w:hint="eastAsia"/>
          <w:color w:val="000000"/>
          <w:sz w:val="24"/>
        </w:rPr>
        <w:t>带来</w:t>
      </w:r>
      <w:r w:rsidR="00211BB7" w:rsidRPr="00211BB7">
        <w:rPr>
          <w:rFonts w:hAnsi="宋体" w:hint="eastAsia"/>
          <w:color w:val="000000"/>
          <w:sz w:val="24"/>
        </w:rPr>
        <w:t>良好的经济效益</w:t>
      </w:r>
      <w:r w:rsidR="00786FE1">
        <w:rPr>
          <w:rFonts w:hAnsi="宋体" w:hint="eastAsia"/>
          <w:color w:val="000000"/>
          <w:sz w:val="24"/>
        </w:rPr>
        <w:t>和社会效益。</w:t>
      </w:r>
      <w:r>
        <w:rPr>
          <w:color w:val="000000"/>
          <w:sz w:val="24"/>
        </w:rPr>
        <w:t xml:space="preserve"> </w:t>
      </w:r>
    </w:p>
    <w:p w14:paraId="0594811E" w14:textId="77777777" w:rsidR="006F0F77" w:rsidRPr="00EF723C" w:rsidRDefault="006F0F77" w:rsidP="00731C41">
      <w:pPr>
        <w:spacing w:line="360" w:lineRule="auto"/>
        <w:ind w:firstLine="435"/>
        <w:rPr>
          <w:rFonts w:hAnsi="宋体"/>
          <w:szCs w:val="21"/>
        </w:rPr>
      </w:pPr>
    </w:p>
    <w:sectPr w:rsidR="006F0F77" w:rsidRPr="00EF723C">
      <w:headerReference w:type="default" r:id="rId8"/>
      <w:footerReference w:type="even" r:id="rId9"/>
      <w:footerReference w:type="default" r:id="rId10"/>
      <w:type w:val="continuous"/>
      <w:pgSz w:w="11906" w:h="16838"/>
      <w:pgMar w:top="1440" w:right="1797" w:bottom="1440" w:left="1797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797C1" w14:textId="77777777" w:rsidR="002D0A01" w:rsidRDefault="002D0A01" w:rsidP="00D74A3F">
      <w:r>
        <w:separator/>
      </w:r>
    </w:p>
  </w:endnote>
  <w:endnote w:type="continuationSeparator" w:id="0">
    <w:p w14:paraId="62A64C57" w14:textId="77777777" w:rsidR="002D0A01" w:rsidRDefault="002D0A01" w:rsidP="00D7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0CC7D" w14:textId="77777777" w:rsidR="0002719F" w:rsidRDefault="0002719F">
    <w:pPr>
      <w:pStyle w:val="a9"/>
      <w:framePr w:h="0"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2241BAFE" w14:textId="77777777" w:rsidR="0002719F" w:rsidRDefault="0002719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6BDE9" w14:textId="77777777" w:rsidR="0002719F" w:rsidRDefault="0002719F">
    <w:pPr>
      <w:pStyle w:val="a9"/>
      <w:framePr w:h="0"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005CEB">
      <w:rPr>
        <w:rStyle w:val="a6"/>
        <w:noProof/>
      </w:rPr>
      <w:t>3</w:t>
    </w:r>
    <w:r>
      <w:fldChar w:fldCharType="end"/>
    </w:r>
  </w:p>
  <w:p w14:paraId="18706C36" w14:textId="77777777" w:rsidR="0002719F" w:rsidRDefault="000271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7908B" w14:textId="77777777" w:rsidR="002D0A01" w:rsidRDefault="002D0A01" w:rsidP="00D74A3F">
      <w:r>
        <w:separator/>
      </w:r>
    </w:p>
  </w:footnote>
  <w:footnote w:type="continuationSeparator" w:id="0">
    <w:p w14:paraId="0C259FD6" w14:textId="77777777" w:rsidR="002D0A01" w:rsidRDefault="002D0A01" w:rsidP="00D74A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549D6" w14:textId="77777777" w:rsidR="0002719F" w:rsidRDefault="0002719F" w:rsidP="008157B0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73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　"/>
      <w:lvlJc w:val="left"/>
      <w:pPr>
        <w:ind w:left="4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0000000D"/>
    <w:multiLevelType w:val="multilevel"/>
    <w:tmpl w:val="0000000D"/>
    <w:lvl w:ilvl="0">
      <w:start w:val="1"/>
      <w:numFmt w:val="japaneseCounting"/>
      <w:pStyle w:val="a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D9832A0"/>
    <w:multiLevelType w:val="multilevel"/>
    <w:tmpl w:val="E014F62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Ansi="宋体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Ansi="宋体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F3"/>
    <w:rsid w:val="00005BDD"/>
    <w:rsid w:val="00005CEB"/>
    <w:rsid w:val="00012A71"/>
    <w:rsid w:val="00022EED"/>
    <w:rsid w:val="00026215"/>
    <w:rsid w:val="0002719F"/>
    <w:rsid w:val="000274C6"/>
    <w:rsid w:val="00036B42"/>
    <w:rsid w:val="00042766"/>
    <w:rsid w:val="00043479"/>
    <w:rsid w:val="00047B66"/>
    <w:rsid w:val="00061483"/>
    <w:rsid w:val="00063508"/>
    <w:rsid w:val="00064BC2"/>
    <w:rsid w:val="000659BA"/>
    <w:rsid w:val="00074C62"/>
    <w:rsid w:val="00075060"/>
    <w:rsid w:val="00094EFA"/>
    <w:rsid w:val="00095184"/>
    <w:rsid w:val="000A0408"/>
    <w:rsid w:val="000A7C5F"/>
    <w:rsid w:val="000D093E"/>
    <w:rsid w:val="000E0EDF"/>
    <w:rsid w:val="000F1CB5"/>
    <w:rsid w:val="000F3F79"/>
    <w:rsid w:val="00104F08"/>
    <w:rsid w:val="001152A0"/>
    <w:rsid w:val="001217B8"/>
    <w:rsid w:val="00121C98"/>
    <w:rsid w:val="001270F2"/>
    <w:rsid w:val="00130FFE"/>
    <w:rsid w:val="0013174A"/>
    <w:rsid w:val="00153E5F"/>
    <w:rsid w:val="0015693A"/>
    <w:rsid w:val="0017049B"/>
    <w:rsid w:val="00172A27"/>
    <w:rsid w:val="001757DE"/>
    <w:rsid w:val="00176914"/>
    <w:rsid w:val="00182B5F"/>
    <w:rsid w:val="001858F1"/>
    <w:rsid w:val="00192A40"/>
    <w:rsid w:val="0019585A"/>
    <w:rsid w:val="001966A2"/>
    <w:rsid w:val="001A1CF2"/>
    <w:rsid w:val="001A4803"/>
    <w:rsid w:val="001F17D5"/>
    <w:rsid w:val="001F3C95"/>
    <w:rsid w:val="001F44E4"/>
    <w:rsid w:val="002000BF"/>
    <w:rsid w:val="00202C18"/>
    <w:rsid w:val="002043C8"/>
    <w:rsid w:val="00207E81"/>
    <w:rsid w:val="00211BB7"/>
    <w:rsid w:val="00216CCC"/>
    <w:rsid w:val="00227B2B"/>
    <w:rsid w:val="00230D80"/>
    <w:rsid w:val="00240A63"/>
    <w:rsid w:val="002511F0"/>
    <w:rsid w:val="002616D9"/>
    <w:rsid w:val="002640BA"/>
    <w:rsid w:val="00266E42"/>
    <w:rsid w:val="00280BB2"/>
    <w:rsid w:val="00284A98"/>
    <w:rsid w:val="00294A11"/>
    <w:rsid w:val="0029501A"/>
    <w:rsid w:val="002A152C"/>
    <w:rsid w:val="002A3AFD"/>
    <w:rsid w:val="002B0417"/>
    <w:rsid w:val="002B06F2"/>
    <w:rsid w:val="002B21CF"/>
    <w:rsid w:val="002D0A01"/>
    <w:rsid w:val="002D0F13"/>
    <w:rsid w:val="002D4CAB"/>
    <w:rsid w:val="002D4ED8"/>
    <w:rsid w:val="002E1748"/>
    <w:rsid w:val="002E46E7"/>
    <w:rsid w:val="002F143C"/>
    <w:rsid w:val="002F4011"/>
    <w:rsid w:val="00300AD6"/>
    <w:rsid w:val="00301BB0"/>
    <w:rsid w:val="00306AF8"/>
    <w:rsid w:val="00320AE3"/>
    <w:rsid w:val="00330B92"/>
    <w:rsid w:val="00331B96"/>
    <w:rsid w:val="00336610"/>
    <w:rsid w:val="003433BE"/>
    <w:rsid w:val="003438F6"/>
    <w:rsid w:val="00344A0F"/>
    <w:rsid w:val="003507D8"/>
    <w:rsid w:val="0035401C"/>
    <w:rsid w:val="0035697E"/>
    <w:rsid w:val="00367C34"/>
    <w:rsid w:val="00372045"/>
    <w:rsid w:val="00373F7D"/>
    <w:rsid w:val="003743BB"/>
    <w:rsid w:val="00374512"/>
    <w:rsid w:val="00382B1E"/>
    <w:rsid w:val="00382C6F"/>
    <w:rsid w:val="00383144"/>
    <w:rsid w:val="00387EA0"/>
    <w:rsid w:val="00390B23"/>
    <w:rsid w:val="00392B09"/>
    <w:rsid w:val="003A2D04"/>
    <w:rsid w:val="003A3559"/>
    <w:rsid w:val="003A3888"/>
    <w:rsid w:val="003B1164"/>
    <w:rsid w:val="003C1400"/>
    <w:rsid w:val="003C7347"/>
    <w:rsid w:val="003D408F"/>
    <w:rsid w:val="003E0A03"/>
    <w:rsid w:val="003E3228"/>
    <w:rsid w:val="003F5278"/>
    <w:rsid w:val="004030D0"/>
    <w:rsid w:val="00424188"/>
    <w:rsid w:val="0042730F"/>
    <w:rsid w:val="00434D0D"/>
    <w:rsid w:val="00452534"/>
    <w:rsid w:val="00455E4A"/>
    <w:rsid w:val="00467125"/>
    <w:rsid w:val="004707B5"/>
    <w:rsid w:val="004722B3"/>
    <w:rsid w:val="00473BAF"/>
    <w:rsid w:val="00481212"/>
    <w:rsid w:val="00484372"/>
    <w:rsid w:val="004971DE"/>
    <w:rsid w:val="004A55DB"/>
    <w:rsid w:val="004C27D3"/>
    <w:rsid w:val="004C4D29"/>
    <w:rsid w:val="004D5F9C"/>
    <w:rsid w:val="004F199E"/>
    <w:rsid w:val="0050739B"/>
    <w:rsid w:val="005115BF"/>
    <w:rsid w:val="00515FB3"/>
    <w:rsid w:val="0053571B"/>
    <w:rsid w:val="00540042"/>
    <w:rsid w:val="00544D24"/>
    <w:rsid w:val="00547F1F"/>
    <w:rsid w:val="00554B64"/>
    <w:rsid w:val="0055743E"/>
    <w:rsid w:val="00563855"/>
    <w:rsid w:val="00577281"/>
    <w:rsid w:val="00581A36"/>
    <w:rsid w:val="00581D42"/>
    <w:rsid w:val="0058372F"/>
    <w:rsid w:val="00590C05"/>
    <w:rsid w:val="005A2FB7"/>
    <w:rsid w:val="005B4F3D"/>
    <w:rsid w:val="005C32CC"/>
    <w:rsid w:val="005D0F5A"/>
    <w:rsid w:val="005E3154"/>
    <w:rsid w:val="005E6262"/>
    <w:rsid w:val="005E6662"/>
    <w:rsid w:val="005E7615"/>
    <w:rsid w:val="005F0B34"/>
    <w:rsid w:val="005F5C0C"/>
    <w:rsid w:val="005F67B8"/>
    <w:rsid w:val="00614375"/>
    <w:rsid w:val="006144AB"/>
    <w:rsid w:val="00621537"/>
    <w:rsid w:val="00623543"/>
    <w:rsid w:val="006242D7"/>
    <w:rsid w:val="00627DAA"/>
    <w:rsid w:val="00636779"/>
    <w:rsid w:val="00642B76"/>
    <w:rsid w:val="006466B1"/>
    <w:rsid w:val="0064763F"/>
    <w:rsid w:val="0065002A"/>
    <w:rsid w:val="00650B97"/>
    <w:rsid w:val="00651273"/>
    <w:rsid w:val="0065165B"/>
    <w:rsid w:val="00654073"/>
    <w:rsid w:val="00667D4C"/>
    <w:rsid w:val="00670173"/>
    <w:rsid w:val="00682122"/>
    <w:rsid w:val="006A3DAB"/>
    <w:rsid w:val="006A44A9"/>
    <w:rsid w:val="006B1165"/>
    <w:rsid w:val="006B76F6"/>
    <w:rsid w:val="006C341C"/>
    <w:rsid w:val="006C39B3"/>
    <w:rsid w:val="006D3E06"/>
    <w:rsid w:val="006D460E"/>
    <w:rsid w:val="006D4AA3"/>
    <w:rsid w:val="006E0D5E"/>
    <w:rsid w:val="006E43F4"/>
    <w:rsid w:val="006E4897"/>
    <w:rsid w:val="006E7577"/>
    <w:rsid w:val="006F0151"/>
    <w:rsid w:val="006F0F77"/>
    <w:rsid w:val="006F57F4"/>
    <w:rsid w:val="00700459"/>
    <w:rsid w:val="00702D5F"/>
    <w:rsid w:val="00706D82"/>
    <w:rsid w:val="0070732E"/>
    <w:rsid w:val="00731C41"/>
    <w:rsid w:val="007353CF"/>
    <w:rsid w:val="0073735A"/>
    <w:rsid w:val="00744141"/>
    <w:rsid w:val="00761051"/>
    <w:rsid w:val="00771D04"/>
    <w:rsid w:val="00772C89"/>
    <w:rsid w:val="007778BA"/>
    <w:rsid w:val="00786FE1"/>
    <w:rsid w:val="00792253"/>
    <w:rsid w:val="007925C9"/>
    <w:rsid w:val="007B2E3E"/>
    <w:rsid w:val="007B30BF"/>
    <w:rsid w:val="007C57EF"/>
    <w:rsid w:val="007C5C3D"/>
    <w:rsid w:val="007F737F"/>
    <w:rsid w:val="008157B0"/>
    <w:rsid w:val="008163D9"/>
    <w:rsid w:val="00826BE8"/>
    <w:rsid w:val="008540CC"/>
    <w:rsid w:val="008636F0"/>
    <w:rsid w:val="00870FAC"/>
    <w:rsid w:val="00890235"/>
    <w:rsid w:val="00890885"/>
    <w:rsid w:val="008B7E0B"/>
    <w:rsid w:val="008C32B2"/>
    <w:rsid w:val="008C43DF"/>
    <w:rsid w:val="008C7F25"/>
    <w:rsid w:val="008D3F8C"/>
    <w:rsid w:val="008F2F75"/>
    <w:rsid w:val="008F3CF8"/>
    <w:rsid w:val="008F4619"/>
    <w:rsid w:val="009011D2"/>
    <w:rsid w:val="00904E60"/>
    <w:rsid w:val="009204A1"/>
    <w:rsid w:val="0093174A"/>
    <w:rsid w:val="00941059"/>
    <w:rsid w:val="009470A3"/>
    <w:rsid w:val="009622F3"/>
    <w:rsid w:val="00962A23"/>
    <w:rsid w:val="0096585A"/>
    <w:rsid w:val="009829E0"/>
    <w:rsid w:val="00982E00"/>
    <w:rsid w:val="00991C79"/>
    <w:rsid w:val="009C35D8"/>
    <w:rsid w:val="009C4333"/>
    <w:rsid w:val="009C47F9"/>
    <w:rsid w:val="009D37D5"/>
    <w:rsid w:val="009D53BD"/>
    <w:rsid w:val="009E21ED"/>
    <w:rsid w:val="009E3F71"/>
    <w:rsid w:val="00A05B5B"/>
    <w:rsid w:val="00A13451"/>
    <w:rsid w:val="00A21951"/>
    <w:rsid w:val="00A223BF"/>
    <w:rsid w:val="00A50622"/>
    <w:rsid w:val="00A57554"/>
    <w:rsid w:val="00A91E23"/>
    <w:rsid w:val="00AA0E90"/>
    <w:rsid w:val="00AC1EE9"/>
    <w:rsid w:val="00AC3D01"/>
    <w:rsid w:val="00AC4B2D"/>
    <w:rsid w:val="00AC5605"/>
    <w:rsid w:val="00AC620F"/>
    <w:rsid w:val="00AD4517"/>
    <w:rsid w:val="00AF3CDA"/>
    <w:rsid w:val="00AF5E56"/>
    <w:rsid w:val="00B00CB8"/>
    <w:rsid w:val="00B11B0F"/>
    <w:rsid w:val="00B1547F"/>
    <w:rsid w:val="00B265AF"/>
    <w:rsid w:val="00B335CD"/>
    <w:rsid w:val="00B34F2A"/>
    <w:rsid w:val="00B413A2"/>
    <w:rsid w:val="00B415B3"/>
    <w:rsid w:val="00B43BBD"/>
    <w:rsid w:val="00B44322"/>
    <w:rsid w:val="00B452E3"/>
    <w:rsid w:val="00B46280"/>
    <w:rsid w:val="00B50732"/>
    <w:rsid w:val="00B54015"/>
    <w:rsid w:val="00B5425B"/>
    <w:rsid w:val="00B60CC7"/>
    <w:rsid w:val="00B90348"/>
    <w:rsid w:val="00BA04E1"/>
    <w:rsid w:val="00BA0F5F"/>
    <w:rsid w:val="00BB06A2"/>
    <w:rsid w:val="00BD3635"/>
    <w:rsid w:val="00BD490C"/>
    <w:rsid w:val="00BD4A5D"/>
    <w:rsid w:val="00BF5E74"/>
    <w:rsid w:val="00BF6889"/>
    <w:rsid w:val="00C03726"/>
    <w:rsid w:val="00C0679F"/>
    <w:rsid w:val="00C25B17"/>
    <w:rsid w:val="00C3220A"/>
    <w:rsid w:val="00C32254"/>
    <w:rsid w:val="00C32D59"/>
    <w:rsid w:val="00C36134"/>
    <w:rsid w:val="00C37A1D"/>
    <w:rsid w:val="00C4141C"/>
    <w:rsid w:val="00C43BD3"/>
    <w:rsid w:val="00C545A3"/>
    <w:rsid w:val="00C55EFB"/>
    <w:rsid w:val="00C5610A"/>
    <w:rsid w:val="00C839DD"/>
    <w:rsid w:val="00C96979"/>
    <w:rsid w:val="00CA3109"/>
    <w:rsid w:val="00CB22DE"/>
    <w:rsid w:val="00CB49CE"/>
    <w:rsid w:val="00CC446D"/>
    <w:rsid w:val="00CC621B"/>
    <w:rsid w:val="00CC65C7"/>
    <w:rsid w:val="00CD4B9F"/>
    <w:rsid w:val="00CE35AB"/>
    <w:rsid w:val="00CF1611"/>
    <w:rsid w:val="00CF4E26"/>
    <w:rsid w:val="00D070F6"/>
    <w:rsid w:val="00D07743"/>
    <w:rsid w:val="00D13215"/>
    <w:rsid w:val="00D16A77"/>
    <w:rsid w:val="00D23A88"/>
    <w:rsid w:val="00D26683"/>
    <w:rsid w:val="00D52473"/>
    <w:rsid w:val="00D5633C"/>
    <w:rsid w:val="00D657BB"/>
    <w:rsid w:val="00D66234"/>
    <w:rsid w:val="00D70C14"/>
    <w:rsid w:val="00D74107"/>
    <w:rsid w:val="00D74A3F"/>
    <w:rsid w:val="00D82657"/>
    <w:rsid w:val="00D8279C"/>
    <w:rsid w:val="00D93F4E"/>
    <w:rsid w:val="00D9400A"/>
    <w:rsid w:val="00D94BC9"/>
    <w:rsid w:val="00DA0441"/>
    <w:rsid w:val="00DA0702"/>
    <w:rsid w:val="00DB0EC7"/>
    <w:rsid w:val="00DB5B1A"/>
    <w:rsid w:val="00DB6E3E"/>
    <w:rsid w:val="00DB724B"/>
    <w:rsid w:val="00DC2FCC"/>
    <w:rsid w:val="00DD36F4"/>
    <w:rsid w:val="00DE12BF"/>
    <w:rsid w:val="00DF1BF6"/>
    <w:rsid w:val="00E02019"/>
    <w:rsid w:val="00E06742"/>
    <w:rsid w:val="00E77A2F"/>
    <w:rsid w:val="00E86499"/>
    <w:rsid w:val="00E97305"/>
    <w:rsid w:val="00EA35F9"/>
    <w:rsid w:val="00EA5A6F"/>
    <w:rsid w:val="00EB4042"/>
    <w:rsid w:val="00EB4B5D"/>
    <w:rsid w:val="00EC5773"/>
    <w:rsid w:val="00ED3AA0"/>
    <w:rsid w:val="00ED577D"/>
    <w:rsid w:val="00ED62EE"/>
    <w:rsid w:val="00EE238E"/>
    <w:rsid w:val="00EE27E9"/>
    <w:rsid w:val="00EE7EF0"/>
    <w:rsid w:val="00EF01C3"/>
    <w:rsid w:val="00EF2282"/>
    <w:rsid w:val="00EF3C58"/>
    <w:rsid w:val="00EF64A2"/>
    <w:rsid w:val="00EF723C"/>
    <w:rsid w:val="00F073E8"/>
    <w:rsid w:val="00F077BB"/>
    <w:rsid w:val="00F46EFC"/>
    <w:rsid w:val="00F545A2"/>
    <w:rsid w:val="00F559B7"/>
    <w:rsid w:val="00F56866"/>
    <w:rsid w:val="00F60275"/>
    <w:rsid w:val="00F64302"/>
    <w:rsid w:val="00F65188"/>
    <w:rsid w:val="00F81B5D"/>
    <w:rsid w:val="00F86EB8"/>
    <w:rsid w:val="00F935ED"/>
    <w:rsid w:val="00F94B13"/>
    <w:rsid w:val="00FA517D"/>
    <w:rsid w:val="00FA5963"/>
    <w:rsid w:val="00FC09F6"/>
    <w:rsid w:val="00FC74CE"/>
    <w:rsid w:val="00FC7627"/>
    <w:rsid w:val="00FD32F0"/>
    <w:rsid w:val="00FD5141"/>
    <w:rsid w:val="00FF4DA4"/>
    <w:rsid w:val="00FF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FC47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color w:val="0000FF"/>
      <w:u w:val="single"/>
    </w:rPr>
  </w:style>
  <w:style w:type="character" w:styleId="a5">
    <w:name w:val="Emphasis"/>
    <w:qFormat/>
    <w:rPr>
      <w:i/>
      <w:iCs/>
    </w:rPr>
  </w:style>
  <w:style w:type="character" w:styleId="a6">
    <w:name w:val="page number"/>
    <w:basedOn w:val="a1"/>
  </w:style>
  <w:style w:type="paragraph" w:styleId="3">
    <w:name w:val="Body Text Indent 3"/>
    <w:basedOn w:val="a0"/>
    <w:pPr>
      <w:spacing w:after="120"/>
      <w:ind w:leftChars="200" w:left="420"/>
    </w:pPr>
    <w:rPr>
      <w:sz w:val="16"/>
      <w:szCs w:val="16"/>
    </w:rPr>
  </w:style>
  <w:style w:type="paragraph" w:styleId="a7">
    <w:name w:val="header"/>
    <w:basedOn w:val="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ate"/>
    <w:basedOn w:val="a0"/>
    <w:next w:val="a0"/>
    <w:pPr>
      <w:ind w:leftChars="2500" w:left="100"/>
    </w:pPr>
  </w:style>
  <w:style w:type="paragraph" w:styleId="2">
    <w:name w:val="Body Text Indent 2"/>
    <w:basedOn w:val="a0"/>
    <w:pPr>
      <w:spacing w:after="120" w:line="480" w:lineRule="auto"/>
      <w:ind w:leftChars="200" w:left="420"/>
    </w:pPr>
  </w:style>
  <w:style w:type="paragraph" w:styleId="a9">
    <w:name w:val="footer"/>
    <w:basedOn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0"/>
    <w:rPr>
      <w:sz w:val="18"/>
      <w:szCs w:val="18"/>
    </w:rPr>
  </w:style>
  <w:style w:type="paragraph" w:styleId="ab">
    <w:name w:val="Body Text Indent"/>
    <w:basedOn w:val="a0"/>
    <w:pPr>
      <w:spacing w:line="360" w:lineRule="auto"/>
      <w:ind w:left="360" w:firstLineChars="225" w:firstLine="540"/>
    </w:pPr>
    <w:rPr>
      <w:sz w:val="24"/>
    </w:rPr>
  </w:style>
  <w:style w:type="paragraph" w:styleId="ac">
    <w:name w:val="Plain Text"/>
    <w:basedOn w:val="a0"/>
    <w:rPr>
      <w:rFonts w:ascii="宋体" w:hAnsi="Courier New"/>
      <w:szCs w:val="20"/>
    </w:rPr>
  </w:style>
  <w:style w:type="paragraph" w:customStyle="1" w:styleId="ad">
    <w:name w:val="标准文件_段"/>
    <w:pPr>
      <w:autoSpaceDE w:val="0"/>
      <w:autoSpaceDN w:val="0"/>
      <w:adjustRightInd w:val="0"/>
      <w:snapToGrid w:val="0"/>
      <w:spacing w:line="276" w:lineRule="auto"/>
      <w:ind w:leftChars="-50" w:left="-105" w:rightChars="-50" w:right="-105" w:firstLineChars="200" w:firstLine="648"/>
      <w:jc w:val="center"/>
    </w:pPr>
    <w:rPr>
      <w:spacing w:val="2"/>
      <w:sz w:val="32"/>
    </w:rPr>
  </w:style>
  <w:style w:type="paragraph" w:customStyle="1" w:styleId="CharCharChar1CharCharCharCharCharCharCharCharCharChar">
    <w:name w:val="Char Char Char1 Char Char Char Char Char Char Char Char Char Char"/>
    <w:basedOn w:val="a0"/>
    <w:rsid w:val="00B5425B"/>
    <w:pPr>
      <w:widowControl/>
      <w:spacing w:after="160" w:line="240" w:lineRule="exact"/>
      <w:jc w:val="left"/>
    </w:pPr>
  </w:style>
  <w:style w:type="character" w:customStyle="1" w:styleId="Char">
    <w:name w:val="样式 黑体 四号 Char"/>
    <w:rsid w:val="00D74107"/>
    <w:rPr>
      <w:rFonts w:ascii="黑体" w:eastAsia="黑体" w:hAnsi="Arial" w:cs="Arial"/>
      <w:b/>
      <w:bCs/>
      <w:kern w:val="2"/>
      <w:sz w:val="28"/>
      <w:szCs w:val="28"/>
      <w:lang w:val="en-US" w:eastAsia="zh-CN" w:bidi="ar-SA"/>
    </w:rPr>
  </w:style>
  <w:style w:type="paragraph" w:customStyle="1" w:styleId="a">
    <w:name w:val="章标题"/>
    <w:next w:val="a0"/>
    <w:rsid w:val="00FF5DA3"/>
    <w:pPr>
      <w:numPr>
        <w:numId w:val="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character" w:customStyle="1" w:styleId="Char0">
    <w:name w:val="段 Char"/>
    <w:link w:val="ae"/>
    <w:rsid w:val="009011D2"/>
    <w:rPr>
      <w:rFonts w:ascii="宋体" w:eastAsia="Times New Roman"/>
      <w:sz w:val="21"/>
      <w:lang w:val="en-US" w:eastAsia="zh-CN" w:bidi="ar-SA"/>
    </w:rPr>
  </w:style>
  <w:style w:type="paragraph" w:customStyle="1" w:styleId="ae">
    <w:name w:val="段"/>
    <w:link w:val="Char0"/>
    <w:rsid w:val="009011D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Times New Roman"/>
      <w:sz w:val="21"/>
    </w:rPr>
  </w:style>
  <w:style w:type="paragraph" w:styleId="af">
    <w:name w:val="Normal (Web)"/>
    <w:basedOn w:val="a0"/>
    <w:uiPriority w:val="99"/>
    <w:unhideWhenUsed/>
    <w:rsid w:val="003745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oc 1"/>
    <w:basedOn w:val="a0"/>
    <w:next w:val="a0"/>
    <w:autoRedefine/>
    <w:uiPriority w:val="39"/>
    <w:rsid w:val="00001EF3"/>
    <w:pPr>
      <w:tabs>
        <w:tab w:val="left" w:pos="390"/>
        <w:tab w:val="right" w:leader="dot" w:pos="8302"/>
      </w:tabs>
      <w:spacing w:line="360" w:lineRule="auto"/>
      <w:jc w:val="center"/>
    </w:pPr>
    <w:rPr>
      <w:rFonts w:ascii="宋体" w:hAnsi="宋体"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color w:val="0000FF"/>
      <w:u w:val="single"/>
    </w:rPr>
  </w:style>
  <w:style w:type="character" w:styleId="a5">
    <w:name w:val="Emphasis"/>
    <w:qFormat/>
    <w:rPr>
      <w:i/>
      <w:iCs/>
    </w:rPr>
  </w:style>
  <w:style w:type="character" w:styleId="a6">
    <w:name w:val="page number"/>
    <w:basedOn w:val="a1"/>
  </w:style>
  <w:style w:type="paragraph" w:styleId="3">
    <w:name w:val="Body Text Indent 3"/>
    <w:basedOn w:val="a0"/>
    <w:pPr>
      <w:spacing w:after="120"/>
      <w:ind w:leftChars="200" w:left="420"/>
    </w:pPr>
    <w:rPr>
      <w:sz w:val="16"/>
      <w:szCs w:val="16"/>
    </w:rPr>
  </w:style>
  <w:style w:type="paragraph" w:styleId="a7">
    <w:name w:val="header"/>
    <w:basedOn w:val="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ate"/>
    <w:basedOn w:val="a0"/>
    <w:next w:val="a0"/>
    <w:pPr>
      <w:ind w:leftChars="2500" w:left="100"/>
    </w:pPr>
  </w:style>
  <w:style w:type="paragraph" w:styleId="2">
    <w:name w:val="Body Text Indent 2"/>
    <w:basedOn w:val="a0"/>
    <w:pPr>
      <w:spacing w:after="120" w:line="480" w:lineRule="auto"/>
      <w:ind w:leftChars="200" w:left="420"/>
    </w:pPr>
  </w:style>
  <w:style w:type="paragraph" w:styleId="a9">
    <w:name w:val="footer"/>
    <w:basedOn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0"/>
    <w:rPr>
      <w:sz w:val="18"/>
      <w:szCs w:val="18"/>
    </w:rPr>
  </w:style>
  <w:style w:type="paragraph" w:styleId="ab">
    <w:name w:val="Body Text Indent"/>
    <w:basedOn w:val="a0"/>
    <w:pPr>
      <w:spacing w:line="360" w:lineRule="auto"/>
      <w:ind w:left="360" w:firstLineChars="225" w:firstLine="540"/>
    </w:pPr>
    <w:rPr>
      <w:sz w:val="24"/>
    </w:rPr>
  </w:style>
  <w:style w:type="paragraph" w:styleId="ac">
    <w:name w:val="Plain Text"/>
    <w:basedOn w:val="a0"/>
    <w:rPr>
      <w:rFonts w:ascii="宋体" w:hAnsi="Courier New"/>
      <w:szCs w:val="20"/>
    </w:rPr>
  </w:style>
  <w:style w:type="paragraph" w:customStyle="1" w:styleId="ad">
    <w:name w:val="标准文件_段"/>
    <w:pPr>
      <w:autoSpaceDE w:val="0"/>
      <w:autoSpaceDN w:val="0"/>
      <w:adjustRightInd w:val="0"/>
      <w:snapToGrid w:val="0"/>
      <w:spacing w:line="276" w:lineRule="auto"/>
      <w:ind w:leftChars="-50" w:left="-105" w:rightChars="-50" w:right="-105" w:firstLineChars="200" w:firstLine="648"/>
      <w:jc w:val="center"/>
    </w:pPr>
    <w:rPr>
      <w:spacing w:val="2"/>
      <w:sz w:val="32"/>
    </w:rPr>
  </w:style>
  <w:style w:type="paragraph" w:customStyle="1" w:styleId="CharCharChar1CharCharCharCharCharCharCharCharCharChar">
    <w:name w:val="Char Char Char1 Char Char Char Char Char Char Char Char Char Char"/>
    <w:basedOn w:val="a0"/>
    <w:rsid w:val="00B5425B"/>
    <w:pPr>
      <w:widowControl/>
      <w:spacing w:after="160" w:line="240" w:lineRule="exact"/>
      <w:jc w:val="left"/>
    </w:pPr>
  </w:style>
  <w:style w:type="character" w:customStyle="1" w:styleId="Char">
    <w:name w:val="样式 黑体 四号 Char"/>
    <w:rsid w:val="00D74107"/>
    <w:rPr>
      <w:rFonts w:ascii="黑体" w:eastAsia="黑体" w:hAnsi="Arial" w:cs="Arial"/>
      <w:b/>
      <w:bCs/>
      <w:kern w:val="2"/>
      <w:sz w:val="28"/>
      <w:szCs w:val="28"/>
      <w:lang w:val="en-US" w:eastAsia="zh-CN" w:bidi="ar-SA"/>
    </w:rPr>
  </w:style>
  <w:style w:type="paragraph" w:customStyle="1" w:styleId="a">
    <w:name w:val="章标题"/>
    <w:next w:val="a0"/>
    <w:rsid w:val="00FF5DA3"/>
    <w:pPr>
      <w:numPr>
        <w:numId w:val="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character" w:customStyle="1" w:styleId="Char0">
    <w:name w:val="段 Char"/>
    <w:link w:val="ae"/>
    <w:rsid w:val="009011D2"/>
    <w:rPr>
      <w:rFonts w:ascii="宋体" w:eastAsia="Times New Roman"/>
      <w:sz w:val="21"/>
      <w:lang w:val="en-US" w:eastAsia="zh-CN" w:bidi="ar-SA"/>
    </w:rPr>
  </w:style>
  <w:style w:type="paragraph" w:customStyle="1" w:styleId="ae">
    <w:name w:val="段"/>
    <w:link w:val="Char0"/>
    <w:rsid w:val="009011D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Times New Roman"/>
      <w:sz w:val="21"/>
    </w:rPr>
  </w:style>
  <w:style w:type="paragraph" w:styleId="af">
    <w:name w:val="Normal (Web)"/>
    <w:basedOn w:val="a0"/>
    <w:uiPriority w:val="99"/>
    <w:unhideWhenUsed/>
    <w:rsid w:val="003745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oc 1"/>
    <w:basedOn w:val="a0"/>
    <w:next w:val="a0"/>
    <w:autoRedefine/>
    <w:uiPriority w:val="39"/>
    <w:rsid w:val="00001EF3"/>
    <w:pPr>
      <w:tabs>
        <w:tab w:val="left" w:pos="390"/>
        <w:tab w:val="right" w:leader="dot" w:pos="8302"/>
      </w:tabs>
      <w:spacing w:line="360" w:lineRule="auto"/>
      <w:jc w:val="center"/>
    </w:pPr>
    <w:rPr>
      <w:rFonts w:ascii="宋体" w:hAnsi="宋体"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5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1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6</Pages>
  <Words>548</Words>
  <Characters>3127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Company>304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一等渐开线样板、螺旋线样板检定仪器校准规范</dc:title>
  <dc:creator>chongcheng1</dc:creator>
  <cp:lastModifiedBy>伍德春</cp:lastModifiedBy>
  <cp:revision>173</cp:revision>
  <cp:lastPrinted>2015-05-26T05:13:00Z</cp:lastPrinted>
  <dcterms:created xsi:type="dcterms:W3CDTF">2022-11-16T02:36:00Z</dcterms:created>
  <dcterms:modified xsi:type="dcterms:W3CDTF">2025-03-13T09:16:00Z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2052-8.1.0.3163</vt:lpwstr>
  </property>
</Properties>
</file>