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00" w:lineRule="exact"/>
        <w:ind w:left="0" w:leftChars="0" w:right="0" w:rightChars="0"/>
        <w:textAlignment w:val="auto"/>
        <w:outlineLvl w:val="9"/>
        <w:rPr>
          <w:rFonts w:hint="eastAsia"/>
          <w:lang w:val="en-US" w:eastAsia="zh-CN"/>
        </w:rPr>
      </w:pPr>
    </w:p>
    <w:p>
      <w:pPr>
        <w:keepNext w:val="0"/>
        <w:keepLines w:val="0"/>
        <w:pageBreakBefore w:val="0"/>
        <w:kinsoku/>
        <w:overflowPunct/>
        <w:topLinePunct w:val="0"/>
        <w:autoSpaceDE/>
        <w:autoSpaceDN/>
        <w:bidi w:val="0"/>
        <w:adjustRightInd/>
        <w:snapToGrid/>
        <w:spacing w:line="600" w:lineRule="exact"/>
        <w:ind w:left="0" w:leftChars="0" w:right="0" w:rightChars="0"/>
        <w:textAlignment w:val="auto"/>
        <w:outlineLvl w:val="9"/>
        <w:rPr>
          <w:rFonts w:hint="eastAsia"/>
          <w:lang w:val="en-US" w:eastAsia="zh-CN"/>
        </w:rPr>
      </w:pPr>
    </w:p>
    <w:p>
      <w:pPr>
        <w:keepNext w:val="0"/>
        <w:keepLines w:val="0"/>
        <w:pageBreakBefore w:val="0"/>
        <w:tabs>
          <w:tab w:val="left" w:pos="6111"/>
        </w:tabs>
        <w:kinsoku/>
        <w:overflowPunct/>
        <w:topLinePunct w:val="0"/>
        <w:autoSpaceDE/>
        <w:autoSpaceDN/>
        <w:bidi w:val="0"/>
        <w:adjustRightInd/>
        <w:snapToGrid/>
        <w:spacing w:line="600" w:lineRule="exact"/>
        <w:ind w:left="0" w:leftChars="0" w:right="0" w:rightChars="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闽科社函〔2025〕63号</w:t>
      </w:r>
    </w:p>
    <w:p>
      <w:pPr>
        <w:keepNext w:val="0"/>
        <w:keepLines w:val="0"/>
        <w:pageBreakBefore w:val="0"/>
        <w:kinsoku/>
        <w:overflowPunct/>
        <w:topLinePunct w:val="0"/>
        <w:autoSpaceDE/>
        <w:autoSpaceDN/>
        <w:bidi w:val="0"/>
        <w:adjustRightInd/>
        <w:snapToGrid/>
        <w:spacing w:line="600" w:lineRule="exact"/>
        <w:ind w:left="0" w:leftChars="0" w:right="0" w:right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pacing w:val="-17"/>
          <w:sz w:val="44"/>
          <w:szCs w:val="44"/>
          <w:lang w:eastAsia="zh-CN"/>
        </w:rPr>
      </w:pPr>
      <w:r>
        <w:rPr>
          <w:rFonts w:hint="eastAsia" w:ascii="方正小标宋简体" w:hAnsi="方正小标宋简体" w:eastAsia="方正小标宋简体" w:cs="方正小标宋简体"/>
          <w:spacing w:val="-17"/>
          <w:sz w:val="44"/>
          <w:szCs w:val="44"/>
        </w:rPr>
        <w:t>福建省科学技术厅</w:t>
      </w:r>
      <w:r>
        <w:rPr>
          <w:rFonts w:hint="eastAsia" w:ascii="方正小标宋简体" w:hAnsi="方正小标宋简体" w:eastAsia="方正小标宋简体" w:cs="方正小标宋简体"/>
          <w:spacing w:val="-17"/>
          <w:sz w:val="44"/>
          <w:szCs w:val="44"/>
          <w:lang w:eastAsia="zh-CN"/>
        </w:rPr>
        <w:t>关于</w:t>
      </w:r>
      <w:r>
        <w:rPr>
          <w:rFonts w:hint="eastAsia" w:ascii="方正小标宋简体" w:hAnsi="方正小标宋简体" w:eastAsia="方正小标宋简体" w:cs="方正小标宋简体"/>
          <w:spacing w:val="-17"/>
          <w:sz w:val="44"/>
          <w:szCs w:val="44"/>
        </w:rPr>
        <w:t>转发</w:t>
      </w:r>
      <w:r>
        <w:rPr>
          <w:rFonts w:hint="eastAsia" w:ascii="方正小标宋简体" w:hAnsi="方正小标宋简体" w:eastAsia="方正小标宋简体" w:cs="方正小标宋简体"/>
          <w:spacing w:val="-17"/>
          <w:sz w:val="44"/>
          <w:szCs w:val="44"/>
          <w:lang w:eastAsia="zh-CN"/>
        </w:rPr>
        <w:t>自然资源部关于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pacing w:val="-17"/>
          <w:sz w:val="44"/>
          <w:szCs w:val="44"/>
          <w:lang w:eastAsia="zh-CN"/>
        </w:rPr>
      </w:pPr>
      <w:r>
        <w:rPr>
          <w:rFonts w:hint="eastAsia" w:ascii="方正小标宋简体" w:hAnsi="方正小标宋简体" w:eastAsia="方正小标宋简体" w:cs="方正小标宋简体"/>
          <w:spacing w:val="-17"/>
          <w:sz w:val="44"/>
          <w:szCs w:val="44"/>
          <w:lang w:eastAsia="zh-CN"/>
        </w:rPr>
        <w:t>发布深地国家科技重大专项2025年度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pacing w:val="-17"/>
          <w:sz w:val="44"/>
          <w:szCs w:val="44"/>
          <w:lang w:eastAsia="zh-CN"/>
        </w:rPr>
      </w:pPr>
      <w:r>
        <w:rPr>
          <w:rFonts w:hint="eastAsia" w:ascii="方正小标宋简体" w:hAnsi="方正小标宋简体" w:eastAsia="方正小标宋简体" w:cs="方正小标宋简体"/>
          <w:spacing w:val="-17"/>
          <w:sz w:val="44"/>
          <w:szCs w:val="44"/>
          <w:lang w:eastAsia="zh-CN"/>
        </w:rPr>
        <w:t>公开项目申报指南的通知</w:t>
      </w:r>
    </w:p>
    <w:p>
      <w:pPr>
        <w:keepNext w:val="0"/>
        <w:keepLines w:val="0"/>
        <w:pageBreakBefore w:val="0"/>
        <w:kinsoku/>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各有关单位：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b w:val="0"/>
          <w:bCs w:val="0"/>
          <w:i w:val="0"/>
          <w:iCs w:val="0"/>
          <w:caps w:val="0"/>
          <w:color w:val="auto"/>
          <w:spacing w:val="0"/>
          <w:sz w:val="32"/>
          <w:szCs w:val="32"/>
          <w:shd w:val="clear" w:fill="FFFFFF"/>
        </w:rPr>
        <w:t>现将</w:t>
      </w:r>
      <w:r>
        <w:rPr>
          <w:rFonts w:hint="eastAsia" w:ascii="仿宋_GB2312" w:hAnsi="仿宋_GB2312" w:eastAsia="仿宋_GB2312" w:cs="仿宋_GB2312"/>
          <w:b w:val="0"/>
          <w:bCs w:val="0"/>
          <w:i w:val="0"/>
          <w:iCs w:val="0"/>
          <w:caps w:val="0"/>
          <w:color w:val="auto"/>
          <w:spacing w:val="0"/>
          <w:sz w:val="32"/>
          <w:szCs w:val="32"/>
          <w:shd w:val="clear" w:fill="FFFFFF"/>
          <w:lang w:eastAsia="zh-CN"/>
        </w:rPr>
        <w:t>自然资源部</w:t>
      </w:r>
      <w:r>
        <w:rPr>
          <w:rFonts w:hint="eastAsia" w:ascii="仿宋_GB2312" w:hAnsi="仿宋_GB2312" w:eastAsia="仿宋_GB2312" w:cs="仿宋_GB2312"/>
          <w:b w:val="0"/>
          <w:bCs w:val="0"/>
          <w:i w:val="0"/>
          <w:iCs w:val="0"/>
          <w:caps w:val="0"/>
          <w:color w:val="auto"/>
          <w:spacing w:val="0"/>
          <w:sz w:val="32"/>
          <w:szCs w:val="32"/>
          <w:shd w:val="clear" w:fill="FFFFFF"/>
        </w:rPr>
        <w:t>《关于发布</w:t>
      </w:r>
      <w:r>
        <w:rPr>
          <w:rFonts w:hint="eastAsia" w:ascii="仿宋_GB2312" w:hAnsi="仿宋_GB2312" w:eastAsia="仿宋_GB2312" w:cs="仿宋_GB2312"/>
          <w:b w:val="0"/>
          <w:bCs w:val="0"/>
          <w:i w:val="0"/>
          <w:iCs w:val="0"/>
          <w:caps w:val="0"/>
          <w:color w:val="auto"/>
          <w:spacing w:val="0"/>
          <w:sz w:val="32"/>
          <w:szCs w:val="32"/>
          <w:shd w:val="clear" w:fill="FFFFFF"/>
          <w:lang w:eastAsia="zh-CN"/>
        </w:rPr>
        <w:t>深地国家科技重大专项2025年度公开项目申报指南的通知</w:t>
      </w:r>
      <w:r>
        <w:rPr>
          <w:rFonts w:hint="eastAsia" w:ascii="仿宋_GB2312" w:hAnsi="仿宋_GB2312" w:eastAsia="仿宋_GB2312" w:cs="仿宋_GB2312"/>
          <w:b w:val="0"/>
          <w:bCs w:val="0"/>
          <w:i w:val="0"/>
          <w:iCs w:val="0"/>
          <w:caps w:val="0"/>
          <w:color w:val="auto"/>
          <w:spacing w:val="0"/>
          <w:sz w:val="32"/>
          <w:szCs w:val="32"/>
          <w:shd w:val="clear" w:fill="FFFFFF"/>
        </w:rPr>
        <w:t>》</w:t>
      </w:r>
      <w:r>
        <w:rPr>
          <w:rFonts w:hint="eastAsia" w:ascii="仿宋_GB2312" w:hAnsi="仿宋_GB2312" w:eastAsia="仿宋_GB2312" w:cs="仿宋_GB2312"/>
          <w:b w:val="0"/>
          <w:bCs w:val="0"/>
          <w:i w:val="0"/>
          <w:iCs w:val="0"/>
          <w:caps w:val="0"/>
          <w:color w:val="auto"/>
          <w:spacing w:val="0"/>
          <w:sz w:val="32"/>
          <w:szCs w:val="32"/>
          <w:shd w:val="clear" w:fill="FFFFFF"/>
          <w:lang w:eastAsia="zh-CN"/>
        </w:rPr>
        <w:t>（自然资函</w:t>
      </w:r>
      <w:r>
        <w:rPr>
          <w:rFonts w:hint="eastAsia" w:ascii="仿宋_GB2312" w:hAnsi="仿宋_GB2312" w:eastAsia="仿宋_GB2312" w:cs="仿宋_GB2312"/>
          <w:sz w:val="32"/>
          <w:szCs w:val="32"/>
          <w:lang w:val="en-US" w:eastAsia="zh-CN"/>
        </w:rPr>
        <w:t>〔2025〕226号</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转发给你们，有关项目要求和申报指南具体内容可登录国家科技管理信息系统公共服务平台（</w:t>
      </w:r>
      <w:bookmarkStart w:id="0" w:name="OLE_LINK1"/>
      <w:r>
        <w:rPr>
          <w:rFonts w:hint="eastAsia" w:ascii="仿宋_GB2312" w:hAnsi="仿宋_GB2312" w:eastAsia="仿宋_GB2312" w:cs="仿宋_GB2312"/>
          <w:b w:val="0"/>
          <w:bCs w:val="0"/>
          <w:i w:val="0"/>
          <w:iCs w:val="0"/>
          <w:caps w:val="0"/>
          <w:color w:val="auto"/>
          <w:spacing w:val="0"/>
          <w:sz w:val="32"/>
          <w:szCs w:val="32"/>
          <w:shd w:val="clear" w:fill="FFFFFF"/>
        </w:rPr>
        <w:t>http://service.most.gov.cn</w:t>
      </w:r>
      <w:bookmarkEnd w:id="0"/>
      <w:r>
        <w:rPr>
          <w:rFonts w:hint="eastAsia" w:ascii="仿宋_GB2312" w:hAnsi="仿宋_GB2312" w:eastAsia="仿宋_GB2312" w:cs="仿宋_GB2312"/>
          <w:b w:val="0"/>
          <w:bCs w:val="0"/>
          <w:i w:val="0"/>
          <w:iCs w:val="0"/>
          <w:caps w:val="0"/>
          <w:color w:val="auto"/>
          <w:spacing w:val="0"/>
          <w:sz w:val="32"/>
          <w:szCs w:val="32"/>
          <w:shd w:val="clear" w:fill="FFFFFF"/>
        </w:rPr>
        <w:t>）查询、下载。请按照通知要</w:t>
      </w:r>
      <w:r>
        <w:rPr>
          <w:rFonts w:hint="eastAsia" w:ascii="仿宋_GB2312" w:hAnsi="仿宋_GB2312" w:eastAsia="仿宋_GB2312" w:cs="仿宋_GB2312"/>
          <w:i w:val="0"/>
          <w:iCs w:val="0"/>
          <w:caps w:val="0"/>
          <w:color w:val="auto"/>
          <w:spacing w:val="0"/>
          <w:sz w:val="32"/>
          <w:szCs w:val="32"/>
          <w:shd w:val="clear" w:fill="FFFFFF"/>
        </w:rPr>
        <w:t>求，认真、及时做好项目组织申报。</w:t>
      </w:r>
      <w:r>
        <w:rPr>
          <w:rFonts w:hint="eastAsia" w:ascii="仿宋_GB2312" w:hAnsi="仿宋_GB2312" w:eastAsia="仿宋_GB2312" w:cs="仿宋_GB2312"/>
          <w:i w:val="0"/>
          <w:iCs w:val="0"/>
          <w:caps w:val="0"/>
          <w:color w:val="auto"/>
          <w:spacing w:val="0"/>
          <w:sz w:val="32"/>
          <w:szCs w:val="32"/>
          <w:shd w:val="clear" w:fill="FFFFFF"/>
          <w:lang w:eastAsia="zh-CN"/>
        </w:rPr>
        <w:t>同一项目不得通过不同推荐单位重复申报。</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rPr>
        <w:t>　　项目申报单位网上填报正式申报书的受理时间为：2025年4月2</w:t>
      </w:r>
      <w:r>
        <w:rPr>
          <w:rFonts w:hint="eastAsia" w:ascii="仿宋_GB2312" w:hAnsi="仿宋_GB2312" w:eastAsia="仿宋_GB2312" w:cs="仿宋_GB2312"/>
          <w:b w:val="0"/>
          <w:bCs w:val="0"/>
          <w:i w:val="0"/>
          <w:iCs w:val="0"/>
          <w:caps w:val="0"/>
          <w:color w:val="auto"/>
          <w:spacing w:val="0"/>
          <w:sz w:val="32"/>
          <w:szCs w:val="32"/>
          <w:shd w:val="clear"/>
          <w:lang w:val="en-US" w:eastAsia="zh-CN"/>
        </w:rPr>
        <w:t>8</w:t>
      </w:r>
      <w:r>
        <w:rPr>
          <w:rFonts w:hint="eastAsia" w:ascii="仿宋_GB2312" w:hAnsi="仿宋_GB2312" w:eastAsia="仿宋_GB2312" w:cs="仿宋_GB2312"/>
          <w:b w:val="0"/>
          <w:bCs w:val="0"/>
          <w:i w:val="0"/>
          <w:iCs w:val="0"/>
          <w:caps w:val="0"/>
          <w:color w:val="auto"/>
          <w:spacing w:val="0"/>
          <w:sz w:val="32"/>
          <w:szCs w:val="32"/>
          <w:shd w:val="clear"/>
        </w:rPr>
        <w:t>日8:00至5月2</w:t>
      </w:r>
      <w:r>
        <w:rPr>
          <w:rFonts w:hint="eastAsia" w:ascii="仿宋_GB2312" w:hAnsi="仿宋_GB2312" w:eastAsia="仿宋_GB2312" w:cs="仿宋_GB2312"/>
          <w:b w:val="0"/>
          <w:bCs w:val="0"/>
          <w:i w:val="0"/>
          <w:iCs w:val="0"/>
          <w:caps w:val="0"/>
          <w:color w:val="auto"/>
          <w:spacing w:val="0"/>
          <w:sz w:val="32"/>
          <w:szCs w:val="32"/>
          <w:shd w:val="clear"/>
          <w:lang w:val="en-US" w:eastAsia="zh-CN"/>
        </w:rPr>
        <w:t>0</w:t>
      </w:r>
      <w:r>
        <w:rPr>
          <w:rFonts w:hint="eastAsia" w:ascii="仿宋_GB2312" w:hAnsi="仿宋_GB2312" w:eastAsia="仿宋_GB2312" w:cs="仿宋_GB2312"/>
          <w:b w:val="0"/>
          <w:bCs w:val="0"/>
          <w:i w:val="0"/>
          <w:iCs w:val="0"/>
          <w:caps w:val="0"/>
          <w:color w:val="auto"/>
          <w:spacing w:val="0"/>
          <w:sz w:val="32"/>
          <w:szCs w:val="32"/>
          <w:shd w:val="clear"/>
        </w:rPr>
        <w:t>日16:00。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val="en-US" w:eastAsia="zh-CN" w:bidi="ar"/>
        </w:rPr>
        <w:t>技术咨询电话：010-58882999（中继线）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bidi="ar"/>
        </w:rPr>
        <w:t>技术咨询邮箱：program</w:t>
      </w:r>
      <w:r>
        <w:rPr>
          <w:rFonts w:hint="eastAsia" w:ascii="仿宋_GB2312" w:hAnsi="仿宋_GB2312" w:eastAsia="仿宋_GB2312" w:cs="仿宋_GB2312"/>
          <w:i w:val="0"/>
          <w:iCs w:val="0"/>
          <w:caps w:val="0"/>
          <w:color w:val="auto"/>
          <w:spacing w:val="0"/>
          <w:kern w:val="44"/>
          <w:sz w:val="32"/>
          <w:szCs w:val="32"/>
          <w:shd w:val="clear"/>
          <w:lang w:val="en-US" w:eastAsia="zh-CN" w:bidi="ar"/>
        </w:rPr>
        <w:t>@</w:t>
      </w:r>
      <w:r>
        <w:rPr>
          <w:rFonts w:hint="eastAsia" w:ascii="仿宋_GB2312" w:hAnsi="仿宋_GB2312" w:eastAsia="仿宋_GB2312" w:cs="仿宋_GB2312"/>
          <w:i w:val="0"/>
          <w:iCs w:val="0"/>
          <w:caps w:val="0"/>
          <w:color w:val="auto"/>
          <w:spacing w:val="0"/>
          <w:kern w:val="44"/>
          <w:sz w:val="32"/>
          <w:szCs w:val="32"/>
          <w:shd w:val="clear"/>
          <w:lang w:bidi="ar"/>
        </w:rPr>
        <w:t>istic.ac.cn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省科技厅对口处室：社发处</w:t>
      </w:r>
      <w:r>
        <w:rPr>
          <w:rFonts w:hint="eastAsia"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0591-87</w:t>
      </w:r>
      <w:r>
        <w:rPr>
          <w:rFonts w:hint="eastAsia" w:ascii="仿宋_GB2312" w:hAnsi="仿宋_GB2312" w:eastAsia="仿宋_GB2312" w:cs="仿宋_GB2312"/>
          <w:i w:val="0"/>
          <w:iCs w:val="0"/>
          <w:caps w:val="0"/>
          <w:color w:val="auto"/>
          <w:spacing w:val="0"/>
          <w:sz w:val="32"/>
          <w:szCs w:val="32"/>
          <w:shd w:val="clear" w:fill="FFFFFF"/>
          <w:lang w:val="en-US" w:eastAsia="zh-CN"/>
        </w:rPr>
        <w:t>883243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附件：自然资源部关于发布深地国家科技重大专项2025年度自然资源部关于发布深地国家科技重大专项2025年度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eastAsia" w:ascii="仿宋_GB2312" w:hAnsi="仿宋_GB2312" w:eastAsia="仿宋_GB2312" w:cs="仿宋_GB2312"/>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仿宋_GB2312" w:hAnsi="仿宋_GB2312" w:eastAsia="仿宋_GB2312" w:cs="仿宋_GB2312"/>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仿宋_GB2312" w:hAnsi="仿宋_GB2312" w:eastAsia="仿宋_GB2312" w:cs="仿宋_GB2312"/>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800" w:firstLineChars="15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福建省科学技术厅</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bookmarkStart w:id="1" w:name="_GoBack"/>
      <w:bookmarkEnd w:id="1"/>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11</w:t>
      </w:r>
      <w:r>
        <w:rPr>
          <w:rFonts w:hint="eastAsia" w:ascii="仿宋_GB2312" w:hAnsi="仿宋_GB2312" w:eastAsia="仿宋_GB2312" w:cs="仿宋_GB2312"/>
          <w:i w:val="0"/>
          <w:iCs w:val="0"/>
          <w:caps w:val="0"/>
          <w:color w:val="auto"/>
          <w:spacing w:val="0"/>
          <w:sz w:val="32"/>
          <w:szCs w:val="32"/>
          <w:shd w:val="clear" w:fill="FFFFFF"/>
        </w:rPr>
        <w:t>日</w:t>
      </w:r>
    </w:p>
    <w:p>
      <w:pPr>
        <w:keepNext w:val="0"/>
        <w:keepLines w:val="0"/>
        <w:pageBreakBefore w:val="0"/>
        <w:kinsoku/>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（此件主动公开）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方正小标宋简体" w:hAnsi="方正小标宋简体" w:eastAsia="方正小标宋简体" w:cs="方正小标宋简体"/>
          <w:sz w:val="44"/>
          <w:szCs w:val="44"/>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自然资源部关于发布深地国家科技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重大专项2025年度公开项目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申报指南的通知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简体" w:hAnsi="方正小标宋简体" w:eastAsia="方正小标宋简体" w:cs="方正小标宋简体"/>
          <w:i w:val="0"/>
          <w:iCs w:val="0"/>
          <w:caps w:val="0"/>
          <w:color w:val="auto"/>
          <w:spacing w:val="0"/>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各省、自治区、直辖市及新疆生产建设兵团自然资源主管部门、科技厅（委、局），国务院各有关部门科技主管司局，各有关单位：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依据国家科技重大专项有关管理规定，根据深地国家科技重大专项实施方案的部署，现将2025年度公开项目申报指南予以公布。共支持65个指南任务，其中“赛马制”指南任务1项。请按照指南要求组织项目申报工作，有关事项通知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一、组织申报流程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（一）申报单位根据指南支持方向的研究内容，以项目为单元整体申报，申报项目须覆盖相应指南方向的全部考核指标。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（二）项目的组织实施应整合集成全国相关领域的优势创新团队，聚焦指南任务，开展集成攻关。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（三）本次项目申报采用一轮申报方式，具体工作流程如下：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1. 项目申报。申报单位根据指南相关申报要求，通过国家科技管理信息系统公共服务平台（http://service.most.gov.cn，以下简称国科管系统）一次性提交项目申报材料，阐述说明申报项目的目标和指标、创新思路、技术路线和研究基础等（申报材料具体要求详见国科管系统）。从指南发布日到申报材料受理截止日不少于50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申报材料应包括相关协议和承诺。项目牵头申报单位应与所有参与单位签署联合申报协议，并明确协议签署时间；项目牵头申报单位、参与单位、项目负责人及课题负责人须签署诚信承诺书。为落实《科学数据管理办法》有关精神，推进科学数据资源开发利用和开放共享，项目牵头单位和负责人在申报项目时应签订科学数据汇交和共享承诺书。项目牵头申报单位及所有参与单位要落实《关于进一步加强科研诚信建设的若干意见》《关于进一步弘扬科学家精神加强作风和学风建设的意见》要求，加强对申报材料审核把关，杜绝夸大不实，甚至弄虚作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申报材料须经相关单位推荐。各推荐单位加强对所推荐的项目申报材料审核把关，按时将推荐项目通过国科管系统统一报送。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 本重大专项项目管理责任主体受理项目申报材料。项目管理责任主体对受理的申报材料进行形式审查。形式审查通过的申报团队3家及以内的指南任务，直接进入答辩评审；形式审查通过申报团队4家及以上的指南任务，项目管理责任主体根据形式审查通过总体数量情况，决定是否开展预评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3. 项目管理责任主体组织进入答辩评审环节的申报团队进行答辩评审，并根据专家评议情况择优立项。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对进入答辩评审数量2家及以上的申报项目，采用专家综合评议方式优选承担单位；对于仅1家申报的项目，采用专家审核论证方式，论证通过后予以立项。“赛马制”项目可支持最多2个研发水平相当、技术路线不同的申报团队平行立项支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4.对于没有申报团队通过答辩评审的指南任务，评审专家组在合议环节形成专家组论证意见，反馈项目申报单位修改完善。仅1家参加的答辩的指南任务，择期开展第二轮答辩评审；2家及以上申报单位参加答辩的指南任务，专项主责部门研究后，确定是否择期开展第二轮答辩评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5.支持“赛马制”平行立项的指南任务，如仅1个申报项目通过立项，按照一般公开竞争项目由遴选出的申报团队独立开展研发攻关。如没有申报团队通过答辩评审，择期开展第二轮答辩评审。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二、组织申报的推荐单位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（一）国务院相关部门的科技主管司局。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（二）各省、自治区、直辖市及新疆生产建设兵团自然资源主管部门、科技主管部门。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（三）中国地质调查局所属单位可由本局科研主管部门推荐。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（四）港澳科研单位牵头申报的项目，分别由香港特别行政区政府创新科技署、澳门科学技术发展基金按要求组织推荐。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各推荐单位应在本单位职能和业务范围内推荐，并对所推荐项目的真实性等负责。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三、申报资格要求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详见《深地国家科技重大专项2025年度公开项目申报指南形式审查条件要求》。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四、具体申报方式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（一）网上填报。请各申报单位按要求通过国科管系统进行网上填报。项目管理责任主体将以网上填报的申报材料作为后续形式审查、项目评审的依据。申报材料中所需的附件材料，全部以电子扫描件上传。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项目申报单位网上填报申报书的受理时间为：2025年4月28日8:00至5月20日16:00。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（二）组织推荐。请各推荐单位于2025年5月23日16:00前通过国科管系统逐项确认推荐项目，并将加盖推荐单位公章的推荐函以电子扫描件上传。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（三）联系方式。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1.技术咨询电话及邮箱：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010-58882999（中继线），program@istic.ac.cn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2.业务咨询方式：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项目管理责任主体 010-68085628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咨询服务时间 工作日9:30-16:00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附件：1. 深地国家科技重大专项2025年度公开项目申报指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2. 深地国家科技重大专项2025年度公开项目形式审         查条件要求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自然资源部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2025年3月31日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016A98-B9A3-4F04-9A35-8C4C04FE3E0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20B50705-D21F-4C2C-A528-C8DE6F683B0E}"/>
  </w:font>
  <w:font w:name="方正小标宋简体">
    <w:panose1 w:val="02010601030101010101"/>
    <w:charset w:val="86"/>
    <w:family w:val="auto"/>
    <w:pitch w:val="default"/>
    <w:sig w:usb0="00000001" w:usb1="080E0000" w:usb2="00000000" w:usb3="00000000" w:csb0="00040000" w:csb1="00000000"/>
    <w:embedRegular r:id="rId3" w:fontKey="{82A906D9-749F-4BBA-8499-19F5B9B1FE62}"/>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OGUzM2MzNDMyMjkyNzY3YmRlYTFmOTE3Mjk2YjEifQ=="/>
  </w:docVars>
  <w:rsids>
    <w:rsidRoot w:val="1E09724E"/>
    <w:rsid w:val="02C531E2"/>
    <w:rsid w:val="063D5EE4"/>
    <w:rsid w:val="08BA0844"/>
    <w:rsid w:val="097E4D29"/>
    <w:rsid w:val="103233B6"/>
    <w:rsid w:val="1097590F"/>
    <w:rsid w:val="11162CD7"/>
    <w:rsid w:val="14684347"/>
    <w:rsid w:val="14E70B79"/>
    <w:rsid w:val="19212C0B"/>
    <w:rsid w:val="19215CFF"/>
    <w:rsid w:val="19DB24AB"/>
    <w:rsid w:val="19F44395"/>
    <w:rsid w:val="1A8B7A46"/>
    <w:rsid w:val="1D9D663F"/>
    <w:rsid w:val="1E09724E"/>
    <w:rsid w:val="1F156AA1"/>
    <w:rsid w:val="211F7EE0"/>
    <w:rsid w:val="228C4A63"/>
    <w:rsid w:val="27D5633F"/>
    <w:rsid w:val="28096C9A"/>
    <w:rsid w:val="2A022AA9"/>
    <w:rsid w:val="2BC30AA0"/>
    <w:rsid w:val="2DD12008"/>
    <w:rsid w:val="3195523E"/>
    <w:rsid w:val="33C168BC"/>
    <w:rsid w:val="34233A5B"/>
    <w:rsid w:val="36EF31E3"/>
    <w:rsid w:val="38730ABE"/>
    <w:rsid w:val="3C097F9F"/>
    <w:rsid w:val="3D7B24BA"/>
    <w:rsid w:val="40454B26"/>
    <w:rsid w:val="459E6C47"/>
    <w:rsid w:val="480C0985"/>
    <w:rsid w:val="48DA11AE"/>
    <w:rsid w:val="4A957AA6"/>
    <w:rsid w:val="4B883BE5"/>
    <w:rsid w:val="53044B5E"/>
    <w:rsid w:val="5C2646A0"/>
    <w:rsid w:val="5CF35248"/>
    <w:rsid w:val="5E0849F4"/>
    <w:rsid w:val="60C347B5"/>
    <w:rsid w:val="645A1026"/>
    <w:rsid w:val="687D733F"/>
    <w:rsid w:val="6CF27CD5"/>
    <w:rsid w:val="6D9073E9"/>
    <w:rsid w:val="6DE07122"/>
    <w:rsid w:val="6E3F02ED"/>
    <w:rsid w:val="70C941CE"/>
    <w:rsid w:val="735E1215"/>
    <w:rsid w:val="750E0A19"/>
    <w:rsid w:val="75CC5FE3"/>
    <w:rsid w:val="769754E2"/>
    <w:rsid w:val="77742D28"/>
    <w:rsid w:val="79C30024"/>
    <w:rsid w:val="7B17256E"/>
    <w:rsid w:val="7C8C46A5"/>
    <w:rsid w:val="7CA84804"/>
    <w:rsid w:val="7CF0521E"/>
    <w:rsid w:val="7D0C2AC9"/>
    <w:rsid w:val="7DA803EF"/>
    <w:rsid w:val="7ED212B5"/>
    <w:rsid w:val="7FF910D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fjkjt</Company>
  <Pages>9</Pages>
  <Words>957</Words>
  <Characters>1063</Characters>
  <Lines>0</Lines>
  <Paragraphs>0</Paragraphs>
  <ScaleCrop>false</ScaleCrop>
  <LinksUpToDate>false</LinksUpToDate>
  <CharactersWithSpaces>1102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2022-05-23T02:53:00Z</dcterms:created>
  <dc:creator>梓瑄</dc:creator>
  <cp:lastModifiedBy>hp</cp:lastModifiedBy>
  <cp:lastPrinted>2025-04-10T07:38:00Z</cp:lastPrinted>
  <dcterms:modified xsi:type="dcterms:W3CDTF">2025-04-11T07:17:30Z</dcterms:modified>
  <dc:title>闽科社函〔2024〕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29F3D7DBD7A54379AD411020F679C207</vt:lpwstr>
  </property>
  <property fmtid="{D5CDD505-2E9C-101B-9397-08002B2CF9AE}" pid="4" name="KSOTemplateDocerSaveRecord">
    <vt:lpwstr>eyJoZGlkIjoiYjU4OGUzM2MzNDMyMjkyNzY3YmRlYTFmOTE3Mjk2YjEiLCJ1c2VySWQiOiI0MjgwMDIyMjYifQ==</vt:lpwstr>
  </property>
</Properties>
</file>