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755B2">
      <w:pPr>
        <w:pStyle w:val="8"/>
        <w:widowControl/>
        <w:shd w:val="clear" w:color="auto" w:fill="FFFFFF"/>
        <w:spacing w:beforeAutospacing="0" w:afterAutospacing="0" w:line="360" w:lineRule="auto"/>
        <w:jc w:val="center"/>
        <w:rPr>
          <w:rFonts w:hint="eastAsia" w:ascii="微软雅黑" w:hAnsi="微软雅黑" w:eastAsia="微软雅黑" w:cs="微软雅黑"/>
          <w:b/>
          <w:bCs/>
          <w:color w:val="404040"/>
          <w:sz w:val="32"/>
          <w:szCs w:val="32"/>
          <w:shd w:val="clear" w:color="auto" w:fill="FFFFFF"/>
        </w:rPr>
      </w:pPr>
      <w:r>
        <w:rPr>
          <w:rFonts w:hint="eastAsia" w:ascii="微软雅黑" w:hAnsi="微软雅黑" w:eastAsia="微软雅黑" w:cs="微软雅黑"/>
          <w:b/>
          <w:bCs/>
          <w:color w:val="404040"/>
          <w:sz w:val="32"/>
          <w:szCs w:val="32"/>
          <w:shd w:val="clear" w:color="auto" w:fill="FFFFFF"/>
        </w:rPr>
        <w:fldChar w:fldCharType="begin"/>
      </w:r>
      <w:r>
        <w:rPr>
          <w:rFonts w:hint="eastAsia" w:ascii="微软雅黑" w:hAnsi="微软雅黑" w:eastAsia="微软雅黑" w:cs="微软雅黑"/>
          <w:b/>
          <w:bCs/>
          <w:color w:val="404040"/>
          <w:sz w:val="32"/>
          <w:szCs w:val="32"/>
          <w:shd w:val="clear" w:color="auto" w:fill="FFFFFF"/>
        </w:rPr>
        <w:instrText xml:space="preserve"> HYPERLINK "http://www.ccgp-beijing.gov.cn/xxgg/sjxxgg/dygg/2024/12/6dbcd045f5ff46dca4027fa50cdaf9b1.htm" </w:instrText>
      </w:r>
      <w:r>
        <w:rPr>
          <w:rFonts w:hint="eastAsia" w:ascii="微软雅黑" w:hAnsi="微软雅黑" w:eastAsia="微软雅黑" w:cs="微软雅黑"/>
          <w:b/>
          <w:bCs/>
          <w:color w:val="404040"/>
          <w:sz w:val="32"/>
          <w:szCs w:val="32"/>
          <w:shd w:val="clear" w:color="auto" w:fill="FFFFFF"/>
        </w:rPr>
        <w:fldChar w:fldCharType="separate"/>
      </w:r>
      <w:r>
        <w:rPr>
          <w:rFonts w:hint="eastAsia" w:ascii="微软雅黑" w:hAnsi="微软雅黑" w:eastAsia="微软雅黑" w:cs="微软雅黑"/>
          <w:b/>
          <w:bCs/>
          <w:color w:val="404040"/>
          <w:sz w:val="32"/>
          <w:szCs w:val="32"/>
          <w:shd w:val="clear" w:color="auto" w:fill="FFFFFF"/>
        </w:rPr>
        <w:t>单一来源征求意见公示</w:t>
      </w:r>
      <w:r>
        <w:rPr>
          <w:rFonts w:hint="eastAsia" w:ascii="微软雅黑" w:hAnsi="微软雅黑" w:eastAsia="微软雅黑" w:cs="微软雅黑"/>
          <w:b/>
          <w:bCs/>
          <w:color w:val="404040"/>
          <w:sz w:val="32"/>
          <w:szCs w:val="32"/>
          <w:shd w:val="clear" w:color="auto" w:fill="FFFFFF"/>
        </w:rPr>
        <w:fldChar w:fldCharType="end"/>
      </w:r>
    </w:p>
    <w:p w14:paraId="09971A4C">
      <w:pPr>
        <w:pStyle w:val="8"/>
        <w:widowControl/>
        <w:shd w:val="clear" w:color="auto" w:fill="FFFFFF"/>
        <w:spacing w:beforeAutospacing="0" w:afterAutospacing="0" w:line="360" w:lineRule="auto"/>
        <w:jc w:val="center"/>
        <w:rPr>
          <w:rFonts w:hint="eastAsia" w:asciiTheme="minorEastAsia" w:hAnsiTheme="minorEastAsia" w:cstheme="minorEastAsia"/>
          <w:b/>
          <w:bCs/>
          <w:color w:val="404040"/>
          <w:sz w:val="32"/>
          <w:szCs w:val="32"/>
          <w:shd w:val="clear" w:color="auto" w:fill="FFFFFF"/>
        </w:rPr>
      </w:pPr>
    </w:p>
    <w:p w14:paraId="31CF9047">
      <w:pPr>
        <w:pStyle w:val="8"/>
        <w:widowControl/>
        <w:shd w:val="clear" w:color="auto" w:fill="FFFFFF"/>
        <w:spacing w:beforeAutospacing="0" w:afterAutospacing="0" w:line="360" w:lineRule="auto"/>
        <w:rPr>
          <w:rFonts w:asciiTheme="minorEastAsia" w:hAnsiTheme="minorEastAsia" w:cstheme="minorEastAsia"/>
          <w:color w:val="404040"/>
        </w:rPr>
      </w:pPr>
      <w:r>
        <w:rPr>
          <w:rStyle w:val="11"/>
          <w:rFonts w:hint="eastAsia" w:asciiTheme="minorEastAsia" w:hAnsiTheme="minorEastAsia" w:cstheme="minorEastAsia"/>
          <w:color w:val="404040"/>
          <w:shd w:val="clear" w:color="auto" w:fill="FFFFFF"/>
        </w:rPr>
        <w:t>一、项目信息</w:t>
      </w:r>
    </w:p>
    <w:p w14:paraId="02DEB19D">
      <w:pPr>
        <w:pStyle w:val="8"/>
        <w:widowControl/>
        <w:shd w:val="clear" w:color="auto" w:fill="FFFFFF"/>
        <w:spacing w:beforeAutospacing="0" w:afterAutospacing="0" w:line="360" w:lineRule="auto"/>
        <w:rPr>
          <w:rFonts w:asciiTheme="minorEastAsia" w:hAnsiTheme="minorEastAsia" w:cstheme="minorEastAsia"/>
          <w:color w:val="404040"/>
          <w:shd w:val="clear" w:color="auto" w:fill="FFFFFF"/>
          <w:lang w:bidi="ar"/>
        </w:rPr>
      </w:pPr>
      <w:r>
        <w:rPr>
          <w:rFonts w:hint="eastAsia" w:asciiTheme="minorEastAsia" w:hAnsiTheme="minorEastAsia" w:cstheme="minorEastAsia"/>
          <w:b/>
          <w:bCs/>
          <w:color w:val="404040"/>
          <w:shd w:val="clear" w:color="auto" w:fill="FFFFFF"/>
        </w:rPr>
        <w:t>采购人：</w:t>
      </w:r>
      <w:r>
        <w:rPr>
          <w:rFonts w:hint="eastAsia" w:asciiTheme="minorEastAsia" w:hAnsiTheme="minorEastAsia" w:cstheme="minorEastAsia"/>
          <w:color w:val="404040"/>
          <w:u w:val="single"/>
          <w:shd w:val="clear" w:color="auto" w:fill="FFFFFF"/>
          <w:lang w:bidi="ar"/>
        </w:rPr>
        <w:t>北京市数字农业农村促进中心</w:t>
      </w:r>
    </w:p>
    <w:p w14:paraId="345081E4">
      <w:pPr>
        <w:pStyle w:val="8"/>
        <w:widowControl/>
        <w:shd w:val="clear" w:color="auto" w:fill="FFFFFF"/>
        <w:spacing w:beforeAutospacing="0" w:afterAutospacing="0" w:line="360" w:lineRule="auto"/>
        <w:rPr>
          <w:rFonts w:asciiTheme="minorEastAsia" w:hAnsiTheme="minorEastAsia" w:cstheme="minorEastAsia"/>
          <w:color w:val="404040"/>
          <w:u w:val="single"/>
        </w:rPr>
      </w:pPr>
      <w:r>
        <w:rPr>
          <w:rFonts w:hint="eastAsia" w:asciiTheme="minorEastAsia" w:hAnsiTheme="minorEastAsia" w:cstheme="minorEastAsia"/>
          <w:b/>
          <w:bCs/>
          <w:color w:val="404040"/>
          <w:shd w:val="clear" w:color="auto" w:fill="FFFFFF"/>
        </w:rPr>
        <w:t>项目名称：</w:t>
      </w:r>
      <w:r>
        <w:rPr>
          <w:rFonts w:hint="eastAsia" w:asciiTheme="minorEastAsia" w:hAnsiTheme="minorEastAsia" w:cstheme="minorEastAsia"/>
          <w:color w:val="404040"/>
          <w:u w:val="single"/>
          <w:shd w:val="clear" w:color="auto" w:fill="FFFFFF"/>
        </w:rPr>
        <w:t>北京市乡村振兴大数据平台数据智能治理与服务项目</w:t>
      </w:r>
      <w:r>
        <w:rPr>
          <w:rFonts w:hint="eastAsia" w:asciiTheme="minorEastAsia" w:hAnsiTheme="minorEastAsia" w:cstheme="minorEastAsia"/>
          <w:color w:val="404040"/>
          <w:u w:val="single"/>
          <w:shd w:val="clear" w:color="auto" w:fill="FFFFFF"/>
          <w:lang w:bidi="ar"/>
        </w:rPr>
        <w:t>数据图谱关联平台（全农码）</w:t>
      </w:r>
    </w:p>
    <w:p w14:paraId="3836BAEF">
      <w:pPr>
        <w:pStyle w:val="8"/>
        <w:widowControl/>
        <w:shd w:val="clear" w:color="auto" w:fill="FFFFFF"/>
        <w:spacing w:beforeAutospacing="0" w:afterAutospacing="0" w:line="360" w:lineRule="auto"/>
        <w:rPr>
          <w:rFonts w:asciiTheme="minorEastAsia" w:hAnsiTheme="minorEastAsia" w:cstheme="minorEastAsia"/>
          <w:color w:val="404040"/>
          <w:u w:val="single"/>
          <w:shd w:val="clear" w:color="auto" w:fill="FFFFFF"/>
          <w:lang w:bidi="ar"/>
        </w:rPr>
      </w:pPr>
      <w:r>
        <w:rPr>
          <w:rFonts w:hint="eastAsia" w:asciiTheme="minorEastAsia" w:hAnsiTheme="minorEastAsia" w:cstheme="minorEastAsia"/>
          <w:b/>
          <w:bCs/>
          <w:color w:val="404040"/>
          <w:shd w:val="clear" w:color="auto" w:fill="FFFFFF"/>
        </w:rPr>
        <w:t>拟采购的货物或服务的说明：</w:t>
      </w:r>
      <w:r>
        <w:rPr>
          <w:rFonts w:hint="eastAsia" w:asciiTheme="minorEastAsia" w:hAnsiTheme="minorEastAsia" w:cstheme="minorEastAsia"/>
          <w:color w:val="404040"/>
          <w:u w:val="single"/>
          <w:shd w:val="clear" w:color="auto" w:fill="FFFFFF"/>
        </w:rPr>
        <w:t>　</w:t>
      </w:r>
      <w:r>
        <w:rPr>
          <w:rFonts w:hint="eastAsia" w:asciiTheme="minorEastAsia" w:hAnsiTheme="minorEastAsia" w:cstheme="minorEastAsia"/>
          <w:color w:val="404040"/>
          <w:u w:val="single"/>
          <w:shd w:val="clear" w:color="auto" w:fill="FFFFFF"/>
          <w:lang w:bidi="ar"/>
        </w:rPr>
        <w:t>本项目为北京市乡村振兴大数据平台数据智能治理与服务项目总项中的数据图谱关联平台（全农码）采购及集成部分。为贯彻落实《全国智慧农业行动计划（2024—2028年）》、《北京市2024年数据管理工作要点》等文件精神，解决乡村振兴大数据平台数据治理效率不高、挖掘深度不够、综合利用不足等问题，项目中的数据智能标记、数据关联引擎、关联模型构建、数据全景画像可视化四个需求功能，采用码技术为各类涉农领域各要素赋予数字身份，以唯一身份标识为关联通码，通过构建的关联模型，利用数据关联引擎，将业务对象关联的“人、物、地、财、事”数据以数据可视化的方式，形成数据全景画像图谱。并将北京市的涉农数据归集至“全农码”数据平台，应用场景编码规范依据“全农码”相关规则进行编制，满足对接“全农码”的需求，实现数据的互联互通。</w:t>
      </w:r>
    </w:p>
    <w:p w14:paraId="26AE3240">
      <w:pPr>
        <w:pStyle w:val="8"/>
        <w:widowControl/>
        <w:shd w:val="clear" w:color="auto" w:fill="FFFFFF"/>
        <w:spacing w:beforeAutospacing="0" w:afterAutospacing="0" w:line="360" w:lineRule="auto"/>
        <w:rPr>
          <w:rFonts w:asciiTheme="minorEastAsia" w:hAnsiTheme="minorEastAsia" w:cstheme="minorEastAsia"/>
          <w:color w:val="404040"/>
          <w:u w:val="single"/>
        </w:rPr>
      </w:pPr>
      <w:r>
        <w:rPr>
          <w:rFonts w:hint="eastAsia" w:asciiTheme="minorEastAsia" w:hAnsiTheme="minorEastAsia" w:cstheme="minorEastAsia"/>
          <w:b/>
          <w:bCs/>
          <w:color w:val="404040"/>
          <w:shd w:val="clear" w:color="auto" w:fill="FFFFFF"/>
        </w:rPr>
        <w:t>拟采购的货物或服务的预算金额：</w:t>
      </w:r>
      <w:r>
        <w:rPr>
          <w:rFonts w:hint="eastAsia" w:asciiTheme="minorEastAsia" w:hAnsiTheme="minorEastAsia" w:cstheme="minorEastAsia"/>
          <w:color w:val="404040"/>
          <w:u w:val="single"/>
          <w:shd w:val="clear" w:color="auto" w:fill="FFFFFF"/>
        </w:rPr>
        <w:t>56.59 万元(人民币)</w:t>
      </w:r>
    </w:p>
    <w:p w14:paraId="0C06318D">
      <w:pPr>
        <w:pStyle w:val="8"/>
        <w:widowControl/>
        <w:shd w:val="clear" w:color="auto" w:fill="FFFFFF"/>
        <w:spacing w:beforeAutospacing="0" w:afterAutospacing="0" w:line="360" w:lineRule="auto"/>
        <w:rPr>
          <w:rFonts w:asciiTheme="minorEastAsia" w:hAnsiTheme="minorEastAsia" w:cstheme="minorEastAsia"/>
          <w:b/>
          <w:bCs/>
          <w:color w:val="404040"/>
          <w:u w:val="single"/>
        </w:rPr>
      </w:pPr>
      <w:r>
        <w:rPr>
          <w:rFonts w:hint="eastAsia" w:asciiTheme="minorEastAsia" w:hAnsiTheme="minorEastAsia" w:cstheme="minorEastAsia"/>
          <w:b/>
          <w:bCs/>
          <w:color w:val="404040"/>
          <w:shd w:val="clear" w:color="auto" w:fill="FFFFFF"/>
        </w:rPr>
        <w:t>采用单一来源采购方式的原因及说明：</w:t>
      </w:r>
      <w:r>
        <w:rPr>
          <w:rFonts w:hint="eastAsia" w:asciiTheme="minorEastAsia" w:hAnsiTheme="minorEastAsia" w:cstheme="minorEastAsia"/>
          <w:u w:val="single"/>
        </w:rPr>
        <w:t>项目拟采购的数据图谱关联平台（全农码）是国家农业农村大数据平台领域成熟的应用软体，由农业农村部大数据发展中心于2023年建设，依托国家农业农村大数据平台，致力于为涉农领域各要素赋予数字身份，连接“地、人、物、财、事”，助力农业农村数字化，并推动各省市的涉农数据与“全农码”之间实现数据关联共享，进而实现全国数据的回流反馈和跨省域数据的动态跟踪。本项目技术要求高、建设周期短、工作量大，并且需要保证数据的互联互通，因此需要有码技术类型的建设能力、建设经营和对接能力的单位来承建，同时项目需要大量的涉农数据及专业的数据治理规则与标准。农业农村部大数据发展中心主要职责是开展数字农业农村发展战略和政策研究，承担农业农村数据汇集管理、综合分析和整合应用等工作。由该单位承接本项目，可无障碍实现“全农码”系统对接，节约时间与开发成本。且经专家论证，拟采购软件中具备大量涉农数据及领域数据治理规则与标准，具有唯一性。</w:t>
      </w:r>
    </w:p>
    <w:p w14:paraId="64A7AEBC">
      <w:pPr>
        <w:pStyle w:val="13"/>
        <w:spacing w:line="360" w:lineRule="auto"/>
        <w:ind w:firstLine="480"/>
        <w:rPr>
          <w:rFonts w:asciiTheme="minorEastAsia" w:hAnsiTheme="minorEastAsia" w:cstheme="minorEastAsia"/>
          <w:color w:val="404040"/>
          <w:szCs w:val="24"/>
          <w:u w:val="single"/>
        </w:rPr>
      </w:pPr>
      <w:r>
        <w:rPr>
          <w:rFonts w:hint="eastAsia" w:asciiTheme="minorEastAsia" w:hAnsiTheme="minorEastAsia" w:cstheme="minorEastAsia"/>
          <w:color w:val="404040"/>
          <w:szCs w:val="24"/>
          <w:u w:val="single"/>
          <w:shd w:val="clear" w:color="auto" w:fill="FFFFFF"/>
        </w:rPr>
        <w:t>综上所述，根据《中华人民共和国政府采购法》第三十一条第一项及北京市财政局发布的《北京市财政局关于规范单一来源政府采购管理工作的通知》(京财采购[2024]762号)文件中“只能从唯一供应商采购的”的规定情形，拟采用单一来源方式从</w:t>
      </w:r>
      <w:r>
        <w:rPr>
          <w:rFonts w:hint="eastAsia" w:asciiTheme="minorEastAsia" w:hAnsiTheme="minorEastAsia" w:cstheme="minorEastAsia"/>
          <w:szCs w:val="24"/>
          <w:u w:val="single"/>
        </w:rPr>
        <w:t>农业农村部大数据发展中心</w:t>
      </w:r>
      <w:r>
        <w:rPr>
          <w:rFonts w:hint="eastAsia" w:asciiTheme="minorEastAsia" w:hAnsiTheme="minorEastAsia" w:cstheme="minorEastAsia"/>
          <w:color w:val="404040"/>
          <w:szCs w:val="24"/>
          <w:u w:val="single"/>
          <w:shd w:val="clear" w:color="auto" w:fill="FFFFFF"/>
        </w:rPr>
        <w:t>采购。</w:t>
      </w:r>
    </w:p>
    <w:p w14:paraId="0FE74B33">
      <w:pPr>
        <w:pStyle w:val="8"/>
        <w:widowControl/>
        <w:shd w:val="clear" w:color="auto" w:fill="FFFFFF"/>
        <w:spacing w:beforeAutospacing="0" w:afterAutospacing="0" w:line="360" w:lineRule="auto"/>
        <w:rPr>
          <w:rFonts w:asciiTheme="minorEastAsia" w:hAnsiTheme="minorEastAsia" w:cstheme="minorEastAsia"/>
          <w:b/>
          <w:color w:val="404040"/>
        </w:rPr>
      </w:pPr>
      <w:r>
        <w:rPr>
          <w:rStyle w:val="11"/>
          <w:rFonts w:hint="eastAsia" w:asciiTheme="minorEastAsia" w:hAnsiTheme="minorEastAsia" w:cstheme="minorEastAsia"/>
          <w:color w:val="404040"/>
          <w:shd w:val="clear" w:color="auto" w:fill="FFFFFF"/>
        </w:rPr>
        <w:t>二、拟定供应商信息</w:t>
      </w:r>
    </w:p>
    <w:p w14:paraId="5530C6AE">
      <w:pPr>
        <w:pStyle w:val="13"/>
        <w:spacing w:line="360" w:lineRule="auto"/>
        <w:ind w:firstLine="480"/>
        <w:rPr>
          <w:rFonts w:hint="eastAsia" w:asciiTheme="minorEastAsia" w:hAnsiTheme="minorEastAsia" w:cstheme="minorEastAsia"/>
          <w:color w:val="404040"/>
          <w:kern w:val="0"/>
          <w:szCs w:val="24"/>
          <w:u w:val="single"/>
          <w:shd w:val="clear" w:color="auto" w:fill="FFFFFF"/>
          <w:lang w:bidi="ar"/>
        </w:rPr>
      </w:pPr>
      <w:r>
        <w:rPr>
          <w:rFonts w:hint="eastAsia" w:asciiTheme="minorEastAsia" w:hAnsiTheme="minorEastAsia" w:cstheme="minorEastAsia"/>
          <w:color w:val="404040"/>
          <w:kern w:val="0"/>
          <w:szCs w:val="24"/>
          <w:shd w:val="clear" w:color="auto" w:fill="FFFFFF"/>
          <w:lang w:val="en-US" w:eastAsia="zh-CN" w:bidi="ar"/>
        </w:rPr>
        <w:t>名称：</w:t>
      </w:r>
      <w:r>
        <w:rPr>
          <w:rFonts w:hint="eastAsia" w:asciiTheme="minorEastAsia" w:hAnsiTheme="minorEastAsia" w:cstheme="minorEastAsia"/>
          <w:color w:val="404040"/>
          <w:kern w:val="0"/>
          <w:szCs w:val="24"/>
          <w:u w:val="single"/>
          <w:shd w:val="clear" w:color="auto" w:fill="FFFFFF"/>
          <w:lang w:bidi="ar"/>
        </w:rPr>
        <w:t>农业农村部大数据</w:t>
      </w:r>
      <w:r>
        <w:rPr>
          <w:rFonts w:hint="eastAsia" w:asciiTheme="minorEastAsia" w:hAnsiTheme="minorEastAsia" w:cstheme="minorEastAsia"/>
          <w:color w:val="404040"/>
          <w:szCs w:val="24"/>
          <w:u w:val="single"/>
          <w:shd w:val="clear" w:color="auto" w:fill="FFFFFF"/>
        </w:rPr>
        <w:t>发展</w:t>
      </w:r>
      <w:r>
        <w:rPr>
          <w:rFonts w:hint="eastAsia" w:asciiTheme="minorEastAsia" w:hAnsiTheme="minorEastAsia" w:cstheme="minorEastAsia"/>
          <w:color w:val="404040"/>
          <w:kern w:val="0"/>
          <w:szCs w:val="24"/>
          <w:u w:val="single"/>
          <w:shd w:val="clear" w:color="auto" w:fill="FFFFFF"/>
          <w:lang w:bidi="ar"/>
        </w:rPr>
        <w:t>中心</w:t>
      </w:r>
    </w:p>
    <w:p w14:paraId="373CA265">
      <w:pPr>
        <w:pStyle w:val="13"/>
        <w:spacing w:line="360" w:lineRule="auto"/>
        <w:ind w:firstLine="480"/>
        <w:rPr>
          <w:rFonts w:asciiTheme="minorEastAsia" w:hAnsiTheme="minorEastAsia" w:cstheme="minorEastAsia"/>
          <w:color w:val="404040"/>
          <w:kern w:val="0"/>
          <w:szCs w:val="24"/>
          <w:shd w:val="clear" w:color="auto" w:fill="FFFFFF"/>
          <w:lang w:bidi="ar"/>
        </w:rPr>
      </w:pPr>
      <w:r>
        <w:rPr>
          <w:rFonts w:hint="eastAsia" w:asciiTheme="minorEastAsia" w:hAnsiTheme="minorEastAsia" w:cstheme="minorEastAsia"/>
          <w:color w:val="404040"/>
          <w:kern w:val="0"/>
          <w:szCs w:val="24"/>
          <w:u w:val="none"/>
          <w:shd w:val="clear" w:color="auto" w:fill="FFFFFF"/>
          <w:lang w:val="en-US" w:eastAsia="zh-CN" w:bidi="ar"/>
        </w:rPr>
        <w:t>地址：</w:t>
      </w:r>
      <w:r>
        <w:rPr>
          <w:rFonts w:hint="eastAsia" w:asciiTheme="minorEastAsia" w:hAnsiTheme="minorEastAsia" w:cstheme="minorEastAsia"/>
          <w:color w:val="404040"/>
          <w:kern w:val="0"/>
          <w:szCs w:val="24"/>
          <w:u w:val="single"/>
          <w:shd w:val="clear" w:color="auto" w:fill="FFFFFF"/>
          <w:lang w:bidi="ar"/>
        </w:rPr>
        <w:t>北京市朝阳区东三环北路16号全国农业展览馆2号楼 </w:t>
      </w:r>
    </w:p>
    <w:p w14:paraId="2C2EBF61">
      <w:pPr>
        <w:pStyle w:val="8"/>
        <w:widowControl/>
        <w:shd w:val="clear" w:color="auto" w:fill="FFFFFF"/>
        <w:spacing w:beforeAutospacing="0" w:afterAutospacing="0" w:line="360" w:lineRule="auto"/>
        <w:rPr>
          <w:rFonts w:asciiTheme="minorEastAsia" w:hAnsiTheme="minorEastAsia" w:cstheme="minorEastAsia"/>
          <w:color w:val="404040"/>
        </w:rPr>
      </w:pPr>
      <w:r>
        <w:rPr>
          <w:rStyle w:val="11"/>
          <w:rFonts w:hint="eastAsia" w:asciiTheme="minorEastAsia" w:hAnsiTheme="minorEastAsia" w:cstheme="minorEastAsia"/>
          <w:color w:val="404040"/>
          <w:shd w:val="clear" w:color="auto" w:fill="FFFFFF"/>
        </w:rPr>
        <w:t>三、公示期限</w:t>
      </w:r>
    </w:p>
    <w:p w14:paraId="1870B90B">
      <w:pPr>
        <w:pStyle w:val="8"/>
        <w:widowControl/>
        <w:shd w:val="clear" w:color="auto" w:fill="FFFFFF"/>
        <w:spacing w:beforeAutospacing="0" w:afterAutospacing="0" w:line="360" w:lineRule="auto"/>
        <w:rPr>
          <w:rFonts w:hint="eastAsia" w:asciiTheme="minorEastAsia" w:hAnsiTheme="minorEastAsia" w:eastAsiaTheme="minorEastAsia" w:cstheme="minorEastAsia"/>
          <w:color w:val="404040"/>
          <w:u w:val="single"/>
          <w:lang w:val="en-US" w:eastAsia="zh-CN"/>
        </w:rPr>
      </w:pPr>
      <w:r>
        <w:rPr>
          <w:rFonts w:hint="eastAsia" w:asciiTheme="minorEastAsia" w:hAnsiTheme="minorEastAsia" w:cstheme="minorEastAsia"/>
          <w:color w:val="404040"/>
          <w:u w:val="single"/>
          <w:shd w:val="clear" w:color="auto" w:fill="FFFFFF"/>
        </w:rPr>
        <w:t>　2025</w:t>
      </w:r>
      <w:r>
        <w:rPr>
          <w:rFonts w:hint="eastAsia" w:asciiTheme="minorEastAsia" w:hAnsiTheme="minorEastAsia" w:cstheme="minorEastAsia"/>
          <w:color w:val="404040"/>
          <w:u w:val="single"/>
          <w:shd w:val="clear" w:color="auto" w:fill="FFFFFF"/>
          <w:lang w:val="en-US" w:eastAsia="zh-CN"/>
        </w:rPr>
        <w:t>年4月</w:t>
      </w:r>
      <w:r>
        <w:rPr>
          <w:rFonts w:hint="eastAsia" w:asciiTheme="minorEastAsia" w:hAnsiTheme="minorEastAsia" w:cstheme="minorEastAsia"/>
          <w:color w:val="404040"/>
          <w:u w:val="single"/>
          <w:shd w:val="clear" w:color="auto" w:fill="FFFFFF"/>
        </w:rPr>
        <w:t>11</w:t>
      </w:r>
      <w:r>
        <w:rPr>
          <w:rFonts w:hint="eastAsia" w:asciiTheme="minorEastAsia" w:hAnsiTheme="minorEastAsia" w:cstheme="minorEastAsia"/>
          <w:color w:val="404040"/>
          <w:u w:val="single"/>
          <w:shd w:val="clear" w:color="auto" w:fill="FFFFFF"/>
          <w:lang w:val="en-US" w:eastAsia="zh-CN"/>
        </w:rPr>
        <w:t>日</w:t>
      </w:r>
      <w:r>
        <w:rPr>
          <w:rFonts w:hint="eastAsia" w:asciiTheme="minorEastAsia" w:hAnsiTheme="minorEastAsia" w:cstheme="minorEastAsia"/>
          <w:color w:val="404040"/>
          <w:u w:val="single"/>
          <w:shd w:val="clear" w:color="auto" w:fill="FFFFFF"/>
        </w:rPr>
        <w:t xml:space="preserve"> 至 2025</w:t>
      </w:r>
      <w:r>
        <w:rPr>
          <w:rFonts w:hint="eastAsia" w:asciiTheme="minorEastAsia" w:hAnsiTheme="minorEastAsia" w:cstheme="minorEastAsia"/>
          <w:color w:val="404040"/>
          <w:u w:val="single"/>
          <w:shd w:val="clear" w:color="auto" w:fill="FFFFFF"/>
          <w:lang w:val="en-US" w:eastAsia="zh-CN"/>
        </w:rPr>
        <w:t>年</w:t>
      </w:r>
      <w:r>
        <w:rPr>
          <w:rFonts w:hint="eastAsia" w:asciiTheme="minorEastAsia" w:hAnsiTheme="minorEastAsia" w:cstheme="minorEastAsia"/>
          <w:color w:val="404040"/>
          <w:u w:val="single"/>
          <w:shd w:val="clear" w:color="auto" w:fill="FFFFFF"/>
        </w:rPr>
        <w:t>4</w:t>
      </w:r>
      <w:r>
        <w:rPr>
          <w:rFonts w:hint="eastAsia" w:asciiTheme="minorEastAsia" w:hAnsiTheme="minorEastAsia" w:cstheme="minorEastAsia"/>
          <w:color w:val="404040"/>
          <w:u w:val="single"/>
          <w:shd w:val="clear" w:color="auto" w:fill="FFFFFF"/>
          <w:lang w:val="en-US" w:eastAsia="zh-CN"/>
        </w:rPr>
        <w:t>月</w:t>
      </w:r>
      <w:r>
        <w:rPr>
          <w:rFonts w:hint="eastAsia" w:asciiTheme="minorEastAsia" w:hAnsiTheme="minorEastAsia" w:cstheme="minorEastAsia"/>
          <w:color w:val="404040"/>
          <w:u w:val="single"/>
          <w:shd w:val="clear" w:color="auto" w:fill="FFFFFF"/>
        </w:rPr>
        <w:t>18</w:t>
      </w:r>
      <w:r>
        <w:rPr>
          <w:rFonts w:hint="eastAsia" w:asciiTheme="minorEastAsia" w:hAnsiTheme="minorEastAsia" w:cstheme="minorEastAsia"/>
          <w:color w:val="404040"/>
          <w:u w:val="single"/>
          <w:shd w:val="clear" w:color="auto" w:fill="FFFFFF"/>
          <w:lang w:val="en-US" w:eastAsia="zh-CN"/>
        </w:rPr>
        <w:t>日</w:t>
      </w:r>
    </w:p>
    <w:p w14:paraId="37779571">
      <w:pPr>
        <w:pStyle w:val="8"/>
        <w:widowControl/>
        <w:shd w:val="clear" w:color="auto" w:fill="FFFFFF"/>
        <w:spacing w:beforeAutospacing="0" w:afterAutospacing="0" w:line="360" w:lineRule="auto"/>
        <w:rPr>
          <w:rFonts w:asciiTheme="minorEastAsia" w:hAnsiTheme="minorEastAsia" w:cstheme="minorEastAsia"/>
          <w:color w:val="404040"/>
        </w:rPr>
      </w:pPr>
      <w:r>
        <w:rPr>
          <w:rStyle w:val="11"/>
          <w:rFonts w:hint="eastAsia" w:asciiTheme="minorEastAsia" w:hAnsiTheme="minorEastAsia" w:cstheme="minorEastAsia"/>
          <w:color w:val="404040"/>
          <w:shd w:val="clear" w:color="auto" w:fill="FFFFFF"/>
        </w:rPr>
        <w:t>四、其他补充事宜：</w:t>
      </w:r>
    </w:p>
    <w:p w14:paraId="01ACDD9B">
      <w:pPr>
        <w:pStyle w:val="8"/>
        <w:widowControl/>
        <w:shd w:val="clear" w:color="auto" w:fill="FFFFFF"/>
        <w:spacing w:beforeAutospacing="0" w:afterAutospacing="0" w:line="360" w:lineRule="auto"/>
        <w:rPr>
          <w:rFonts w:asciiTheme="minorEastAsia" w:hAnsiTheme="minorEastAsia" w:cstheme="minorEastAsia"/>
          <w:color w:val="404040"/>
        </w:rPr>
      </w:pPr>
      <w:r>
        <w:rPr>
          <w:rFonts w:hint="eastAsia" w:asciiTheme="minorEastAsia" w:hAnsiTheme="minorEastAsia" w:cstheme="minorEastAsia"/>
          <w:color w:val="404040"/>
          <w:shd w:val="clear" w:color="auto" w:fill="FFFFFF"/>
        </w:rPr>
        <w:t>有关单位和个人如对公示内容有异议，请在2025年4月18日17:00（北京时间）之前以实名（包括联系人、地址、联系电话）书面形式向采购人反馈。</w:t>
      </w:r>
    </w:p>
    <w:p w14:paraId="5FBE36B5">
      <w:pPr>
        <w:pStyle w:val="8"/>
        <w:widowControl/>
        <w:shd w:val="clear" w:color="auto" w:fill="FFFFFF"/>
        <w:spacing w:beforeAutospacing="0" w:afterAutospacing="0" w:line="360" w:lineRule="auto"/>
        <w:rPr>
          <w:rFonts w:asciiTheme="minorEastAsia" w:hAnsiTheme="minorEastAsia" w:cstheme="minorEastAsia"/>
          <w:color w:val="404040"/>
        </w:rPr>
      </w:pPr>
      <w:r>
        <w:rPr>
          <w:rStyle w:val="11"/>
          <w:rFonts w:hint="eastAsia" w:asciiTheme="minorEastAsia" w:hAnsiTheme="minorEastAsia" w:cstheme="minorEastAsia"/>
          <w:color w:val="404040"/>
          <w:shd w:val="clear" w:color="auto" w:fill="FFFFFF"/>
        </w:rPr>
        <w:t>五、联系方式</w:t>
      </w:r>
    </w:p>
    <w:p w14:paraId="1F45AED3">
      <w:pPr>
        <w:pStyle w:val="8"/>
        <w:widowControl/>
        <w:shd w:val="clear" w:color="auto" w:fill="FFFFFF"/>
        <w:spacing w:beforeAutospacing="0" w:afterAutospacing="0" w:line="360" w:lineRule="auto"/>
        <w:rPr>
          <w:rFonts w:asciiTheme="minorEastAsia" w:hAnsiTheme="minorEastAsia" w:cstheme="minorEastAsia"/>
          <w:color w:val="404040"/>
        </w:rPr>
      </w:pPr>
      <w:r>
        <w:rPr>
          <w:rFonts w:hint="eastAsia" w:asciiTheme="minorEastAsia" w:hAnsiTheme="minorEastAsia" w:cstheme="minorEastAsia"/>
          <w:color w:val="404040"/>
          <w:shd w:val="clear" w:color="auto" w:fill="FFFFFF"/>
        </w:rPr>
        <w:t>1.采购人</w:t>
      </w:r>
    </w:p>
    <w:p w14:paraId="4F50A2CD">
      <w:pPr>
        <w:pStyle w:val="8"/>
        <w:widowControl/>
        <w:shd w:val="clear" w:color="auto" w:fill="FFFFFF"/>
        <w:spacing w:beforeAutospacing="0" w:afterAutospacing="0" w:line="360" w:lineRule="auto"/>
        <w:rPr>
          <w:rFonts w:asciiTheme="minorEastAsia" w:hAnsiTheme="minorEastAsia" w:cstheme="minorEastAsia"/>
          <w:color w:val="404040"/>
        </w:rPr>
      </w:pPr>
      <w:r>
        <w:rPr>
          <w:rFonts w:hint="eastAsia" w:asciiTheme="minorEastAsia" w:hAnsiTheme="minorEastAsia" w:cstheme="minorEastAsia"/>
          <w:color w:val="404040"/>
          <w:shd w:val="clear" w:color="auto" w:fill="FFFFFF"/>
        </w:rPr>
        <w:t>联 系 人：</w:t>
      </w:r>
      <w:r>
        <w:rPr>
          <w:rFonts w:hint="eastAsia" w:asciiTheme="minorEastAsia" w:hAnsiTheme="minorEastAsia" w:cstheme="minorEastAsia"/>
          <w:color w:val="404040"/>
          <w:u w:val="single"/>
          <w:shd w:val="clear" w:color="auto" w:fill="FFFFFF"/>
        </w:rPr>
        <w:t>北京市数字农业农村促进中心</w:t>
      </w:r>
    </w:p>
    <w:p w14:paraId="63827D9E">
      <w:pPr>
        <w:pStyle w:val="8"/>
        <w:widowControl/>
        <w:shd w:val="clear" w:color="auto" w:fill="FFFFFF"/>
        <w:spacing w:beforeAutospacing="0" w:afterAutospacing="0" w:line="360" w:lineRule="auto"/>
        <w:rPr>
          <w:rFonts w:asciiTheme="minorEastAsia" w:hAnsiTheme="minorEastAsia" w:cstheme="minorEastAsia"/>
          <w:color w:val="404040"/>
        </w:rPr>
      </w:pPr>
      <w:r>
        <w:rPr>
          <w:rFonts w:hint="eastAsia" w:asciiTheme="minorEastAsia" w:hAnsiTheme="minorEastAsia" w:cstheme="minorEastAsia"/>
          <w:color w:val="404040"/>
          <w:shd w:val="clear" w:color="auto" w:fill="FFFFFF"/>
        </w:rPr>
        <w:t>联系地址：</w:t>
      </w:r>
      <w:r>
        <w:rPr>
          <w:rFonts w:hint="eastAsia" w:asciiTheme="minorEastAsia" w:hAnsiTheme="minorEastAsia" w:cstheme="minorEastAsia"/>
          <w:color w:val="404040"/>
          <w:u w:val="single"/>
          <w:shd w:val="clear" w:color="auto" w:fill="FFFFFF"/>
        </w:rPr>
        <w:t>北京市通州区留庄路5号院</w:t>
      </w:r>
    </w:p>
    <w:p w14:paraId="201A0CDD">
      <w:pPr>
        <w:pStyle w:val="8"/>
        <w:widowControl/>
        <w:shd w:val="clear" w:color="auto" w:fill="FFFFFF"/>
        <w:spacing w:beforeAutospacing="0" w:afterAutospacing="0" w:line="360" w:lineRule="auto"/>
        <w:rPr>
          <w:rFonts w:asciiTheme="minorEastAsia" w:hAnsiTheme="minorEastAsia" w:cstheme="minorEastAsia"/>
          <w:color w:val="404040"/>
          <w:u w:val="single"/>
        </w:rPr>
      </w:pPr>
      <w:r>
        <w:rPr>
          <w:rFonts w:hint="eastAsia" w:asciiTheme="minorEastAsia" w:hAnsiTheme="minorEastAsia" w:cstheme="minorEastAsia"/>
          <w:color w:val="404040"/>
          <w:shd w:val="clear" w:color="auto" w:fill="FFFFFF"/>
        </w:rPr>
        <w:t>联系电话：</w:t>
      </w:r>
      <w:r>
        <w:rPr>
          <w:rFonts w:hint="eastAsia" w:asciiTheme="minorEastAsia" w:hAnsiTheme="minorEastAsia" w:cstheme="minorEastAsia"/>
          <w:color w:val="404040"/>
          <w:u w:val="single"/>
          <w:shd w:val="clear" w:color="auto" w:fill="FFFFFF"/>
        </w:rPr>
        <w:t>010-55525430</w:t>
      </w:r>
    </w:p>
    <w:p w14:paraId="226C346F">
      <w:pPr>
        <w:pStyle w:val="8"/>
        <w:widowControl/>
        <w:shd w:val="clear" w:color="auto" w:fill="FFFFFF"/>
        <w:spacing w:beforeAutospacing="0" w:afterAutospacing="0" w:line="360" w:lineRule="auto"/>
        <w:rPr>
          <w:rFonts w:asciiTheme="minorEastAsia" w:hAnsiTheme="minorEastAsia" w:cstheme="minorEastAsia"/>
          <w:color w:val="404040"/>
        </w:rPr>
      </w:pPr>
      <w:r>
        <w:rPr>
          <w:rFonts w:hint="eastAsia" w:asciiTheme="minorEastAsia" w:hAnsiTheme="minorEastAsia" w:cstheme="minorEastAsia"/>
          <w:color w:val="404040"/>
          <w:shd w:val="clear" w:color="auto" w:fill="FFFFFF"/>
        </w:rPr>
        <w:t>2.财政部门</w:t>
      </w:r>
    </w:p>
    <w:p w14:paraId="2C243801">
      <w:pPr>
        <w:pStyle w:val="8"/>
        <w:widowControl/>
        <w:shd w:val="clear" w:color="auto" w:fill="FFFFFF"/>
        <w:spacing w:beforeAutospacing="0" w:afterAutospacing="0" w:line="360" w:lineRule="auto"/>
        <w:rPr>
          <w:rFonts w:asciiTheme="minorEastAsia" w:hAnsiTheme="minorEastAsia" w:cstheme="minorEastAsia"/>
          <w:color w:val="404040"/>
          <w:u w:val="single"/>
        </w:rPr>
      </w:pPr>
      <w:r>
        <w:rPr>
          <w:rFonts w:hint="eastAsia" w:asciiTheme="minorEastAsia" w:hAnsiTheme="minorEastAsia" w:cstheme="minorEastAsia"/>
          <w:color w:val="404040"/>
          <w:shd w:val="clear" w:color="auto" w:fill="FFFFFF"/>
        </w:rPr>
        <w:t>联 系 人：</w:t>
      </w:r>
      <w:r>
        <w:rPr>
          <w:rFonts w:hint="eastAsia" w:asciiTheme="minorEastAsia" w:hAnsiTheme="minorEastAsia" w:cstheme="minorEastAsia"/>
          <w:color w:val="404040"/>
          <w:u w:val="single"/>
          <w:shd w:val="clear" w:color="auto" w:fill="FFFFFF"/>
        </w:rPr>
        <w:t>北京市财政局采购处</w:t>
      </w:r>
    </w:p>
    <w:p w14:paraId="04854241">
      <w:pPr>
        <w:pStyle w:val="8"/>
        <w:widowControl/>
        <w:shd w:val="clear" w:color="auto" w:fill="FFFFFF"/>
        <w:spacing w:beforeAutospacing="0" w:afterAutospacing="0" w:line="360" w:lineRule="auto"/>
        <w:rPr>
          <w:rFonts w:asciiTheme="minorEastAsia" w:hAnsiTheme="minorEastAsia" w:cstheme="minorEastAsia"/>
          <w:color w:val="404040"/>
        </w:rPr>
      </w:pPr>
      <w:r>
        <w:rPr>
          <w:rFonts w:hint="eastAsia" w:asciiTheme="minorEastAsia" w:hAnsiTheme="minorEastAsia" w:cstheme="minorEastAsia"/>
          <w:color w:val="404040"/>
          <w:shd w:val="clear" w:color="auto" w:fill="FFFFFF"/>
        </w:rPr>
        <w:t>联系地址：</w:t>
      </w:r>
      <w:r>
        <w:rPr>
          <w:rFonts w:hint="eastAsia" w:asciiTheme="minorEastAsia" w:hAnsiTheme="minorEastAsia" w:cstheme="minorEastAsia"/>
          <w:color w:val="404040"/>
          <w:u w:val="single"/>
          <w:shd w:val="clear" w:color="auto" w:fill="FFFFFF"/>
        </w:rPr>
        <w:t>北京市通州区承安路3号</w:t>
      </w:r>
    </w:p>
    <w:p w14:paraId="074B5A75">
      <w:pPr>
        <w:pStyle w:val="8"/>
        <w:widowControl/>
        <w:shd w:val="clear" w:color="auto" w:fill="FFFFFF"/>
        <w:spacing w:beforeAutospacing="0" w:afterAutospacing="0" w:line="360" w:lineRule="auto"/>
        <w:rPr>
          <w:rFonts w:asciiTheme="minorEastAsia" w:hAnsiTheme="minorEastAsia" w:cstheme="minorEastAsia"/>
          <w:color w:val="404040"/>
          <w:shd w:val="clear" w:color="auto" w:fill="FFFFFF"/>
        </w:rPr>
      </w:pPr>
      <w:r>
        <w:rPr>
          <w:rFonts w:hint="eastAsia" w:asciiTheme="minorEastAsia" w:hAnsiTheme="minorEastAsia" w:cstheme="minorEastAsia"/>
          <w:color w:val="404040"/>
          <w:shd w:val="clear" w:color="auto" w:fill="FFFFFF"/>
        </w:rPr>
        <w:t>联系电话：</w:t>
      </w:r>
      <w:r>
        <w:rPr>
          <w:rFonts w:hint="eastAsia" w:asciiTheme="minorEastAsia" w:hAnsiTheme="minorEastAsia" w:cstheme="minorEastAsia"/>
          <w:color w:val="404040"/>
          <w:u w:val="single"/>
          <w:shd w:val="clear" w:color="auto" w:fill="FFFFFF"/>
        </w:rPr>
        <w:t>010-55592405</w:t>
      </w:r>
    </w:p>
    <w:p w14:paraId="2624D7B4">
      <w:pPr>
        <w:pStyle w:val="8"/>
        <w:widowControl/>
        <w:shd w:val="clear" w:color="auto" w:fill="FFFFFF"/>
        <w:spacing w:beforeAutospacing="0" w:afterAutospacing="0" w:line="360" w:lineRule="auto"/>
        <w:rPr>
          <w:rFonts w:hint="eastAsia" w:asciiTheme="minorEastAsia" w:hAnsiTheme="minorEastAsia" w:cstheme="minorEastAsia"/>
          <w:color w:val="404040"/>
          <w:shd w:val="clear" w:color="auto" w:fill="FFFFFF"/>
        </w:rPr>
      </w:pPr>
      <w:r>
        <w:rPr>
          <w:rFonts w:hint="eastAsia" w:asciiTheme="minorEastAsia" w:hAnsiTheme="minorEastAsia" w:cstheme="minorEastAsia"/>
          <w:color w:val="404040"/>
          <w:shd w:val="clear" w:color="auto" w:fill="FFFFFF"/>
        </w:rPr>
        <w:t>3.采购代理机构</w:t>
      </w:r>
    </w:p>
    <w:p w14:paraId="6E73D247">
      <w:pPr>
        <w:pStyle w:val="8"/>
        <w:widowControl/>
        <w:shd w:val="clear" w:color="auto" w:fill="FFFFFF"/>
        <w:spacing w:beforeAutospacing="0" w:afterAutospacing="0" w:line="360" w:lineRule="auto"/>
        <w:rPr>
          <w:rFonts w:hint="eastAsia" w:asciiTheme="minorEastAsia" w:hAnsiTheme="minorEastAsia" w:cstheme="minorEastAsia"/>
          <w:color w:val="404040"/>
          <w:shd w:val="clear" w:color="auto" w:fill="FFFFFF"/>
        </w:rPr>
      </w:pPr>
      <w:r>
        <w:rPr>
          <w:rFonts w:hint="eastAsia" w:asciiTheme="minorEastAsia" w:hAnsiTheme="minorEastAsia" w:cstheme="minorEastAsia"/>
          <w:color w:val="404040"/>
          <w:shd w:val="clear" w:color="auto" w:fill="FFFFFF"/>
        </w:rPr>
        <w:t>联 系 人：</w:t>
      </w:r>
      <w:r>
        <w:rPr>
          <w:rFonts w:hint="eastAsia" w:asciiTheme="minorEastAsia" w:hAnsiTheme="minorEastAsia" w:cstheme="minorEastAsia"/>
          <w:color w:val="404040"/>
          <w:u w:val="single"/>
          <w:shd w:val="clear" w:color="auto" w:fill="FFFFFF"/>
        </w:rPr>
        <w:t>中航技国际经贸发展有限公司</w:t>
      </w:r>
      <w:bookmarkStart w:id="0" w:name="_GoBack"/>
      <w:bookmarkEnd w:id="0"/>
    </w:p>
    <w:p w14:paraId="523042C2">
      <w:pPr>
        <w:pStyle w:val="8"/>
        <w:widowControl/>
        <w:shd w:val="clear" w:color="auto" w:fill="FFFFFF"/>
        <w:spacing w:beforeAutospacing="0" w:afterAutospacing="0" w:line="360" w:lineRule="auto"/>
        <w:rPr>
          <w:rFonts w:hint="eastAsia" w:asciiTheme="minorEastAsia" w:hAnsiTheme="minorEastAsia" w:cstheme="minorEastAsia"/>
          <w:color w:val="404040"/>
          <w:u w:val="single"/>
          <w:shd w:val="clear" w:color="auto" w:fill="FFFFFF"/>
        </w:rPr>
      </w:pPr>
      <w:r>
        <w:rPr>
          <w:rFonts w:hint="eastAsia" w:asciiTheme="minorEastAsia" w:hAnsiTheme="minorEastAsia" w:cstheme="minorEastAsia"/>
          <w:color w:val="404040"/>
          <w:shd w:val="clear" w:color="auto" w:fill="FFFFFF"/>
        </w:rPr>
        <w:t>联系电话：</w:t>
      </w:r>
      <w:r>
        <w:rPr>
          <w:rFonts w:hint="eastAsia" w:asciiTheme="minorEastAsia" w:hAnsiTheme="minorEastAsia" w:cstheme="minorEastAsia"/>
          <w:color w:val="404040"/>
          <w:u w:val="single"/>
          <w:shd w:val="clear" w:color="auto" w:fill="FFFFFF"/>
        </w:rPr>
        <w:t>010-84892521/1571/2533</w:t>
      </w:r>
    </w:p>
    <w:p w14:paraId="70D9FFBC">
      <w:pPr>
        <w:pStyle w:val="8"/>
        <w:widowControl/>
        <w:shd w:val="clear" w:color="auto" w:fill="FFFFFF"/>
        <w:spacing w:beforeAutospacing="0" w:afterAutospacing="0" w:line="360" w:lineRule="auto"/>
        <w:rPr>
          <w:rFonts w:asciiTheme="minorEastAsia" w:hAnsiTheme="minorEastAsia" w:cstheme="minorEastAsia"/>
          <w:color w:val="404040"/>
        </w:rPr>
      </w:pPr>
      <w:r>
        <w:rPr>
          <w:rStyle w:val="11"/>
          <w:rFonts w:hint="eastAsia" w:asciiTheme="minorEastAsia" w:hAnsiTheme="minorEastAsia" w:cstheme="minorEastAsia"/>
          <w:color w:val="404040"/>
          <w:shd w:val="clear" w:color="auto" w:fill="FFFFFF"/>
          <w:lang w:val="en-US" w:eastAsia="zh-CN"/>
        </w:rPr>
        <w:t>六、</w:t>
      </w:r>
      <w:r>
        <w:rPr>
          <w:rStyle w:val="11"/>
          <w:rFonts w:hint="eastAsia" w:asciiTheme="minorEastAsia" w:hAnsiTheme="minorEastAsia" w:cstheme="minorEastAsia"/>
          <w:color w:val="404040"/>
          <w:shd w:val="clear" w:color="auto" w:fill="FFFFFF"/>
        </w:rPr>
        <w:t>附件：</w:t>
      </w:r>
    </w:p>
    <w:p w14:paraId="2761999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rPr>
      </w:pPr>
      <w:r>
        <w:rPr>
          <w:rFonts w:hint="eastAsia" w:ascii="仿宋" w:hAnsi="仿宋" w:eastAsia="仿宋" w:cs="仿宋"/>
          <w:kern w:val="2"/>
          <w:sz w:val="24"/>
          <w:szCs w:val="24"/>
          <w:lang w:val="en-US" w:eastAsia="zh-CN" w:bidi="ar"/>
        </w:rPr>
        <w:t>专业人员论证意见（格式见附件）</w:t>
      </w:r>
    </w:p>
    <w:p w14:paraId="660141EF">
      <w:pPr>
        <w:pStyle w:val="8"/>
        <w:widowControl/>
        <w:shd w:val="clear" w:color="auto" w:fill="FFFFFF"/>
        <w:spacing w:beforeAutospacing="0" w:afterAutospacing="0" w:line="360" w:lineRule="auto"/>
        <w:rPr>
          <w:rFonts w:asciiTheme="minorEastAsia" w:hAnsiTheme="minorEastAsia" w:cstheme="minorEastAsia"/>
          <w:color w:val="404040"/>
          <w:shd w:val="clear" w:color="auto" w:fill="FFFFFF"/>
        </w:rPr>
      </w:pPr>
      <w:r>
        <w:fldChar w:fldCharType="begin"/>
      </w:r>
      <w:r>
        <w:instrText xml:space="preserve"> HYPERLINK "http://www.ccgp-beijing.gov.cn/content_file/xxgg/sjxxgg/dygg/2025/4/9cbc13e67a554f7c94dc6788d54511e6.pdf" \t "/home/nyncj/Documentsx/_blank" </w:instrText>
      </w:r>
      <w:r>
        <w:fldChar w:fldCharType="separate"/>
      </w:r>
      <w:r>
        <w:fldChar w:fldCharType="end"/>
      </w:r>
    </w:p>
    <w:sectPr>
      <w:pgSz w:w="11906" w:h="16838"/>
      <w:pgMar w:top="1418" w:right="1274"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8FDE9908"/>
    <w:rsid w:val="000A3E65"/>
    <w:rsid w:val="00154E2F"/>
    <w:rsid w:val="00312893"/>
    <w:rsid w:val="003B558C"/>
    <w:rsid w:val="003F4399"/>
    <w:rsid w:val="004E4D33"/>
    <w:rsid w:val="00545528"/>
    <w:rsid w:val="00573E1F"/>
    <w:rsid w:val="009312AB"/>
    <w:rsid w:val="009E5B31"/>
    <w:rsid w:val="00A24FB2"/>
    <w:rsid w:val="00B45715"/>
    <w:rsid w:val="00BE3680"/>
    <w:rsid w:val="00BF5DD5"/>
    <w:rsid w:val="00C22BAD"/>
    <w:rsid w:val="00C37B0D"/>
    <w:rsid w:val="00C814FF"/>
    <w:rsid w:val="00CF124F"/>
    <w:rsid w:val="00D160C8"/>
    <w:rsid w:val="00DA116B"/>
    <w:rsid w:val="00E47542"/>
    <w:rsid w:val="00ED59AF"/>
    <w:rsid w:val="00EE7B5B"/>
    <w:rsid w:val="00F14F36"/>
    <w:rsid w:val="06F6EBE3"/>
    <w:rsid w:val="1ADF5A10"/>
    <w:rsid w:val="20ED54E5"/>
    <w:rsid w:val="2E178347"/>
    <w:rsid w:val="6976E18E"/>
    <w:rsid w:val="7F75BA13"/>
    <w:rsid w:val="8FDE9908"/>
    <w:rsid w:val="EFFFB4AC"/>
    <w:rsid w:val="FFFBC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spacing w:line="360" w:lineRule="auto"/>
      <w:ind w:firstLine="200" w:firstLineChars="200"/>
    </w:pPr>
    <w:rPr>
      <w:rFonts w:ascii="仿宋_GB2312" w:eastAsia="仿宋_GB2312"/>
      <w:bCs/>
      <w:sz w:val="30"/>
    </w:rPr>
  </w:style>
  <w:style w:type="paragraph" w:styleId="3">
    <w:name w:val="Body Text"/>
    <w:basedOn w:val="1"/>
    <w:next w:val="2"/>
    <w:qFormat/>
    <w:uiPriority w:val="0"/>
    <w:pPr>
      <w:spacing w:after="120"/>
    </w:pPr>
  </w:style>
  <w:style w:type="paragraph" w:styleId="4">
    <w:name w:val="toc 6"/>
    <w:basedOn w:val="1"/>
    <w:next w:val="1"/>
    <w:unhideWhenUsed/>
    <w:qFormat/>
    <w:uiPriority w:val="39"/>
    <w:pPr>
      <w:ind w:left="2100" w:leftChars="1000"/>
    </w:pPr>
  </w:style>
  <w:style w:type="paragraph" w:styleId="5">
    <w:name w:val="Balloon Text"/>
    <w:basedOn w:val="1"/>
    <w:link w:val="14"/>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 首行缩进:  2 字符"/>
    <w:basedOn w:val="1"/>
    <w:qFormat/>
    <w:uiPriority w:val="0"/>
    <w:pPr>
      <w:ind w:firstLine="579" w:firstLineChars="200"/>
    </w:pPr>
    <w:rPr>
      <w:rFonts w:ascii="Calibri" w:hAnsi="Calibri"/>
      <w:sz w:val="24"/>
      <w:szCs w:val="20"/>
    </w:rPr>
  </w:style>
  <w:style w:type="character" w:customStyle="1" w:styleId="14">
    <w:name w:val="Balloon Text Char"/>
    <w:basedOn w:val="10"/>
    <w:link w:val="5"/>
    <w:qFormat/>
    <w:uiPriority w:val="0"/>
    <w:rPr>
      <w:rFonts w:asciiTheme="minorHAnsi" w:hAnsiTheme="minorHAnsi" w:eastAsiaTheme="minorEastAsia" w:cstheme="minorBidi"/>
      <w:kern w:val="2"/>
      <w:sz w:val="18"/>
      <w:szCs w:val="18"/>
    </w:rPr>
  </w:style>
  <w:style w:type="character" w:customStyle="1" w:styleId="15">
    <w:name w:val="Header Char"/>
    <w:basedOn w:val="10"/>
    <w:link w:val="7"/>
    <w:qFormat/>
    <w:uiPriority w:val="0"/>
    <w:rPr>
      <w:rFonts w:asciiTheme="minorHAnsi" w:hAnsiTheme="minorHAnsi" w:eastAsiaTheme="minorEastAsia" w:cstheme="minorBidi"/>
      <w:kern w:val="2"/>
      <w:sz w:val="18"/>
      <w:szCs w:val="18"/>
    </w:rPr>
  </w:style>
  <w:style w:type="character" w:customStyle="1" w:styleId="16">
    <w:name w:val="Footer Char"/>
    <w:basedOn w:val="10"/>
    <w:link w:val="6"/>
    <w:qFormat/>
    <w:uiPriority w:val="0"/>
    <w:rPr>
      <w:rFonts w:asciiTheme="minorHAnsi" w:hAnsiTheme="minorHAnsi" w:eastAsiaTheme="minorEastAsia" w:cstheme="minorBidi"/>
      <w:kern w:val="2"/>
      <w:sz w:val="18"/>
      <w:szCs w:val="18"/>
    </w:r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1444</Words>
  <Characters>1547</Characters>
  <Lines>12</Lines>
  <Paragraphs>3</Paragraphs>
  <TotalTime>22</TotalTime>
  <ScaleCrop>false</ScaleCrop>
  <LinksUpToDate>false</LinksUpToDate>
  <CharactersWithSpaces>1559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2025-04-11T01:58:00Z</dcterms:created>
  <dc:creator>nyncj</dc:creator>
  <cp:lastModifiedBy>李敏</cp:lastModifiedBy>
  <cp:lastPrinted>2025-04-10T19:22:00Z</cp:lastPrinted>
  <dcterms:modified xsi:type="dcterms:W3CDTF">2025-04-11T07:18:53Z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404054DAA5F76B576432F6679A5B3B12</vt:lpwstr>
  </property>
  <property fmtid="{D5CDD505-2E9C-101B-9397-08002B2CF9AE}" pid="4" name="KSOTemplateDocerSaveRecord">
    <vt:lpwstr>eyJoZGlkIjoiMmUyYmI0NzFiOTllNTNhYjQzN2RiNmRkODVlNjNiM2QiLCJ1c2VySWQiOiIxMDYwMDc1MTc4In0=</vt:lpwstr>
  </property>
</Properties>
</file>