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235A">
      <w:pPr>
        <w:widowControl w:val="0"/>
        <w:suppressAutoHyphens/>
        <w:wordWrap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 w14:paraId="0357DDF0">
      <w:pPr>
        <w:widowControl w:val="0"/>
        <w:suppressAutoHyphens/>
        <w:wordWrap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海南省重点产业用电成本支持资金申报表</w:t>
      </w:r>
    </w:p>
    <w:p w14:paraId="693FE012">
      <w:pPr>
        <w:pStyle w:val="2"/>
        <w:widowControl/>
        <w:wordWrap/>
        <w:adjustRightInd/>
        <w:snapToGrid/>
        <w:spacing w:before="0" w:after="0"/>
        <w:textAlignment w:val="auto"/>
        <w:rPr>
          <w:rFonts w:hint="eastAsia"/>
          <w:color w:val="000000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381"/>
        <w:gridCol w:w="1950"/>
        <w:gridCol w:w="1009"/>
        <w:gridCol w:w="205"/>
        <w:gridCol w:w="1927"/>
      </w:tblGrid>
      <w:tr w14:paraId="225B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3EA2B181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6472" w:type="dxa"/>
            <w:gridSpan w:val="5"/>
            <w:vAlign w:val="center"/>
          </w:tcPr>
          <w:p w14:paraId="3257971E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（自动录入企业登录名称）</w:t>
            </w:r>
          </w:p>
        </w:tc>
      </w:tr>
      <w:tr w14:paraId="72C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50" w:type="dxa"/>
            <w:vAlign w:val="center"/>
          </w:tcPr>
          <w:p w14:paraId="53176B3C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供电主体名称</w:t>
            </w:r>
          </w:p>
        </w:tc>
        <w:tc>
          <w:tcPr>
            <w:tcW w:w="6472" w:type="dxa"/>
            <w:gridSpan w:val="5"/>
            <w:vAlign w:val="center"/>
          </w:tcPr>
          <w:p w14:paraId="404AE61C"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直供电企业供电主体填海南电网公司；</w:t>
            </w:r>
          </w:p>
          <w:p w14:paraId="72B6FEBE"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转供电企业供电主填供电企业、物业或园区等名称。</w:t>
            </w:r>
          </w:p>
        </w:tc>
      </w:tr>
      <w:tr w14:paraId="3095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0" w:type="dxa"/>
            <w:vAlign w:val="center"/>
          </w:tcPr>
          <w:p w14:paraId="5023E858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供电主体用电户号</w:t>
            </w:r>
          </w:p>
        </w:tc>
        <w:tc>
          <w:tcPr>
            <w:tcW w:w="6472" w:type="dxa"/>
            <w:gridSpan w:val="5"/>
            <w:vAlign w:val="center"/>
          </w:tcPr>
          <w:p w14:paraId="71018EA7"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转供电企业填供电企业、物业或园区等在海南电网公司供电系统中的用电户号。</w:t>
            </w:r>
          </w:p>
        </w:tc>
      </w:tr>
      <w:tr w14:paraId="238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0" w:type="dxa"/>
            <w:vAlign w:val="center"/>
          </w:tcPr>
          <w:p w14:paraId="1205DBEC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6472" w:type="dxa"/>
            <w:gridSpan w:val="5"/>
            <w:vAlign w:val="center"/>
          </w:tcPr>
          <w:p w14:paraId="19330180">
            <w:p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2025年</w:t>
            </w:r>
          </w:p>
          <w:p w14:paraId="3249DBDE">
            <w:pPr>
              <w:ind w:left="0" w:leftChars="0" w:firstLine="0" w:firstLineChars="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1月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2月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3月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4月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5月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6月</w:t>
            </w:r>
          </w:p>
          <w:p w14:paraId="0B2F68F2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7月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8月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9月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10月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11月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12月</w:t>
            </w:r>
          </w:p>
        </w:tc>
      </w:tr>
      <w:tr w14:paraId="4103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50" w:type="dxa"/>
            <w:vAlign w:val="center"/>
          </w:tcPr>
          <w:p w14:paraId="072D2CEB">
            <w:pPr>
              <w:widowControl/>
              <w:wordWrap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用电量</w:t>
            </w:r>
          </w:p>
          <w:p w14:paraId="23343F2C">
            <w:pPr>
              <w:widowControl/>
              <w:wordWrap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（单位：千瓦时）</w:t>
            </w:r>
          </w:p>
        </w:tc>
        <w:tc>
          <w:tcPr>
            <w:tcW w:w="6472" w:type="dxa"/>
            <w:gridSpan w:val="5"/>
            <w:vAlign w:val="center"/>
          </w:tcPr>
          <w:p w14:paraId="15C70BC2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企业申报的总用电量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5A17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1C1F3128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申报金额</w:t>
            </w:r>
          </w:p>
          <w:p w14:paraId="6B78BC48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5"/>
            <w:vAlign w:val="center"/>
          </w:tcPr>
          <w:p w14:paraId="6E924987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（自动计算，用电量*0.15元，并向下取整）</w:t>
            </w:r>
          </w:p>
        </w:tc>
      </w:tr>
      <w:tr w14:paraId="4661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50" w:type="dxa"/>
            <w:vAlign w:val="center"/>
          </w:tcPr>
          <w:p w14:paraId="4DEC82B8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3331" w:type="dxa"/>
            <w:gridSpan w:val="2"/>
            <w:vAlign w:val="center"/>
          </w:tcPr>
          <w:p w14:paraId="1688A67B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自动获取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4" w:type="dxa"/>
            <w:gridSpan w:val="2"/>
            <w:vAlign w:val="center"/>
          </w:tcPr>
          <w:p w14:paraId="350606DD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927" w:type="dxa"/>
            <w:vAlign w:val="center"/>
          </w:tcPr>
          <w:p w14:paraId="36674B96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自动获取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3E74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50" w:type="dxa"/>
            <w:vAlign w:val="center"/>
          </w:tcPr>
          <w:p w14:paraId="20D8F647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3331" w:type="dxa"/>
            <w:gridSpan w:val="2"/>
            <w:vAlign w:val="center"/>
          </w:tcPr>
          <w:p w14:paraId="51C953BA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申报人，可以不是法定代表人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4" w:type="dxa"/>
            <w:gridSpan w:val="2"/>
            <w:vAlign w:val="center"/>
          </w:tcPr>
          <w:p w14:paraId="30688083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927" w:type="dxa"/>
            <w:vAlign w:val="center"/>
          </w:tcPr>
          <w:p w14:paraId="0A4A1F31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申报人联系方式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105B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 w14:paraId="3544BC72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供电情况</w:t>
            </w:r>
          </w:p>
        </w:tc>
        <w:tc>
          <w:tcPr>
            <w:tcW w:w="1381" w:type="dxa"/>
            <w:vAlign w:val="center"/>
          </w:tcPr>
          <w:p w14:paraId="5830756C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用电户名</w:t>
            </w:r>
          </w:p>
        </w:tc>
        <w:tc>
          <w:tcPr>
            <w:tcW w:w="2959" w:type="dxa"/>
            <w:gridSpan w:val="2"/>
            <w:vAlign w:val="center"/>
          </w:tcPr>
          <w:p w14:paraId="0CB11F2A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用电户号</w:t>
            </w:r>
          </w:p>
        </w:tc>
        <w:tc>
          <w:tcPr>
            <w:tcW w:w="2132" w:type="dxa"/>
            <w:gridSpan w:val="2"/>
            <w:vAlign w:val="center"/>
          </w:tcPr>
          <w:p w14:paraId="1FB1DE13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电量</w:t>
            </w:r>
          </w:p>
        </w:tc>
      </w:tr>
      <w:tr w14:paraId="6687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 w14:paraId="218454D8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转供电</w:t>
            </w:r>
          </w:p>
        </w:tc>
        <w:tc>
          <w:tcPr>
            <w:tcW w:w="1381" w:type="dxa"/>
            <w:vAlign w:val="center"/>
          </w:tcPr>
          <w:p w14:paraId="77367222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  <w:t>（必填一个）</w:t>
            </w:r>
          </w:p>
        </w:tc>
        <w:tc>
          <w:tcPr>
            <w:tcW w:w="2959" w:type="dxa"/>
            <w:gridSpan w:val="2"/>
            <w:vAlign w:val="center"/>
          </w:tcPr>
          <w:p w14:paraId="65BC0393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（企业自身电表号，支持企业自行增减）</w:t>
            </w:r>
          </w:p>
        </w:tc>
        <w:tc>
          <w:tcPr>
            <w:tcW w:w="2132" w:type="dxa"/>
            <w:gridSpan w:val="2"/>
            <w:vAlign w:val="center"/>
          </w:tcPr>
          <w:p w14:paraId="7453B7FF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（对应电表的电量）</w:t>
            </w:r>
          </w:p>
        </w:tc>
      </w:tr>
      <w:tr w14:paraId="0104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0" w:type="dxa"/>
            <w:vAlign w:val="center"/>
          </w:tcPr>
          <w:p w14:paraId="4C91E48E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直供电</w:t>
            </w:r>
          </w:p>
        </w:tc>
        <w:tc>
          <w:tcPr>
            <w:tcW w:w="1381" w:type="dxa"/>
            <w:vAlign w:val="center"/>
          </w:tcPr>
          <w:p w14:paraId="6DFCE063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4C7868B">
            <w:pPr>
              <w:widowControl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电网公司提供的企业自身用电户号，支持企业自行增减）</w:t>
            </w:r>
          </w:p>
        </w:tc>
        <w:tc>
          <w:tcPr>
            <w:tcW w:w="2132" w:type="dxa"/>
            <w:gridSpan w:val="2"/>
            <w:vAlign w:val="center"/>
          </w:tcPr>
          <w:p w14:paraId="186AD94F">
            <w:pPr>
              <w:widowControl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（对应户号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的电量）</w:t>
            </w:r>
          </w:p>
        </w:tc>
      </w:tr>
    </w:tbl>
    <w:p w14:paraId="521AC1D4">
      <w:pPr>
        <w:pageBreakBefore/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真实性负责声明书</w:t>
      </w:r>
    </w:p>
    <w:p w14:paraId="52444614"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1E1819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本单位承诺遵守相关文件规定，并自愿作出以下声明：</w:t>
      </w:r>
    </w:p>
    <w:p w14:paraId="274B3D90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1.本单位经营规范，无违纪违法行为。</w:t>
      </w:r>
    </w:p>
    <w:p w14:paraId="33171D41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2.保证全部材料真实、完整、有效。一旦发现有虚假信息，申请无效，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资金，不再享受此项支持政策。</w:t>
      </w:r>
    </w:p>
    <w:p w14:paraId="4E322883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证申报用电量均为公司自身生产经营用电（不含企业居民生活用电类别的电量，不含企业自发电量，不含企业转供电给承建方、其他企业等第三方并由第三方支持电费的电量），如虚报、多报将不予支持，并退回此次申报所获全部用电支持资金。</w:t>
      </w:r>
    </w:p>
    <w:p w14:paraId="3B7EC180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4.主动配合主管部门/财政/审计或其委托的第三方评价机构开展申报材料核查、监督检查和绩效评价等。</w:t>
      </w:r>
    </w:p>
    <w:p w14:paraId="276AF7C6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5.申报项目未获得其他省级同类财政资金支持。</w:t>
      </w:r>
    </w:p>
    <w:p w14:paraId="0C2A0073">
      <w:pPr>
        <w:numPr>
          <w:ilvl w:val="-1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6.同意将本申请材料向依法审批的工作人员和评审专家公开，对依法审批或者评审过程中泄露的信息，免除相关责任。</w:t>
      </w:r>
    </w:p>
    <w:p w14:paraId="0A674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 w14:paraId="2F0E3F5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4D0904">
      <w:pPr>
        <w:numPr>
          <w:ilvl w:val="0"/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企业名称（加盖公章）：                   </w:t>
      </w:r>
    </w:p>
    <w:p w14:paraId="4826C903">
      <w:pPr>
        <w:numPr>
          <w:ilvl w:val="0"/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                      </w:t>
      </w:r>
    </w:p>
    <w:p w14:paraId="4457B27B"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声明时间：    年  月  日       </w:t>
      </w:r>
    </w:p>
    <w:p w14:paraId="372C9BE1">
      <w:pPr>
        <w:adjustRightInd/>
        <w:snapToGrid/>
        <w:spacing w:line="560" w:lineRule="exact"/>
        <w:rPr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7B0A77-7A91-4F4B-AB9E-2889360F37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A56F7B-1729-45FA-A7F3-E69FF66926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296567C-CD8E-411C-8DCD-F48AD5F51DB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0146BB-43B6-4FE4-8AB5-BB7E9ADDCA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C580CB1-05AA-416A-BE9E-CF8862A2F6CE}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A505F2D-34DA-420C-9B25-A6A3CB527A1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10FC">
    <w:pPr>
      <w:pStyle w:val="4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479E75C"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JiMTYwZDdkMDAwYTA4ZTQ1YWNhMjY2ZDdmNDkxZDUifQ=="/>
  </w:docVars>
  <w:rsids>
    <w:rsidRoot w:val="00000000"/>
    <w:rsid w:val="02E45214"/>
    <w:rsid w:val="05177476"/>
    <w:rsid w:val="12355543"/>
    <w:rsid w:val="13BE4907"/>
    <w:rsid w:val="170A7574"/>
    <w:rsid w:val="17470563"/>
    <w:rsid w:val="1B2B3823"/>
    <w:rsid w:val="22D343E8"/>
    <w:rsid w:val="24B26E95"/>
    <w:rsid w:val="32CF3813"/>
    <w:rsid w:val="37DE77FC"/>
    <w:rsid w:val="3ABE4D8E"/>
    <w:rsid w:val="3BFD04AF"/>
    <w:rsid w:val="40A74DEC"/>
    <w:rsid w:val="52E379C7"/>
    <w:rsid w:val="537E6D20"/>
    <w:rsid w:val="57DD1426"/>
    <w:rsid w:val="5A8335C5"/>
    <w:rsid w:val="5DA84004"/>
    <w:rsid w:val="5E6C7060"/>
    <w:rsid w:val="5EA5377A"/>
    <w:rsid w:val="65897EFE"/>
    <w:rsid w:val="669435F8"/>
    <w:rsid w:val="678F0A46"/>
    <w:rsid w:val="6BC92161"/>
    <w:rsid w:val="6EB964A8"/>
    <w:rsid w:val="75E62ADC"/>
    <w:rsid w:val="762E6D2B"/>
    <w:rsid w:val="76F858E6"/>
    <w:rsid w:val="7CFE6C84"/>
    <w:rsid w:val="7EAF7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link w:val="9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10">
    <w:name w:val="标题 字符"/>
    <w:basedOn w:val="8"/>
    <w:link w:val="3"/>
    <w:qFormat/>
    <w:uiPriority w:val="1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11">
    <w:name w:val="inline-block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717</Words>
  <Characters>733</Characters>
  <Lines>2</Lines>
  <Paragraphs>1</Paragraphs>
  <TotalTime>0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2024-04-26T17:55:00Z</dcterms:created>
  <dc:creator>忧</dc:creator>
  <cp:lastModifiedBy>ursa</cp:lastModifiedBy>
  <cp:lastPrinted>2024-06-17T00:18:00Z</cp:lastPrinted>
  <dcterms:modified xsi:type="dcterms:W3CDTF">2025-03-28T07:14:27Z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77A662C1571D4EE88D7B2D217533DEF8_13</vt:lpwstr>
  </property>
  <property fmtid="{D5CDD505-2E9C-101B-9397-08002B2CF9AE}" pid="4" name="KSOTemplateDocerSaveRecord">
    <vt:lpwstr>eyJoZGlkIjoiNTJiMTYwZDdkMDAwYTA4ZTQ1YWNhMjY2ZDdmNDkxZDUiLCJ1c2VySWQiOiI1MTU5MzE3MDYifQ==</vt:lpwstr>
  </property>
</Properties>
</file>