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251EA">
      <w:pPr>
        <w:jc w:val="both"/>
        <w:rPr>
          <w:rFonts w:hint="eastAsia" w:ascii="清雅黑体" w:hAnsi="清雅黑体" w:eastAsia="清雅黑体" w:cs="清雅黑体"/>
          <w:sz w:val="32"/>
          <w:szCs w:val="32"/>
          <w:lang w:val="en-US" w:eastAsia="zh-CN"/>
        </w:rPr>
      </w:pPr>
      <w:bookmarkStart w:id="0" w:name="_GoBack"/>
      <w:bookmarkEnd w:id="0"/>
    </w:p>
    <w:p w14:paraId="3A7A36E6">
      <w:pPr>
        <w:jc w:val="center"/>
        <w:rPr>
          <w:rFonts w:hint="eastAsia" w:ascii="华文中宋" w:hAnsi="华文中宋" w:eastAsia="华文中宋"/>
          <w:sz w:val="44"/>
          <w:szCs w:val="44"/>
        </w:rPr>
      </w:pPr>
    </w:p>
    <w:p w14:paraId="11B49306">
      <w:pPr>
        <w:jc w:val="center"/>
        <w:rPr>
          <w:rFonts w:hint="eastAsia" w:ascii="华文中宋" w:hAnsi="华文中宋" w:eastAsia="华文中宋"/>
          <w:sz w:val="44"/>
          <w:szCs w:val="44"/>
        </w:rPr>
      </w:pPr>
    </w:p>
    <w:p w14:paraId="7F8F0B72">
      <w:pPr>
        <w:jc w:val="center"/>
        <w:rPr>
          <w:rFonts w:hint="eastAsia" w:ascii="华文中宋" w:hAnsi="华文中宋" w:eastAsia="华文中宋"/>
          <w:sz w:val="44"/>
          <w:szCs w:val="44"/>
        </w:rPr>
      </w:pPr>
    </w:p>
    <w:p w14:paraId="2421ED6E">
      <w:pPr>
        <w:snapToGrid/>
        <w:jc w:val="center"/>
        <w:rPr>
          <w:rFonts w:hint="eastAsia" w:ascii="黑体" w:hAnsi="黑体" w:eastAsia="黑体" w:cs="黑体"/>
          <w:snapToGrid w:val="0"/>
          <w:kern w:val="0"/>
          <w:sz w:val="48"/>
          <w:szCs w:val="48"/>
        </w:rPr>
      </w:pPr>
      <w:r>
        <w:rPr>
          <w:rFonts w:hint="eastAsia" w:ascii="黑体" w:hAnsi="黑体" w:eastAsia="黑体" w:cs="黑体"/>
          <w:snapToGrid w:val="0"/>
          <w:kern w:val="0"/>
          <w:sz w:val="48"/>
          <w:szCs w:val="48"/>
        </w:rPr>
        <w:t>陕 西 省 地 方 标 准</w:t>
      </w:r>
    </w:p>
    <w:p w14:paraId="7A60475D">
      <w:pPr>
        <w:snapToGrid/>
        <w:jc w:val="center"/>
        <w:rPr>
          <w:rFonts w:hint="eastAsia" w:ascii="黑体" w:hAnsi="黑体" w:eastAsia="黑体" w:cs="黑体"/>
          <w:snapToGrid w:val="0"/>
          <w:kern w:val="0"/>
          <w:sz w:val="48"/>
          <w:szCs w:val="48"/>
        </w:rPr>
      </w:pPr>
      <w:r>
        <w:rPr>
          <w:rFonts w:hint="eastAsia" w:ascii="黑体" w:hAnsi="黑体" w:eastAsia="黑体" w:cs="黑体"/>
          <w:snapToGrid w:val="0"/>
          <w:kern w:val="0"/>
          <w:sz w:val="48"/>
          <w:szCs w:val="48"/>
        </w:rPr>
        <w:t>《城市轨道交通反恐怖</w:t>
      </w:r>
      <w:r>
        <w:rPr>
          <w:rFonts w:hint="eastAsia" w:ascii="黑体" w:hAnsi="黑体" w:eastAsia="黑体" w:cs="黑体"/>
          <w:snapToGrid w:val="0"/>
          <w:kern w:val="0"/>
          <w:sz w:val="48"/>
          <w:szCs w:val="48"/>
          <w:lang w:val="en-US" w:eastAsia="zh-CN"/>
        </w:rPr>
        <w:t>防范管理</w:t>
      </w:r>
      <w:r>
        <w:rPr>
          <w:rFonts w:hint="eastAsia" w:ascii="黑体" w:hAnsi="黑体" w:eastAsia="黑体" w:cs="黑体"/>
          <w:snapToGrid w:val="0"/>
          <w:kern w:val="0"/>
          <w:sz w:val="48"/>
          <w:szCs w:val="48"/>
        </w:rPr>
        <w:t>规范》</w:t>
      </w:r>
    </w:p>
    <w:p w14:paraId="00A92BDA">
      <w:pPr>
        <w:snapToGrid/>
        <w:jc w:val="center"/>
        <w:rPr>
          <w:rFonts w:hint="eastAsia" w:ascii="黑体" w:hAnsi="黑体" w:eastAsia="黑体" w:cs="黑体"/>
          <w:snapToGrid w:val="0"/>
          <w:kern w:val="0"/>
          <w:sz w:val="48"/>
          <w:szCs w:val="48"/>
        </w:rPr>
      </w:pPr>
      <w:r>
        <w:rPr>
          <w:rFonts w:hint="eastAsia" w:ascii="黑体" w:hAnsi="黑体" w:eastAsia="黑体" w:cs="黑体"/>
          <w:snapToGrid w:val="0"/>
          <w:kern w:val="0"/>
          <w:sz w:val="48"/>
          <w:szCs w:val="48"/>
        </w:rPr>
        <w:t>（征求意见稿）编制说明</w:t>
      </w:r>
    </w:p>
    <w:p w14:paraId="4EFE627A">
      <w:pPr>
        <w:jc w:val="center"/>
        <w:rPr>
          <w:rFonts w:hint="eastAsia" w:ascii="华文中宋" w:hAnsi="华文中宋" w:eastAsia="华文中宋"/>
          <w:sz w:val="44"/>
          <w:szCs w:val="44"/>
        </w:rPr>
      </w:pPr>
    </w:p>
    <w:p w14:paraId="0EA261A5">
      <w:pPr>
        <w:jc w:val="center"/>
        <w:rPr>
          <w:rFonts w:hint="eastAsia" w:ascii="华文中宋" w:hAnsi="华文中宋" w:eastAsia="华文中宋"/>
          <w:sz w:val="36"/>
          <w:szCs w:val="36"/>
        </w:rPr>
      </w:pPr>
    </w:p>
    <w:p w14:paraId="066CB9A3">
      <w:pPr>
        <w:jc w:val="center"/>
        <w:rPr>
          <w:rFonts w:hint="eastAsia" w:ascii="华文中宋" w:hAnsi="华文中宋" w:eastAsia="华文中宋"/>
          <w:sz w:val="36"/>
          <w:szCs w:val="36"/>
        </w:rPr>
      </w:pPr>
    </w:p>
    <w:p w14:paraId="2FC89EF2">
      <w:pPr>
        <w:jc w:val="center"/>
        <w:rPr>
          <w:rFonts w:hint="eastAsia" w:ascii="华文中宋" w:hAnsi="华文中宋" w:eastAsia="华文中宋"/>
          <w:sz w:val="36"/>
          <w:szCs w:val="36"/>
        </w:rPr>
      </w:pPr>
    </w:p>
    <w:p w14:paraId="29FA9AD0">
      <w:pPr>
        <w:jc w:val="center"/>
        <w:rPr>
          <w:rFonts w:hint="eastAsia" w:ascii="华文中宋" w:hAnsi="华文中宋" w:eastAsia="华文中宋"/>
          <w:sz w:val="36"/>
          <w:szCs w:val="36"/>
        </w:rPr>
      </w:pPr>
    </w:p>
    <w:p w14:paraId="0867BEB4">
      <w:pPr>
        <w:jc w:val="center"/>
        <w:rPr>
          <w:rFonts w:hint="eastAsia" w:ascii="华文中宋" w:hAnsi="华文中宋" w:eastAsia="华文中宋"/>
          <w:sz w:val="36"/>
          <w:szCs w:val="36"/>
        </w:rPr>
      </w:pPr>
    </w:p>
    <w:p w14:paraId="523E37B1">
      <w:pPr>
        <w:jc w:val="center"/>
        <w:rPr>
          <w:rFonts w:hint="eastAsia" w:ascii="华文中宋" w:hAnsi="华文中宋" w:eastAsia="华文中宋"/>
          <w:sz w:val="36"/>
          <w:szCs w:val="36"/>
        </w:rPr>
      </w:pPr>
    </w:p>
    <w:p w14:paraId="20BD4A25">
      <w:pPr>
        <w:jc w:val="center"/>
        <w:rPr>
          <w:rFonts w:hint="eastAsia" w:ascii="华文中宋" w:hAnsi="华文中宋" w:eastAsia="华文中宋"/>
          <w:sz w:val="36"/>
          <w:szCs w:val="36"/>
        </w:rPr>
      </w:pPr>
    </w:p>
    <w:p w14:paraId="7D3FE05C">
      <w:pPr>
        <w:jc w:val="center"/>
        <w:rPr>
          <w:rFonts w:hint="eastAsia" w:ascii="华文中宋" w:hAnsi="华文中宋" w:eastAsia="华文中宋"/>
          <w:sz w:val="36"/>
          <w:szCs w:val="36"/>
        </w:rPr>
      </w:pPr>
    </w:p>
    <w:p w14:paraId="1510F8BB">
      <w:pPr>
        <w:jc w:val="center"/>
        <w:rPr>
          <w:rFonts w:hint="eastAsia" w:ascii="华文中宋" w:hAnsi="华文中宋" w:eastAsia="华文中宋"/>
          <w:sz w:val="36"/>
          <w:szCs w:val="36"/>
        </w:rPr>
      </w:pPr>
    </w:p>
    <w:p w14:paraId="6604BC00">
      <w:pPr>
        <w:jc w:val="center"/>
        <w:rPr>
          <w:rFonts w:hint="default" w:ascii="方正仿宋_GB2312" w:hAnsi="方正仿宋_GB2312" w:eastAsia="方正仿宋_GB2312" w:cs="方正仿宋_GB2312"/>
          <w:b/>
          <w:sz w:val="36"/>
          <w:szCs w:val="36"/>
          <w:lang w:val="en-US" w:eastAsia="zh-CN"/>
        </w:rPr>
      </w:pPr>
      <w:r>
        <w:rPr>
          <w:rFonts w:hint="eastAsia" w:ascii="方正仿宋_GB2312" w:hAnsi="方正仿宋_GB2312" w:eastAsia="方正仿宋_GB2312" w:cs="方正仿宋_GB2312"/>
          <w:b/>
          <w:sz w:val="36"/>
          <w:szCs w:val="36"/>
        </w:rPr>
        <w:t>陕西省</w:t>
      </w:r>
      <w:r>
        <w:rPr>
          <w:rFonts w:hint="eastAsia" w:ascii="方正仿宋_GB2312" w:hAnsi="方正仿宋_GB2312" w:eastAsia="方正仿宋_GB2312" w:cs="方正仿宋_GB2312"/>
          <w:b/>
          <w:sz w:val="36"/>
          <w:szCs w:val="36"/>
          <w:lang w:val="en-US" w:eastAsia="zh-CN"/>
        </w:rPr>
        <w:t>市场监督管理局</w:t>
      </w:r>
    </w:p>
    <w:p w14:paraId="3F914B55">
      <w:pPr>
        <w:jc w:val="center"/>
        <w:rPr>
          <w:rFonts w:hint="eastAsia" w:eastAsia="仿宋"/>
          <w:b/>
          <w:sz w:val="36"/>
          <w:szCs w:val="36"/>
        </w:rPr>
      </w:pPr>
      <w:r>
        <w:rPr>
          <w:rFonts w:hint="eastAsia" w:eastAsia="方正仿宋_GB2312" w:cs="方正仿宋_GB2312"/>
          <w:b/>
          <w:sz w:val="36"/>
          <w:szCs w:val="36"/>
        </w:rPr>
        <w:t>202</w:t>
      </w:r>
      <w:r>
        <w:rPr>
          <w:rFonts w:hint="eastAsia" w:eastAsia="方正仿宋_GB2312" w:cs="方正仿宋_GB2312"/>
          <w:b/>
          <w:sz w:val="36"/>
          <w:szCs w:val="36"/>
          <w:lang w:val="en-US" w:eastAsia="zh-CN"/>
        </w:rPr>
        <w:t>5</w:t>
      </w:r>
      <w:r>
        <w:rPr>
          <w:rFonts w:hint="eastAsia" w:eastAsia="方正仿宋_GB2312" w:cs="方正仿宋_GB2312"/>
          <w:b/>
          <w:sz w:val="36"/>
          <w:szCs w:val="36"/>
        </w:rPr>
        <w:t>年</w:t>
      </w:r>
      <w:r>
        <w:rPr>
          <w:rFonts w:hint="eastAsia" w:eastAsia="方正仿宋_GB2312" w:cs="方正仿宋_GB2312"/>
          <w:b/>
          <w:sz w:val="36"/>
          <w:szCs w:val="36"/>
          <w:lang w:val="en-US" w:eastAsia="zh-CN"/>
        </w:rPr>
        <w:t>3</w:t>
      </w:r>
      <w:r>
        <w:rPr>
          <w:rFonts w:hint="eastAsia" w:eastAsia="方正仿宋_GB2312" w:cs="方正仿宋_GB2312"/>
          <w:b/>
          <w:sz w:val="36"/>
          <w:szCs w:val="36"/>
        </w:rPr>
        <w:t>月</w:t>
      </w:r>
    </w:p>
    <w:p w14:paraId="505316FC">
      <w:pPr>
        <w:jc w:val="center"/>
        <w:rPr>
          <w:rFonts w:hint="eastAsia" w:ascii="方正小标宋简体" w:hAnsi="方正小标宋简体" w:eastAsia="方正小标宋简体" w:cs="方正小标宋简体"/>
          <w:sz w:val="36"/>
          <w:szCs w:val="36"/>
        </w:rPr>
      </w:pPr>
    </w:p>
    <w:p w14:paraId="022AAE90">
      <w:pPr>
        <w:jc w:val="center"/>
        <w:rPr>
          <w:rFonts w:hint="eastAsia" w:ascii="方正小标宋简体" w:hAnsi="方正小标宋简体" w:eastAsia="方正小标宋简体" w:cs="方正小标宋简体"/>
          <w:sz w:val="36"/>
          <w:szCs w:val="36"/>
        </w:rPr>
      </w:pPr>
    </w:p>
    <w:p w14:paraId="51E10A57">
      <w:pPr>
        <w:pStyle w:val="12"/>
        <w:rPr>
          <w:rFonts w:hint="eastAsia"/>
        </w:rPr>
      </w:pPr>
    </w:p>
    <w:p w14:paraId="2648FE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陕西省地方标准《城市轨道交通反恐怖</w:t>
      </w:r>
      <w:r>
        <w:rPr>
          <w:rFonts w:hint="eastAsia" w:ascii="方正小标宋简体" w:hAnsi="方正小标宋简体" w:eastAsia="方正小标宋简体" w:cs="方正小标宋简体"/>
          <w:sz w:val="44"/>
          <w:szCs w:val="44"/>
          <w:lang w:val="en-US" w:eastAsia="zh-CN"/>
        </w:rPr>
        <w:t>防范管理</w:t>
      </w:r>
      <w:r>
        <w:rPr>
          <w:rFonts w:hint="eastAsia" w:ascii="方正小标宋简体" w:hAnsi="方正小标宋简体" w:eastAsia="方正小标宋简体" w:cs="方正小标宋简体"/>
          <w:sz w:val="44"/>
          <w:szCs w:val="44"/>
        </w:rPr>
        <w:t>规范》（</w:t>
      </w:r>
      <w:r>
        <w:rPr>
          <w:rFonts w:hint="eastAsia" w:ascii="方正小标宋简体" w:hAnsi="方正小标宋简体" w:eastAsia="方正小标宋简体" w:cs="方正小标宋简体"/>
          <w:sz w:val="44"/>
          <w:szCs w:val="44"/>
          <w:lang w:val="en-US" w:eastAsia="zh-CN"/>
        </w:rPr>
        <w:t>征求意见稿）</w:t>
      </w:r>
      <w:r>
        <w:rPr>
          <w:rFonts w:hint="eastAsia" w:ascii="方正小标宋简体" w:hAnsi="方正小标宋简体" w:eastAsia="方正小标宋简体" w:cs="方正小标宋简体"/>
          <w:sz w:val="44"/>
          <w:szCs w:val="44"/>
        </w:rPr>
        <w:t>编制说明</w:t>
      </w:r>
    </w:p>
    <w:p w14:paraId="02F4F3BD">
      <w:pPr>
        <w:pStyle w:val="12"/>
        <w:rPr>
          <w:rFonts w:hint="eastAsia"/>
        </w:rPr>
      </w:pPr>
    </w:p>
    <w:p w14:paraId="1B378FEA">
      <w:pPr>
        <w:pStyle w:val="2"/>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rPr>
        <w:t>一、项目来源</w:t>
      </w:r>
    </w:p>
    <w:p w14:paraId="7B7D7CFA">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auto"/>
          <w:sz w:val="32"/>
          <w:szCs w:val="32"/>
        </w:rPr>
        <w:t>为</w:t>
      </w:r>
      <w:r>
        <w:rPr>
          <w:rFonts w:hint="eastAsia" w:ascii="方正仿宋_GB2312" w:hAnsi="方正仿宋_GB2312" w:eastAsia="方正仿宋_GB2312" w:cs="方正仿宋_GB2312"/>
          <w:color w:val="auto"/>
          <w:sz w:val="32"/>
          <w:szCs w:val="32"/>
          <w:lang w:val="en-US" w:eastAsia="zh-CN"/>
        </w:rPr>
        <w:t>规范城市轨道交通反恐怖工作，提升城市轨道交通反恐怖防范和应对处置恐怖事件能力，保障城市轨道交通安全运营和人民群众平安、便捷出行，根据有关法律、法规及行业标准，结合陕西省实际，</w:t>
      </w:r>
      <w:r>
        <w:rPr>
          <w:rFonts w:hint="eastAsia" w:ascii="方正仿宋_GB2312" w:hAnsi="方正仿宋_GB2312" w:eastAsia="方正仿宋_GB2312" w:cs="方正仿宋_GB2312"/>
          <w:sz w:val="32"/>
          <w:szCs w:val="32"/>
        </w:rPr>
        <w:t>陕西省市场监督管理局下达了《陕西省市场监督管理局关于下达202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度陕西省</w:t>
      </w:r>
      <w:r>
        <w:rPr>
          <w:rFonts w:hint="eastAsia" w:ascii="方正仿宋_GB2312" w:hAnsi="方正仿宋_GB2312" w:eastAsia="方正仿宋_GB2312" w:cs="方正仿宋_GB2312"/>
          <w:sz w:val="32"/>
          <w:szCs w:val="32"/>
        </w:rPr>
        <w:t>地方标准制修订</w:t>
      </w:r>
      <w:r>
        <w:rPr>
          <w:rFonts w:hint="eastAsia" w:ascii="方正仿宋_GB2312" w:hAnsi="方正仿宋_GB2312" w:eastAsia="方正仿宋_GB2312" w:cs="方正仿宋_GB2312"/>
          <w:sz w:val="32"/>
          <w:szCs w:val="32"/>
          <w:lang w:val="en-US" w:eastAsia="zh-CN"/>
        </w:rPr>
        <w:t>项目</w:t>
      </w:r>
      <w:r>
        <w:rPr>
          <w:rFonts w:hint="eastAsia" w:ascii="方正仿宋_GB2312" w:hAnsi="方正仿宋_GB2312" w:eastAsia="方正仿宋_GB2312" w:cs="方正仿宋_GB2312"/>
          <w:sz w:val="32"/>
          <w:szCs w:val="32"/>
        </w:rPr>
        <w:t>计划的</w:t>
      </w:r>
      <w:r>
        <w:rPr>
          <w:rFonts w:hint="eastAsia" w:ascii="方正仿宋_GB2312" w:hAnsi="方正仿宋_GB2312" w:eastAsia="方正仿宋_GB2312" w:cs="方正仿宋_GB2312"/>
          <w:sz w:val="32"/>
          <w:szCs w:val="32"/>
          <w:lang w:val="en-US" w:eastAsia="zh-CN"/>
        </w:rPr>
        <w:t>通知</w:t>
      </w:r>
      <w:r>
        <w:rPr>
          <w:rFonts w:hint="eastAsia" w:ascii="方正仿宋_GB2312" w:hAnsi="方正仿宋_GB2312" w:eastAsia="方正仿宋_GB2312" w:cs="方正仿宋_GB2312"/>
          <w:sz w:val="32"/>
          <w:szCs w:val="32"/>
        </w:rPr>
        <w:t>》（陕市监函〔202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410</w:t>
      </w:r>
      <w:r>
        <w:rPr>
          <w:rFonts w:hint="eastAsia" w:ascii="方正仿宋_GB2312" w:hAnsi="方正仿宋_GB2312" w:eastAsia="方正仿宋_GB2312" w:cs="方正仿宋_GB2312"/>
          <w:sz w:val="32"/>
          <w:szCs w:val="32"/>
        </w:rPr>
        <w:t>号）地方标准编制计划，提出编制《城市轨道交通反恐怖防范管理规范》（项目编号SDBXM</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285-2023）地方标准，该标准由陕西省反恐怖工作领导小组办公室提出并牵头，西安市反恐怖工作领导小组办公室、陕西省标准化研究院</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西安市轨道交通集团有限公司、西安市公安局地铁分局等单位共同参与起草。</w:t>
      </w:r>
    </w:p>
    <w:p w14:paraId="2EA1CE00">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p>
    <w:p w14:paraId="12BE4640">
      <w:pPr>
        <w:pStyle w:val="2"/>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hint="eastAsia" w:ascii="黑体" w:hAnsi="黑体" w:eastAsia="黑体" w:cs="黑体"/>
          <w:sz w:val="32"/>
          <w:szCs w:val="32"/>
        </w:rPr>
      </w:pPr>
      <w:r>
        <w:rPr>
          <w:rFonts w:hint="eastAsia" w:ascii="黑体" w:hAnsi="黑体" w:eastAsia="黑体" w:cs="黑体"/>
          <w:sz w:val="32"/>
          <w:szCs w:val="32"/>
        </w:rPr>
        <w:t>二、目的意义</w:t>
      </w:r>
    </w:p>
    <w:p w14:paraId="33D8BF52">
      <w:pPr>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（一）本标准将有效衔接上级法律法规及规章政策，为我省城市轨道交通反恐怖防范工作营造符合实际的制度环境。</w:t>
      </w:r>
    </w:p>
    <w:p w14:paraId="0FB82D23">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目前，我国</w:t>
      </w:r>
      <w:r>
        <w:rPr>
          <w:rFonts w:hint="eastAsia" w:ascii="方正仿宋_GB2312" w:hAnsi="方正仿宋_GB2312" w:eastAsia="方正仿宋_GB2312" w:cs="方正仿宋_GB2312"/>
          <w:color w:val="auto"/>
          <w:sz w:val="32"/>
          <w:szCs w:val="32"/>
          <w:lang w:val="en-US" w:eastAsia="zh-CN"/>
        </w:rPr>
        <w:t>已构建</w:t>
      </w:r>
      <w:r>
        <w:rPr>
          <w:rFonts w:hint="eastAsia" w:ascii="方正仿宋_GB2312" w:hAnsi="方正仿宋_GB2312" w:eastAsia="方正仿宋_GB2312" w:cs="方正仿宋_GB2312"/>
          <w:color w:val="auto"/>
          <w:sz w:val="32"/>
          <w:szCs w:val="32"/>
        </w:rPr>
        <w:t>了以法律为基础、部门规章为支撑</w:t>
      </w:r>
      <w:r>
        <w:rPr>
          <w:rFonts w:hint="eastAsia" w:ascii="方正仿宋_GB2312" w:hAnsi="方正仿宋_GB2312" w:eastAsia="方正仿宋_GB2312" w:cs="方正仿宋_GB2312"/>
          <w:color w:val="auto"/>
          <w:sz w:val="32"/>
          <w:szCs w:val="32"/>
          <w:lang w:val="en-US" w:eastAsia="zh-CN"/>
        </w:rPr>
        <w:t>的</w:t>
      </w:r>
      <w:r>
        <w:rPr>
          <w:rFonts w:hint="eastAsia" w:ascii="方正仿宋_GB2312" w:hAnsi="方正仿宋_GB2312" w:eastAsia="方正仿宋_GB2312" w:cs="方正仿宋_GB2312"/>
          <w:color w:val="auto"/>
          <w:sz w:val="32"/>
          <w:szCs w:val="32"/>
        </w:rPr>
        <w:t>制度环境，对反恐怖防范工作给出了明确的指引。《中华人民共和国反恐怖主义法》明确</w:t>
      </w:r>
      <w:r>
        <w:rPr>
          <w:rFonts w:hint="eastAsia" w:ascii="方正仿宋_GB2312" w:hAnsi="方正仿宋_GB2312" w:eastAsia="方正仿宋_GB2312" w:cs="方正仿宋_GB2312"/>
          <w:color w:val="auto"/>
          <w:sz w:val="32"/>
          <w:szCs w:val="32"/>
          <w:lang w:val="en-US" w:eastAsia="zh-CN"/>
        </w:rPr>
        <w:t>了</w:t>
      </w:r>
      <w:r>
        <w:rPr>
          <w:rFonts w:hint="eastAsia" w:ascii="方正仿宋_GB2312" w:hAnsi="方正仿宋_GB2312" w:eastAsia="方正仿宋_GB2312" w:cs="方正仿宋_GB2312"/>
          <w:color w:val="auto"/>
          <w:sz w:val="32"/>
          <w:szCs w:val="32"/>
        </w:rPr>
        <w:t>轨道交通运营单位主体责任，要求落实安检、重点目标分级管理、应急预案制定等制度</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《城市轨道交通运营管理规定》</w:t>
      </w:r>
      <w:r>
        <w:rPr>
          <w:rFonts w:hint="eastAsia" w:ascii="方正仿宋_GB2312" w:hAnsi="方正仿宋_GB2312" w:eastAsia="方正仿宋_GB2312" w:cs="方正仿宋_GB2312"/>
          <w:color w:val="auto"/>
          <w:sz w:val="32"/>
          <w:szCs w:val="32"/>
          <w:lang w:val="en-US" w:eastAsia="zh-CN"/>
        </w:rPr>
        <w:t>规范了</w:t>
      </w:r>
      <w:r>
        <w:rPr>
          <w:rFonts w:hint="eastAsia" w:ascii="方正仿宋_GB2312" w:hAnsi="方正仿宋_GB2312" w:eastAsia="方正仿宋_GB2312" w:cs="方正仿宋_GB2312"/>
          <w:color w:val="auto"/>
          <w:sz w:val="32"/>
          <w:szCs w:val="32"/>
        </w:rPr>
        <w:t>设立</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公共安全专章</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，规定视频监控覆盖率、建立最小作战单元应急机制、开展常态化反恐演练。《关于切实加强城市轨道交通安保工作的通知》细化"三防"标准：物理防护、人力防护</w:t>
      </w:r>
      <w:r>
        <w:rPr>
          <w:rFonts w:hint="eastAsia" w:ascii="方正仿宋_GB2312" w:hAnsi="方正仿宋_GB2312" w:eastAsia="方正仿宋_GB2312" w:cs="方正仿宋_GB2312"/>
          <w:color w:val="auto"/>
          <w:sz w:val="32"/>
          <w:szCs w:val="32"/>
          <w:lang w:val="en-US" w:eastAsia="zh-CN"/>
        </w:rPr>
        <w:t>和</w:t>
      </w:r>
      <w:r>
        <w:rPr>
          <w:rFonts w:hint="eastAsia" w:ascii="方正仿宋_GB2312" w:hAnsi="方正仿宋_GB2312" w:eastAsia="方正仿宋_GB2312" w:cs="方正仿宋_GB2312"/>
          <w:color w:val="auto"/>
          <w:sz w:val="32"/>
          <w:szCs w:val="32"/>
        </w:rPr>
        <w:t>技术防护。《城市轨道交通反恐怖防范管理规范》地方标准的提出是对上位法律法规及政策文件的有力补充，联通了法规政策层面与实际操作层面的可行之路，为我省城市轨道交通反恐怖防范规范化奠定良好基础。</w:t>
      </w:r>
    </w:p>
    <w:p w14:paraId="2E0614BD">
      <w:pPr>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（二）本标准将为我省</w:t>
      </w:r>
      <w:r>
        <w:rPr>
          <w:rFonts w:hint="eastAsia" w:ascii="楷体" w:hAnsi="楷体" w:eastAsia="楷体" w:cs="楷体"/>
          <w:sz w:val="32"/>
          <w:szCs w:val="32"/>
          <w:lang w:val="en-US" w:eastAsia="zh-CN"/>
        </w:rPr>
        <w:t>轨道交通反恐怖防范方面</w:t>
      </w:r>
      <w:r>
        <w:rPr>
          <w:rFonts w:hint="eastAsia" w:ascii="楷体" w:hAnsi="楷体" w:eastAsia="楷体" w:cs="楷体"/>
          <w:sz w:val="32"/>
          <w:szCs w:val="32"/>
        </w:rPr>
        <w:t>规范和提升提供参考依据</w:t>
      </w:r>
      <w:r>
        <w:rPr>
          <w:rFonts w:hint="eastAsia" w:ascii="楷体" w:hAnsi="楷体" w:eastAsia="楷体" w:cs="楷体"/>
          <w:sz w:val="32"/>
          <w:szCs w:val="32"/>
          <w:lang w:eastAsia="zh-CN"/>
        </w:rPr>
        <w:t>。</w:t>
      </w:r>
    </w:p>
    <w:p w14:paraId="2067C7F1">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起草组在充分调研省内省外有关情况、深入咨询相关领域专家、全面征求省市有关单位意见的基础上，编制完成</w:t>
      </w:r>
      <w:r>
        <w:rPr>
          <w:rFonts w:hint="eastAsia" w:ascii="方正仿宋_GB2312" w:hAnsi="方正仿宋_GB2312" w:eastAsia="方正仿宋_GB2312" w:cs="方正仿宋_GB2312"/>
          <w:color w:val="auto"/>
          <w:sz w:val="32"/>
          <w:szCs w:val="32"/>
        </w:rPr>
        <w:t>《城市轨道交通反恐怖防范管理规范》</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征求意见稿</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该文件一是规范了城市轨道交通反恐怖工作架构构建，反恐怖长效工作机制建设</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人防物防技防设施</w:t>
      </w:r>
      <w:r>
        <w:rPr>
          <w:rFonts w:hint="eastAsia" w:ascii="方正仿宋_GB2312" w:hAnsi="方正仿宋_GB2312" w:eastAsia="方正仿宋_GB2312" w:cs="方正仿宋_GB2312"/>
          <w:color w:val="auto"/>
          <w:sz w:val="32"/>
          <w:szCs w:val="32"/>
          <w:lang w:val="en-US" w:eastAsia="zh-CN"/>
        </w:rPr>
        <w:t>设置</w:t>
      </w:r>
      <w:r>
        <w:rPr>
          <w:rFonts w:hint="eastAsia" w:ascii="方正仿宋_GB2312" w:hAnsi="方正仿宋_GB2312" w:eastAsia="方正仿宋_GB2312" w:cs="方正仿宋_GB2312"/>
          <w:color w:val="auto"/>
          <w:sz w:val="32"/>
          <w:szCs w:val="32"/>
        </w:rPr>
        <w:t>等</w:t>
      </w:r>
      <w:r>
        <w:rPr>
          <w:rFonts w:hint="eastAsia" w:ascii="方正仿宋_GB2312" w:hAnsi="方正仿宋_GB2312" w:eastAsia="方正仿宋_GB2312" w:cs="方正仿宋_GB2312"/>
          <w:color w:val="auto"/>
          <w:sz w:val="32"/>
          <w:szCs w:val="32"/>
          <w:lang w:val="en-US" w:eastAsia="zh-CN"/>
        </w:rPr>
        <w:t>方面，对</w:t>
      </w:r>
      <w:r>
        <w:rPr>
          <w:rFonts w:hint="eastAsia" w:ascii="方正仿宋_GB2312" w:hAnsi="方正仿宋_GB2312" w:eastAsia="方正仿宋_GB2312" w:cs="方正仿宋_GB2312"/>
          <w:color w:val="auto"/>
          <w:sz w:val="32"/>
          <w:szCs w:val="32"/>
        </w:rPr>
        <w:t>涉及轨道交通的安检、保安、车控、司机等重点岗位人员配备及管理制度</w:t>
      </w:r>
      <w:r>
        <w:rPr>
          <w:rFonts w:hint="eastAsia" w:ascii="方正仿宋_GB2312" w:hAnsi="方正仿宋_GB2312" w:eastAsia="方正仿宋_GB2312" w:cs="方正仿宋_GB2312"/>
          <w:color w:val="auto"/>
          <w:sz w:val="32"/>
          <w:szCs w:val="32"/>
          <w:lang w:val="en-US" w:eastAsia="zh-CN"/>
        </w:rPr>
        <w:t>提出要求</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二是明确了反恐怖防范体系应与城市轨道交通项目“五同步”原则，即反恐怖工作应贯穿落实在城市轨道交通的规划、设计、建设、验收及运行中，确保开通运营前反恐怖设施设备建设配备到位且符合要求；三是提出了重点目标分级及防范、重大情报分级预警及响应、恐怖事件分级及处置、督导检查、安全背景审查等重点工作具体实施方法。</w:t>
      </w:r>
      <w:r>
        <w:rPr>
          <w:rFonts w:hint="eastAsia" w:ascii="方正仿宋_GB2312" w:hAnsi="方正仿宋_GB2312" w:eastAsia="方正仿宋_GB2312" w:cs="方正仿宋_GB2312"/>
          <w:color w:val="auto"/>
          <w:sz w:val="32"/>
          <w:szCs w:val="32"/>
        </w:rPr>
        <w:t>为城市轨道交通</w:t>
      </w:r>
      <w:r>
        <w:rPr>
          <w:rFonts w:hint="eastAsia" w:ascii="方正仿宋_GB2312" w:hAnsi="方正仿宋_GB2312" w:eastAsia="方正仿宋_GB2312" w:cs="方正仿宋_GB2312"/>
          <w:color w:val="auto"/>
          <w:sz w:val="32"/>
          <w:szCs w:val="32"/>
          <w:lang w:val="en-US" w:eastAsia="zh-CN"/>
        </w:rPr>
        <w:t>管理</w:t>
      </w:r>
      <w:r>
        <w:rPr>
          <w:rFonts w:hint="eastAsia" w:ascii="方正仿宋_GB2312" w:hAnsi="方正仿宋_GB2312" w:eastAsia="方正仿宋_GB2312" w:cs="方正仿宋_GB2312"/>
          <w:color w:val="auto"/>
          <w:sz w:val="32"/>
          <w:szCs w:val="32"/>
        </w:rPr>
        <w:t>部门提高</w:t>
      </w:r>
      <w:r>
        <w:rPr>
          <w:rFonts w:hint="eastAsia" w:ascii="方正仿宋_GB2312" w:hAnsi="方正仿宋_GB2312" w:eastAsia="方正仿宋_GB2312" w:cs="方正仿宋_GB2312"/>
          <w:color w:val="auto"/>
          <w:sz w:val="32"/>
          <w:szCs w:val="32"/>
          <w:lang w:val="en-US" w:eastAsia="zh-CN"/>
        </w:rPr>
        <w:t>反恐怖防范工作</w:t>
      </w:r>
      <w:r>
        <w:rPr>
          <w:rFonts w:hint="eastAsia" w:ascii="方正仿宋_GB2312" w:hAnsi="方正仿宋_GB2312" w:eastAsia="方正仿宋_GB2312" w:cs="方正仿宋_GB2312"/>
          <w:color w:val="auto"/>
          <w:sz w:val="32"/>
          <w:szCs w:val="32"/>
        </w:rPr>
        <w:t>提供保障。</w:t>
      </w:r>
    </w:p>
    <w:p w14:paraId="121BA39A">
      <w:pPr>
        <w:pageBreakBefore w:val="0"/>
        <w:widowControl w:val="0"/>
        <w:tabs>
          <w:tab w:val="left" w:pos="1305"/>
        </w:tabs>
        <w:kinsoku/>
        <w:overflowPunct/>
        <w:topLinePunct w:val="0"/>
        <w:autoSpaceDE/>
        <w:autoSpaceDN/>
        <w:bidi w:val="0"/>
        <w:adjustRightInd/>
        <w:snapToGrid/>
        <w:spacing w:line="240" w:lineRule="auto"/>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）该标准</w:t>
      </w:r>
      <w:r>
        <w:rPr>
          <w:rFonts w:hint="eastAsia" w:ascii="楷体" w:hAnsi="楷体" w:eastAsia="楷体" w:cs="楷体"/>
          <w:color w:val="auto"/>
          <w:sz w:val="32"/>
          <w:szCs w:val="32"/>
          <w:lang w:val="en-US" w:eastAsia="zh-CN"/>
        </w:rPr>
        <w:t>将</w:t>
      </w:r>
      <w:r>
        <w:rPr>
          <w:rFonts w:hint="eastAsia" w:ascii="楷体" w:hAnsi="楷体" w:eastAsia="楷体" w:cs="楷体"/>
          <w:color w:val="auto"/>
          <w:sz w:val="32"/>
          <w:szCs w:val="32"/>
        </w:rPr>
        <w:t>为</w:t>
      </w:r>
      <w:r>
        <w:rPr>
          <w:rFonts w:hint="eastAsia" w:ascii="楷体" w:hAnsi="楷体" w:eastAsia="楷体" w:cs="楷体"/>
          <w:color w:val="auto"/>
          <w:sz w:val="32"/>
          <w:szCs w:val="32"/>
          <w:lang w:val="en-US" w:eastAsia="zh-CN"/>
        </w:rPr>
        <w:t>反恐怖防范工作坚持效果导向</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助推</w:t>
      </w:r>
      <w:r>
        <w:rPr>
          <w:rFonts w:hint="eastAsia" w:ascii="楷体" w:hAnsi="楷体" w:eastAsia="楷体" w:cs="楷体"/>
          <w:color w:val="auto"/>
          <w:sz w:val="32"/>
          <w:szCs w:val="32"/>
          <w:lang w:val="en-US" w:eastAsia="zh-CN"/>
        </w:rPr>
        <w:t>城市轨道交通反恐怖工作高质效推进</w:t>
      </w:r>
      <w:r>
        <w:rPr>
          <w:rFonts w:hint="eastAsia" w:ascii="楷体" w:hAnsi="楷体" w:eastAsia="楷体" w:cs="楷体"/>
          <w:color w:val="auto"/>
          <w:sz w:val="32"/>
          <w:szCs w:val="32"/>
        </w:rPr>
        <w:t>。</w:t>
      </w:r>
    </w:p>
    <w:p w14:paraId="426632B0">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rPr>
        <w:t>实施标准化管理，是行业发展的必由之路。通过制定和实施该项标准，运用科学高效的工作方法，</w:t>
      </w:r>
      <w:r>
        <w:rPr>
          <w:rFonts w:hint="eastAsia" w:ascii="方正仿宋_GB2312" w:hAnsi="方正仿宋_GB2312" w:eastAsia="方正仿宋_GB2312" w:cs="方正仿宋_GB2312"/>
          <w:color w:val="auto"/>
          <w:sz w:val="32"/>
          <w:szCs w:val="32"/>
          <w:lang w:val="en-US" w:eastAsia="zh-CN"/>
        </w:rPr>
        <w:t>一是</w:t>
      </w:r>
      <w:r>
        <w:rPr>
          <w:rFonts w:hint="eastAsia" w:ascii="方正仿宋_GB2312" w:hAnsi="方正仿宋_GB2312" w:eastAsia="方正仿宋_GB2312" w:cs="方正仿宋_GB2312"/>
          <w:color w:val="auto"/>
          <w:sz w:val="32"/>
          <w:szCs w:val="32"/>
        </w:rPr>
        <w:t>能</w:t>
      </w:r>
      <w:r>
        <w:rPr>
          <w:rFonts w:hint="eastAsia" w:ascii="方正仿宋_GB2312" w:hAnsi="方正仿宋_GB2312" w:eastAsia="方正仿宋_GB2312" w:cs="方正仿宋_GB2312"/>
          <w:color w:val="auto"/>
          <w:sz w:val="32"/>
          <w:szCs w:val="32"/>
          <w:lang w:val="en-US" w:eastAsia="zh-CN"/>
        </w:rPr>
        <w:t>使反恐怖工作深入相关部门、单位和人民群众中，营造识恐、知恐、防恐、反恐和知责、守责、履责、尽责的新局面；二是能不断推进各相关单位按照“五同步”的要求落实反恐怖相关措施要求；三是能不断加强反恐怖工作机制建设和防范体系建设，实现我省城市轨道交通反恐怖工作不断稳步推进。</w:t>
      </w:r>
    </w:p>
    <w:p w14:paraId="4F5CEF68">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p>
    <w:p w14:paraId="6797B8A8">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三、起草组构成和职责分工</w:t>
      </w:r>
    </w:p>
    <w:p w14:paraId="1742A657">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（一）承担单位</w:t>
      </w:r>
    </w:p>
    <w:p w14:paraId="35879D62">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主导单位：</w:t>
      </w:r>
      <w:r>
        <w:rPr>
          <w:rFonts w:hint="eastAsia" w:ascii="方正仿宋_GB2312" w:hAnsi="方正仿宋_GB2312" w:eastAsia="方正仿宋_GB2312" w:cs="方正仿宋_GB2312"/>
          <w:sz w:val="32"/>
          <w:szCs w:val="32"/>
        </w:rPr>
        <w:t>陕西省反恐怖工作领导小组办公室</w:t>
      </w:r>
    </w:p>
    <w:p w14:paraId="0F7C4D74">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参编单位</w:t>
      </w:r>
      <w:r>
        <w:rPr>
          <w:rFonts w:hint="eastAsia" w:ascii="方正仿宋_GB2312" w:hAnsi="方正仿宋_GB2312" w:eastAsia="方正仿宋_GB2312" w:cs="方正仿宋_GB2312"/>
          <w:b/>
          <w:bCs/>
          <w:sz w:val="32"/>
          <w:szCs w:val="32"/>
          <w:lang w:eastAsia="zh-CN"/>
        </w:rPr>
        <w:t>：</w:t>
      </w:r>
      <w:r>
        <w:rPr>
          <w:rFonts w:hint="eastAsia" w:ascii="方正仿宋_GB2312" w:hAnsi="方正仿宋_GB2312" w:eastAsia="方正仿宋_GB2312" w:cs="方正仿宋_GB2312"/>
          <w:sz w:val="32"/>
          <w:szCs w:val="32"/>
        </w:rPr>
        <w:t>西安市反恐怖工作领导小组办公室、西安市轨道交通集团有限公司、西安市公安局地铁分局、陕西省标准化研究院</w:t>
      </w:r>
    </w:p>
    <w:p w14:paraId="018373EF">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（二）工作职责</w:t>
      </w:r>
    </w:p>
    <w:p w14:paraId="76C4477F">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主导单位：</w:t>
      </w:r>
      <w:r>
        <w:rPr>
          <w:rFonts w:hint="eastAsia" w:ascii="方正仿宋_GB2312" w:hAnsi="方正仿宋_GB2312" w:eastAsia="方正仿宋_GB2312" w:cs="方正仿宋_GB2312"/>
          <w:sz w:val="32"/>
          <w:szCs w:val="32"/>
        </w:rPr>
        <w:t>负责牵头组织开展调研、起草、申报、征求意见、送审和报批工作；组织召开标准制定工作中各阶段会议，包括开题会、内部讨论会、征求意见会</w:t>
      </w:r>
      <w:r>
        <w:rPr>
          <w:rFonts w:hint="eastAsia" w:ascii="方正仿宋_GB2312" w:hAnsi="方正仿宋_GB2312" w:eastAsia="方正仿宋_GB2312" w:cs="方正仿宋_GB2312"/>
          <w:sz w:val="32"/>
          <w:szCs w:val="32"/>
          <w:lang w:val="en-US" w:eastAsia="zh-CN"/>
        </w:rPr>
        <w:t>和</w:t>
      </w:r>
      <w:r>
        <w:rPr>
          <w:rFonts w:hint="eastAsia" w:ascii="方正仿宋_GB2312" w:hAnsi="方正仿宋_GB2312" w:eastAsia="方正仿宋_GB2312" w:cs="方正仿宋_GB2312"/>
          <w:sz w:val="32"/>
          <w:szCs w:val="32"/>
        </w:rPr>
        <w:t>技术审查会；</w:t>
      </w:r>
      <w:r>
        <w:rPr>
          <w:rFonts w:hint="eastAsia" w:ascii="方正仿宋_GB2312" w:hAnsi="方正仿宋_GB2312" w:eastAsia="方正仿宋_GB2312" w:cs="方正仿宋_GB2312"/>
          <w:sz w:val="32"/>
          <w:szCs w:val="32"/>
          <w:lang w:val="en-US" w:eastAsia="zh-CN"/>
        </w:rPr>
        <w:t>并</w:t>
      </w:r>
      <w:r>
        <w:rPr>
          <w:rFonts w:hint="eastAsia" w:ascii="方正仿宋_GB2312" w:hAnsi="方正仿宋_GB2312" w:eastAsia="方正仿宋_GB2312" w:cs="方正仿宋_GB2312"/>
          <w:sz w:val="32"/>
          <w:szCs w:val="32"/>
        </w:rPr>
        <w:t>为标准制定工作提供资源保障。</w:t>
      </w:r>
    </w:p>
    <w:p w14:paraId="5ECFEC93">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参编单位：</w:t>
      </w:r>
      <w:r>
        <w:rPr>
          <w:rFonts w:hint="eastAsia" w:ascii="方正仿宋_GB2312" w:hAnsi="方正仿宋_GB2312" w:eastAsia="方正仿宋_GB2312" w:cs="方正仿宋_GB2312"/>
          <w:sz w:val="32"/>
          <w:szCs w:val="32"/>
        </w:rPr>
        <w:t>参与项目调研，完成标准草案、内部讨论稿、征求意见稿、送审稿、报批稿以及编制说明的起草工作；协助主导单位完成标准申报、征求意见、技术审查和报批工作；为标准制定工作全流程提供咨询建议。</w:t>
      </w:r>
    </w:p>
    <w:p w14:paraId="3D074E92">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四、主要工作过程</w:t>
      </w:r>
    </w:p>
    <w:p w14:paraId="24EF65CD">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（一）开题讨论</w:t>
      </w:r>
    </w:p>
    <w:p w14:paraId="10403508">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5月中旬，省反恐怖工作领导小组办公室组织召开了《陕西省地方标准&lt;城市轨道交通反恐怖防范管理规范&gt;制定工作》开题会。会议邀请了西安市反恐怖工作领导小组办公室、西安市轨道交通集团有限公司、西安市公安局地铁分局、陕西省标准化研究院</w:t>
      </w:r>
      <w:r>
        <w:rPr>
          <w:rFonts w:hint="eastAsia" w:ascii="方正仿宋_GB2312" w:hAnsi="方正仿宋_GB2312" w:eastAsia="方正仿宋_GB2312" w:cs="方正仿宋_GB2312"/>
          <w:sz w:val="32"/>
          <w:szCs w:val="32"/>
          <w:lang w:val="en-US" w:eastAsia="zh-CN"/>
        </w:rPr>
        <w:t>等</w:t>
      </w:r>
      <w:r>
        <w:rPr>
          <w:rFonts w:hint="eastAsia" w:ascii="方正仿宋_GB2312" w:hAnsi="方正仿宋_GB2312" w:eastAsia="方正仿宋_GB2312" w:cs="方正仿宋_GB2312"/>
          <w:sz w:val="32"/>
          <w:szCs w:val="32"/>
        </w:rPr>
        <w:t>单位。会议中，省反恐怖工作领导小组办公室就选题背景及意义、研究目标、研究内容、研究方法、组织分工、预期成果等进行了</w:t>
      </w:r>
      <w:r>
        <w:rPr>
          <w:rFonts w:hint="eastAsia" w:ascii="方正仿宋_GB2312" w:hAnsi="方正仿宋_GB2312" w:eastAsia="方正仿宋_GB2312" w:cs="方正仿宋_GB2312"/>
          <w:sz w:val="32"/>
          <w:szCs w:val="32"/>
          <w:lang w:val="en-US" w:eastAsia="zh-CN"/>
        </w:rPr>
        <w:t>介绍和</w:t>
      </w:r>
      <w:r>
        <w:rPr>
          <w:rFonts w:hint="eastAsia" w:ascii="方正仿宋_GB2312" w:hAnsi="方正仿宋_GB2312" w:eastAsia="方正仿宋_GB2312" w:cs="方正仿宋_GB2312"/>
          <w:sz w:val="32"/>
          <w:szCs w:val="32"/>
        </w:rPr>
        <w:t>说明，参会单位也对选题进行了论证，并提出建议。会后，省反恐怖工作领导小组办公室</w:t>
      </w:r>
      <w:r>
        <w:rPr>
          <w:rFonts w:hint="eastAsia" w:ascii="方正仿宋_GB2312" w:hAnsi="方正仿宋_GB2312" w:eastAsia="方正仿宋_GB2312" w:cs="方正仿宋_GB2312"/>
          <w:sz w:val="32"/>
          <w:szCs w:val="32"/>
          <w:lang w:eastAsia="zh-CN"/>
        </w:rPr>
        <w:t>组织</w:t>
      </w:r>
      <w:r>
        <w:rPr>
          <w:rFonts w:hint="eastAsia" w:ascii="方正仿宋_GB2312" w:hAnsi="方正仿宋_GB2312" w:eastAsia="方正仿宋_GB2312" w:cs="方正仿宋_GB2312"/>
          <w:sz w:val="32"/>
          <w:szCs w:val="32"/>
        </w:rPr>
        <w:t>成立了标准起草组，确定了项目主导单位、参与单位和起草任务负责人；并制定了标准起草工作方案，明确标准制定各时间节点任务。</w:t>
      </w:r>
    </w:p>
    <w:p w14:paraId="406D6397">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（二）调研</w:t>
      </w:r>
    </w:p>
    <w:p w14:paraId="35B77380">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202</w:t>
      </w:r>
      <w:r>
        <w:rPr>
          <w:rFonts w:hint="eastAsia" w:ascii="方正仿宋_GB2312" w:hAnsi="方正仿宋_GB2312" w:eastAsia="方正仿宋_GB2312" w:cs="方正仿宋_GB2312"/>
          <w:color w:val="auto"/>
          <w:sz w:val="32"/>
          <w:szCs w:val="32"/>
          <w:lang w:val="en-US" w:eastAsia="zh-CN"/>
        </w:rPr>
        <w:t>3</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6</w:t>
      </w:r>
      <w:r>
        <w:rPr>
          <w:rFonts w:hint="eastAsia" w:ascii="方正仿宋_GB2312" w:hAnsi="方正仿宋_GB2312" w:eastAsia="方正仿宋_GB2312" w:cs="方正仿宋_GB2312"/>
          <w:color w:val="auto"/>
          <w:sz w:val="32"/>
          <w:szCs w:val="32"/>
        </w:rPr>
        <w:t>月起，起草组采取多种措施进行调研。一是选取代表性从业单位进行实地走访。先后</w:t>
      </w:r>
      <w:r>
        <w:rPr>
          <w:rFonts w:hint="eastAsia" w:ascii="方正仿宋_GB2312" w:hAnsi="方正仿宋_GB2312" w:eastAsia="方正仿宋_GB2312" w:cs="方正仿宋_GB2312"/>
          <w:color w:val="auto"/>
          <w:sz w:val="32"/>
          <w:szCs w:val="32"/>
          <w:lang w:val="en-US" w:eastAsia="zh-CN"/>
        </w:rPr>
        <w:t>到陕西轨道交通集团有限公司、西安市轨道交通有限公司</w:t>
      </w:r>
      <w:r>
        <w:rPr>
          <w:rFonts w:hint="eastAsia" w:ascii="方正仿宋_GB2312" w:hAnsi="方正仿宋_GB2312" w:eastAsia="方正仿宋_GB2312" w:cs="方正仿宋_GB2312"/>
          <w:color w:val="auto"/>
          <w:sz w:val="32"/>
          <w:szCs w:val="32"/>
        </w:rPr>
        <w:t>等单位进行调研，实地查看</w:t>
      </w:r>
      <w:r>
        <w:rPr>
          <w:rFonts w:hint="eastAsia" w:ascii="方正仿宋_GB2312" w:hAnsi="方正仿宋_GB2312" w:eastAsia="方正仿宋_GB2312" w:cs="方正仿宋_GB2312"/>
          <w:color w:val="auto"/>
          <w:sz w:val="32"/>
          <w:szCs w:val="32"/>
          <w:lang w:val="en-US" w:eastAsia="zh-CN"/>
        </w:rPr>
        <w:t>城市轨道交通反恐怖防范</w:t>
      </w:r>
      <w:r>
        <w:rPr>
          <w:rFonts w:hint="eastAsia" w:ascii="方正仿宋_GB2312" w:hAnsi="方正仿宋_GB2312" w:eastAsia="方正仿宋_GB2312" w:cs="方正仿宋_GB2312"/>
          <w:color w:val="auto"/>
          <w:sz w:val="32"/>
          <w:szCs w:val="32"/>
        </w:rPr>
        <w:t>相关工作流程，了解分析城市轨道交通反恐怖防范相关工作涉及的各个环节和要素。二是广泛收集城市轨道交通反恐怖</w:t>
      </w:r>
      <w:r>
        <w:rPr>
          <w:rFonts w:hint="eastAsia" w:ascii="方正仿宋_GB2312" w:hAnsi="方正仿宋_GB2312" w:eastAsia="方正仿宋_GB2312" w:cs="方正仿宋_GB2312"/>
          <w:color w:val="auto"/>
          <w:sz w:val="32"/>
          <w:szCs w:val="32"/>
          <w:lang w:val="en-US" w:eastAsia="zh-CN"/>
        </w:rPr>
        <w:t>工作</w:t>
      </w:r>
      <w:r>
        <w:rPr>
          <w:rFonts w:hint="eastAsia" w:ascii="方正仿宋_GB2312" w:hAnsi="方正仿宋_GB2312" w:eastAsia="方正仿宋_GB2312" w:cs="方正仿宋_GB2312"/>
          <w:color w:val="auto"/>
          <w:sz w:val="32"/>
          <w:szCs w:val="32"/>
        </w:rPr>
        <w:t>的规章政策、相关标准规范和文献等资料。三是召开研讨会，与参会各方就标准化对象、适用范围和边界、主要内容和要素等方面进行了细致和深入</w:t>
      </w:r>
      <w:r>
        <w:rPr>
          <w:rFonts w:hint="eastAsia" w:ascii="方正仿宋_GB2312" w:hAnsi="方正仿宋_GB2312" w:eastAsia="方正仿宋_GB2312" w:cs="方正仿宋_GB2312"/>
          <w:color w:val="auto"/>
          <w:sz w:val="32"/>
          <w:szCs w:val="32"/>
          <w:lang w:eastAsia="zh-CN"/>
        </w:rPr>
        <w:t>地</w:t>
      </w:r>
      <w:r>
        <w:rPr>
          <w:rFonts w:hint="eastAsia" w:ascii="方正仿宋_GB2312" w:hAnsi="方正仿宋_GB2312" w:eastAsia="方正仿宋_GB2312" w:cs="方正仿宋_GB2312"/>
          <w:color w:val="auto"/>
          <w:sz w:val="32"/>
          <w:szCs w:val="32"/>
        </w:rPr>
        <w:t>交流。从而了解和掌握广告监测</w:t>
      </w:r>
      <w:r>
        <w:rPr>
          <w:rFonts w:hint="eastAsia" w:ascii="方正仿宋_GB2312" w:hAnsi="方正仿宋_GB2312" w:eastAsia="方正仿宋_GB2312" w:cs="方正仿宋_GB2312"/>
          <w:color w:val="auto"/>
          <w:sz w:val="32"/>
          <w:szCs w:val="32"/>
          <w:lang w:val="en-US" w:eastAsia="zh-CN"/>
        </w:rPr>
        <w:t>工作</w:t>
      </w:r>
      <w:r>
        <w:rPr>
          <w:rFonts w:hint="eastAsia" w:ascii="方正仿宋_GB2312" w:hAnsi="方正仿宋_GB2312" w:eastAsia="方正仿宋_GB2312" w:cs="方正仿宋_GB2312"/>
          <w:color w:val="auto"/>
          <w:sz w:val="32"/>
          <w:szCs w:val="32"/>
        </w:rPr>
        <w:t>的发展需求、开展现状及存在问题。</w:t>
      </w:r>
    </w:p>
    <w:p w14:paraId="1E8851E0">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（三）起草征求意见稿</w:t>
      </w:r>
    </w:p>
    <w:p w14:paraId="792D24C9">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年1月，在调研的基础上，起草组对以下问题进行分析研究并形成结论与共识：</w:t>
      </w:r>
    </w:p>
    <w:p w14:paraId="01C93399">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——地方标准选题与适用范围；</w:t>
      </w:r>
    </w:p>
    <w:p w14:paraId="021F682E">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——标准化对象与标准要素；</w:t>
      </w:r>
    </w:p>
    <w:p w14:paraId="14B73F4F">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——标准主要技术内容；</w:t>
      </w:r>
    </w:p>
    <w:p w14:paraId="69DB794C">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并按照GB/T 1.1等相关要求，有序起草标准</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工作组讨论稿</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w:t>
      </w:r>
    </w:p>
    <w:p w14:paraId="25E72BE0">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为充分统一相关方面意见，起草组与相关方从业人员就标准</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工作组讨论稿</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逐条逐句进行讨论，针对标准</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工作组讨论稿</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中的标准化对象、适用范围、使用边界、主要规范性要素、相关附录等内容征求意见。起草组随后根据收集的意见和建议对标准草案不断进行修改完善，最终形成标准征求意见稿。</w:t>
      </w:r>
    </w:p>
    <w:p w14:paraId="14F499C9">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p>
    <w:p w14:paraId="1328343D">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五、标准编制原则和依据</w:t>
      </w:r>
    </w:p>
    <w:p w14:paraId="579052CF">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本标准的制定遵循以下编制原则：</w:t>
      </w:r>
    </w:p>
    <w:p w14:paraId="5D2D19B0">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（一）适用性原则</w:t>
      </w:r>
    </w:p>
    <w:p w14:paraId="62E102EB">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标准制定工作应基于我省城市轨道交通反恐怖防范工作现状与标准化需求，充分吸收行业优秀经验，契合我省实际，反映地方特点，符合行业发展的基本面，确保标准的普适性和操作性。</w:t>
      </w:r>
    </w:p>
    <w:p w14:paraId="7A700CEE">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（二）规范性原则</w:t>
      </w:r>
    </w:p>
    <w:p w14:paraId="4C5DF1EF">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本标准的制定应严格按照“四稿定标”的工作程序，符合《地方标准管理办法》和《地方标准制定规范》的要求。标准的结构、要素以及编写体例应符合GB/T 1.1-2020《标准化工作导则第1部分:标准化文件的结构和起草规则》等规范性要求。</w:t>
      </w:r>
    </w:p>
    <w:p w14:paraId="206350FC">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（三）先进性原则</w:t>
      </w:r>
    </w:p>
    <w:p w14:paraId="317EE8A0">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auto"/>
          <w:sz w:val="32"/>
          <w:szCs w:val="32"/>
        </w:rPr>
        <w:t>该项地方标准先于国标、行标而制定，在国内同行业中尚属超前。为了发挥标准对我省</w:t>
      </w:r>
      <w:r>
        <w:rPr>
          <w:rFonts w:hint="eastAsia" w:ascii="方正仿宋_GB2312" w:hAnsi="方正仿宋_GB2312" w:eastAsia="方正仿宋_GB2312" w:cs="方正仿宋_GB2312"/>
          <w:color w:val="auto"/>
          <w:sz w:val="32"/>
          <w:szCs w:val="32"/>
          <w:lang w:val="en-US" w:eastAsia="zh-CN"/>
        </w:rPr>
        <w:t>城市轨道交通反恐怖防范工作</w:t>
      </w:r>
      <w:r>
        <w:rPr>
          <w:rFonts w:hint="eastAsia" w:ascii="方正仿宋_GB2312" w:hAnsi="方正仿宋_GB2312" w:eastAsia="方正仿宋_GB2312" w:cs="方正仿宋_GB2312"/>
          <w:color w:val="auto"/>
          <w:sz w:val="32"/>
          <w:szCs w:val="32"/>
        </w:rPr>
        <w:t>的引领作用，标准内容应在满足普适性的同时，适当吸收行业先进经验，确保标准具有适度先进性和前瞻性。</w:t>
      </w:r>
    </w:p>
    <w:p w14:paraId="3F49883D">
      <w:pPr>
        <w:pageBreakBefore w:val="0"/>
        <w:widowControl w:val="0"/>
        <w:tabs>
          <w:tab w:val="left" w:pos="1305"/>
        </w:tabs>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（四）协调性原则</w:t>
      </w:r>
    </w:p>
    <w:p w14:paraId="23AFE12B">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auto"/>
          <w:sz w:val="32"/>
          <w:szCs w:val="32"/>
        </w:rPr>
        <w:t>该标准应与</w:t>
      </w:r>
      <w:r>
        <w:rPr>
          <w:rFonts w:hint="eastAsia" w:ascii="方正仿宋_GB2312" w:hAnsi="方正仿宋_GB2312" w:eastAsia="方正仿宋_GB2312" w:cs="方正仿宋_GB2312"/>
          <w:color w:val="auto"/>
          <w:sz w:val="32"/>
          <w:szCs w:val="32"/>
          <w:lang w:eastAsia="zh-CN"/>
        </w:rPr>
        <w:t>《中华人民共和国反恐怖主义法》《中华人民共和国国家安全法》</w:t>
      </w:r>
      <w:r>
        <w:rPr>
          <w:rFonts w:hint="eastAsia" w:ascii="方正仿宋_GB2312" w:hAnsi="方正仿宋_GB2312" w:eastAsia="方正仿宋_GB2312" w:cs="方正仿宋_GB2312"/>
          <w:color w:val="auto"/>
          <w:sz w:val="32"/>
          <w:szCs w:val="32"/>
          <w:lang w:val="en-US" w:eastAsia="zh-CN"/>
        </w:rPr>
        <w:t>《保安服务管理条例》</w:t>
      </w:r>
      <w:r>
        <w:rPr>
          <w:rFonts w:hint="eastAsia" w:ascii="方正仿宋_GB2312" w:hAnsi="方正仿宋_GB2312" w:eastAsia="方正仿宋_GB2312" w:cs="方正仿宋_GB2312"/>
          <w:sz w:val="32"/>
          <w:szCs w:val="32"/>
        </w:rPr>
        <w:t>等上位</w:t>
      </w:r>
      <w:r>
        <w:rPr>
          <w:rFonts w:hint="eastAsia" w:ascii="方正仿宋_GB2312" w:hAnsi="方正仿宋_GB2312" w:eastAsia="方正仿宋_GB2312" w:cs="方正仿宋_GB2312"/>
          <w:sz w:val="32"/>
          <w:szCs w:val="32"/>
          <w:lang w:val="en-US" w:eastAsia="zh-CN"/>
        </w:rPr>
        <w:t>法规</w:t>
      </w:r>
      <w:r>
        <w:rPr>
          <w:rFonts w:hint="eastAsia" w:ascii="方正仿宋_GB2312" w:hAnsi="方正仿宋_GB2312" w:eastAsia="方正仿宋_GB2312" w:cs="方正仿宋_GB2312"/>
          <w:sz w:val="32"/>
          <w:szCs w:val="32"/>
        </w:rPr>
        <w:t>政策保持协调一致，并为上位法规规章在实施层面提供细化补充和有效支撑。</w:t>
      </w:r>
    </w:p>
    <w:p w14:paraId="0C30E2BC">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标准制定时，主要依据和参考了以下规范性文件及资料：</w:t>
      </w:r>
    </w:p>
    <w:p w14:paraId="13A14199">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[1]《中华人民共和国反恐怖主义法》</w:t>
      </w:r>
    </w:p>
    <w:p w14:paraId="3660CD26">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[2]《中华人民共和国国家安全法》</w:t>
      </w:r>
    </w:p>
    <w:p w14:paraId="4E80AB01">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[3]《中华人民共和国突发事件应对法》</w:t>
      </w:r>
    </w:p>
    <w:p w14:paraId="37DCC0B2">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[4]《中华人民共和国安全生产法》</w:t>
      </w:r>
    </w:p>
    <w:p w14:paraId="0CCA5653">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[5]《中华人民共和国消防法》</w:t>
      </w:r>
    </w:p>
    <w:p w14:paraId="4252D70E">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[6]《企业事业单位内部治安保卫条例》</w:t>
      </w:r>
    </w:p>
    <w:p w14:paraId="0FE3D924">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[7]《保安服务管理条例》</w:t>
      </w:r>
    </w:p>
    <w:p w14:paraId="06307C11">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[8]《国务院办公厅关于保障城市轨道交通安全运行的意见》（国办发〔2018〕13号）</w:t>
      </w:r>
    </w:p>
    <w:p w14:paraId="2280098E">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[9]《城市轨道交通运营管理规定》（交通运输部令2018年第8号）</w:t>
      </w:r>
    </w:p>
    <w:p w14:paraId="0722F64B">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[10]《陕西省反恐怖主义工作责任制实施细则》（陕办发〔2016〕28号）</w:t>
      </w:r>
    </w:p>
    <w:p w14:paraId="7C43696D">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p>
    <w:p w14:paraId="4FB0432D">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六、标准草案主要内容要素</w:t>
      </w:r>
    </w:p>
    <w:p w14:paraId="03B53029">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楷体" w:hAnsi="楷体" w:eastAsia="楷体" w:cs="楷体"/>
          <w:color w:val="auto"/>
          <w:sz w:val="32"/>
          <w:szCs w:val="32"/>
        </w:rPr>
        <w:t>第一章范围</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rPr>
        <w:t>明确了标准的内容和适用范围。</w:t>
      </w:r>
    </w:p>
    <w:p w14:paraId="72E603B4">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楷体" w:hAnsi="楷体" w:eastAsia="楷体" w:cs="楷体"/>
          <w:color w:val="auto"/>
          <w:sz w:val="32"/>
          <w:szCs w:val="32"/>
        </w:rPr>
        <w:t>第二章规范性引用文件</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rPr>
        <w:t>给出了标准中规范性引用文件。</w:t>
      </w:r>
    </w:p>
    <w:p w14:paraId="284B5E19">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楷体" w:hAnsi="楷体" w:eastAsia="楷体" w:cs="楷体"/>
          <w:color w:val="auto"/>
          <w:sz w:val="32"/>
          <w:szCs w:val="32"/>
        </w:rPr>
        <w:t>第三章术语和定义</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rPr>
        <w:t>给出了“</w:t>
      </w:r>
      <w:r>
        <w:rPr>
          <w:rFonts w:hint="eastAsia" w:ascii="方正仿宋_GB2312" w:hAnsi="方正仿宋_GB2312" w:eastAsia="方正仿宋_GB2312" w:cs="方正仿宋_GB2312"/>
          <w:color w:val="auto"/>
          <w:sz w:val="32"/>
          <w:szCs w:val="32"/>
          <w:lang w:val="en-US" w:eastAsia="zh-CN"/>
        </w:rPr>
        <w:t>城市轨道交通</w:t>
      </w:r>
      <w:r>
        <w:rPr>
          <w:rFonts w:hint="eastAsia" w:ascii="方正仿宋_GB2312" w:hAnsi="方正仿宋_GB2312" w:eastAsia="方正仿宋_GB2312" w:cs="方正仿宋_GB2312"/>
          <w:color w:val="auto"/>
          <w:sz w:val="32"/>
          <w:szCs w:val="32"/>
        </w:rPr>
        <w:t>”等</w:t>
      </w:r>
      <w:r>
        <w:rPr>
          <w:rFonts w:hint="eastAsia" w:ascii="方正仿宋_GB2312" w:hAnsi="方正仿宋_GB2312" w:eastAsia="方正仿宋_GB2312" w:cs="方正仿宋_GB2312"/>
          <w:color w:val="auto"/>
          <w:sz w:val="32"/>
          <w:szCs w:val="32"/>
          <w:lang w:val="en-US" w:eastAsia="zh-CN"/>
        </w:rPr>
        <w:t>11个</w:t>
      </w:r>
      <w:r>
        <w:rPr>
          <w:rFonts w:hint="eastAsia" w:ascii="方正仿宋_GB2312" w:hAnsi="方正仿宋_GB2312" w:eastAsia="方正仿宋_GB2312" w:cs="方正仿宋_GB2312"/>
          <w:color w:val="auto"/>
          <w:sz w:val="32"/>
          <w:szCs w:val="32"/>
        </w:rPr>
        <w:t>术语和定义，对其内涵进行了解释说明。</w:t>
      </w:r>
    </w:p>
    <w:p w14:paraId="71FDC103">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楷体" w:hAnsi="楷体" w:eastAsia="楷体" w:cs="楷体"/>
          <w:color w:val="auto"/>
          <w:sz w:val="32"/>
          <w:szCs w:val="32"/>
        </w:rPr>
        <w:t>第四章</w:t>
      </w:r>
      <w:r>
        <w:rPr>
          <w:rFonts w:hint="eastAsia" w:ascii="楷体" w:hAnsi="楷体" w:eastAsia="楷体" w:cs="楷体"/>
          <w:color w:val="auto"/>
          <w:sz w:val="32"/>
          <w:szCs w:val="32"/>
          <w:lang w:val="en-US" w:eastAsia="zh-CN"/>
        </w:rPr>
        <w:t>基本原则：</w:t>
      </w:r>
      <w:r>
        <w:rPr>
          <w:rFonts w:hint="eastAsia" w:ascii="方正仿宋_GB2312" w:hAnsi="方正仿宋_GB2312" w:eastAsia="方正仿宋_GB2312" w:cs="方正仿宋_GB2312"/>
          <w:color w:val="auto"/>
          <w:sz w:val="32"/>
          <w:szCs w:val="32"/>
          <w:lang w:val="en-US" w:eastAsia="zh-CN"/>
        </w:rPr>
        <w:t>给出了城市轨道交通反恐怖防范工作应遵循属地负责、预防为主、全员参与、同步规划等工作原则。</w:t>
      </w:r>
    </w:p>
    <w:p w14:paraId="634B590B">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第五章</w:t>
      </w:r>
      <w:r>
        <w:rPr>
          <w:rFonts w:hint="eastAsia" w:ascii="楷体" w:hAnsi="楷体" w:eastAsia="楷体" w:cs="楷体"/>
          <w:color w:val="auto"/>
          <w:sz w:val="32"/>
          <w:szCs w:val="32"/>
          <w:lang w:val="en-US" w:eastAsia="zh-CN"/>
        </w:rPr>
        <w:t>工作机制</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明确了反恐怖工作领导机构，明晰了公安机关、管理单位等职责分工。。</w:t>
      </w:r>
    </w:p>
    <w:p w14:paraId="13C03EBE">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六</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涉恐风险评估</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给出了定期开展风险评估，结合反恐形势完善防范措施的内容。</w:t>
      </w:r>
    </w:p>
    <w:p w14:paraId="7A15C429">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仿宋_GB2312" w:hAnsi="方正仿宋_GB2312" w:eastAsia="方正仿宋_GB2312" w:cs="方正仿宋_GB2312"/>
          <w:color w:val="00B0F0"/>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七</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重点目标与等级划分</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明确了城市轨道交通重点目标等级划分和重点部位。</w:t>
      </w:r>
    </w:p>
    <w:p w14:paraId="3A9BCE26">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00B0F0"/>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八</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防范</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给出了常态与非常态防范要求，涵盖人力、实体、技术防范措施。</w:t>
      </w:r>
    </w:p>
    <w:p w14:paraId="24405F1A">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仿宋_GB2312" w:hAnsi="方正仿宋_GB2312" w:eastAsia="方正仿宋_GB2312" w:cs="方正仿宋_GB2312"/>
          <w:color w:val="auto"/>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九</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预警与响应</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提出了建立恐怖威胁预警机制，分级响应并启动对应防范措施。</w:t>
      </w:r>
    </w:p>
    <w:p w14:paraId="0334EDA8">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仿宋_GB2312" w:hAnsi="方正仿宋_GB2312" w:eastAsia="方正仿宋_GB2312" w:cs="方正仿宋_GB2312"/>
          <w:color w:val="00B0F0"/>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十</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预案建设</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ab/>
      </w:r>
      <w:r>
        <w:rPr>
          <w:rFonts w:hint="eastAsia" w:ascii="方正仿宋_GB2312" w:hAnsi="方正仿宋_GB2312" w:eastAsia="方正仿宋_GB2312" w:cs="方正仿宋_GB2312"/>
          <w:color w:val="auto"/>
          <w:sz w:val="32"/>
          <w:szCs w:val="32"/>
          <w:lang w:val="en-US" w:eastAsia="zh-CN"/>
        </w:rPr>
        <w:t>规范了编制反恐怖应急预案体系，形成基本预案、单位预案和操作手册的内容。</w:t>
      </w:r>
    </w:p>
    <w:p w14:paraId="3013B488">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仿宋_GB2312" w:hAnsi="方正仿宋_GB2312" w:eastAsia="宋体" w:cs="方正仿宋_GB2312"/>
          <w:color w:val="00B0F0"/>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十一</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应急演练</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提出了反恐怖应急演练的要求。</w:t>
      </w:r>
    </w:p>
    <w:p w14:paraId="019BDEBA">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仿宋_GB2312" w:hAnsi="方正仿宋_GB2312" w:eastAsia="方正仿宋_GB2312" w:cs="方正仿宋_GB2312"/>
          <w:color w:val="auto"/>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十二</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恐怖事件处置</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给出了建立反恐怖联动机制，快速反应、依法依规处置等方面的建议。</w:t>
      </w:r>
    </w:p>
    <w:p w14:paraId="0B918FC0">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十三</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公众宣传</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提出了反恐怖工作中开展反恐怖宣传，普及防范常识，增强公众反恐意识方面的要求。</w:t>
      </w:r>
    </w:p>
    <w:p w14:paraId="31BCBC2A">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楷体" w:hAnsi="楷体" w:eastAsia="楷体" w:cs="楷体"/>
          <w:color w:val="auto"/>
          <w:sz w:val="32"/>
          <w:szCs w:val="32"/>
        </w:rPr>
        <w:t>第</w:t>
      </w:r>
      <w:r>
        <w:rPr>
          <w:rFonts w:hint="eastAsia" w:ascii="楷体" w:hAnsi="楷体" w:eastAsia="楷体" w:cs="楷体"/>
          <w:color w:val="auto"/>
          <w:sz w:val="32"/>
          <w:szCs w:val="32"/>
          <w:lang w:val="en-US" w:eastAsia="zh-CN"/>
        </w:rPr>
        <w:t>十四</w:t>
      </w:r>
      <w:r>
        <w:rPr>
          <w:rFonts w:hint="eastAsia" w:ascii="楷体" w:hAnsi="楷体" w:eastAsia="楷体" w:cs="楷体"/>
          <w:color w:val="auto"/>
          <w:sz w:val="32"/>
          <w:szCs w:val="32"/>
        </w:rPr>
        <w:t>章</w:t>
      </w:r>
      <w:r>
        <w:rPr>
          <w:rFonts w:hint="eastAsia" w:ascii="楷体" w:hAnsi="楷体" w:eastAsia="楷体" w:cs="楷体"/>
          <w:color w:val="auto"/>
          <w:sz w:val="32"/>
          <w:szCs w:val="32"/>
          <w:lang w:val="en-US" w:eastAsia="zh-CN"/>
        </w:rPr>
        <w:t>监督与检查</w:t>
      </w:r>
      <w:r>
        <w:rPr>
          <w:rFonts w:hint="eastAsia" w:ascii="楷体" w:hAnsi="楷体" w:eastAsia="楷体" w:cs="楷体"/>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提出了建立督导检查机制的要求，给出了监督和检查的方式和内容的建议。</w:t>
      </w:r>
    </w:p>
    <w:p w14:paraId="3EC9F89A">
      <w:pPr>
        <w:pageBreakBefore w:val="0"/>
        <w:widowControl w:val="0"/>
        <w:kinsoku/>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color w:val="00B0F0"/>
          <w:sz w:val="32"/>
          <w:szCs w:val="32"/>
        </w:rPr>
      </w:pPr>
    </w:p>
    <w:p w14:paraId="20817FB5">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七</w:t>
      </w:r>
      <w:r>
        <w:rPr>
          <w:rFonts w:hint="eastAsia" w:ascii="黑体" w:hAnsi="黑体" w:eastAsia="黑体" w:cs="黑体"/>
          <w:b w:val="0"/>
          <w:bCs/>
          <w:sz w:val="32"/>
          <w:szCs w:val="32"/>
        </w:rPr>
        <w:t>、知识产权说明</w:t>
      </w:r>
    </w:p>
    <w:p w14:paraId="60F2492E">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本标准不涉及知识产权问题。</w:t>
      </w:r>
    </w:p>
    <w:p w14:paraId="158BD35F">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p>
    <w:p w14:paraId="092A1221">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八、采标情况</w:t>
      </w:r>
    </w:p>
    <w:p w14:paraId="4107A0F0">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本标准无采标。</w:t>
      </w:r>
    </w:p>
    <w:p w14:paraId="6B3041BF">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p>
    <w:p w14:paraId="5EC9FE60">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九、重大意见分歧处理</w:t>
      </w:r>
    </w:p>
    <w:p w14:paraId="3CBD5B31">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有征集意见反馈，建议将</w:t>
      </w:r>
      <w:r>
        <w:rPr>
          <w:rFonts w:hint="eastAsia" w:ascii="方正仿宋_GB2312" w:hAnsi="方正仿宋_GB2312" w:eastAsia="方正仿宋_GB2312" w:cs="方正仿宋_GB2312"/>
          <w:color w:val="auto"/>
          <w:sz w:val="32"/>
          <w:szCs w:val="32"/>
          <w:lang w:val="en-US" w:eastAsia="zh-CN"/>
        </w:rPr>
        <w:t>本项目名称修改为“</w:t>
      </w:r>
      <w:r>
        <w:rPr>
          <w:rFonts w:hint="eastAsia" w:ascii="方正仿宋_GB2312" w:hAnsi="方正仿宋_GB2312" w:eastAsia="方正仿宋_GB2312" w:cs="方正仿宋_GB2312"/>
          <w:color w:val="auto"/>
          <w:sz w:val="32"/>
          <w:szCs w:val="32"/>
        </w:rPr>
        <w:t>城市轨道交通反恐怖防范</w:t>
      </w:r>
      <w:r>
        <w:rPr>
          <w:rFonts w:hint="eastAsia" w:ascii="方正仿宋_GB2312" w:hAnsi="方正仿宋_GB2312" w:eastAsia="方正仿宋_GB2312" w:cs="方正仿宋_GB2312"/>
          <w:color w:val="auto"/>
          <w:sz w:val="32"/>
          <w:szCs w:val="32"/>
          <w:lang w:val="en-US" w:eastAsia="zh-CN"/>
        </w:rPr>
        <w:t>工作</w:t>
      </w:r>
      <w:r>
        <w:rPr>
          <w:rFonts w:hint="eastAsia" w:ascii="方正仿宋_GB2312" w:hAnsi="方正仿宋_GB2312" w:eastAsia="方正仿宋_GB2312" w:cs="方正仿宋_GB2312"/>
          <w:color w:val="auto"/>
          <w:sz w:val="32"/>
          <w:szCs w:val="32"/>
        </w:rPr>
        <w:t>规范</w:t>
      </w:r>
      <w:r>
        <w:rPr>
          <w:rFonts w:hint="eastAsia" w:ascii="方正仿宋_GB2312" w:hAnsi="方正仿宋_GB2312" w:eastAsia="方正仿宋_GB2312" w:cs="方正仿宋_GB2312"/>
          <w:color w:val="auto"/>
          <w:sz w:val="32"/>
          <w:szCs w:val="32"/>
          <w:lang w:val="en-US" w:eastAsia="zh-CN"/>
        </w:rPr>
        <w:t>”</w:t>
      </w:r>
      <w:r>
        <w:rPr>
          <w:rFonts w:hint="eastAsia" w:ascii="方正仿宋_GB2312" w:hAnsi="方正仿宋_GB2312" w:eastAsia="方正仿宋_GB2312" w:cs="方正仿宋_GB2312"/>
          <w:color w:val="auto"/>
          <w:sz w:val="32"/>
          <w:szCs w:val="32"/>
        </w:rPr>
        <w:t>。</w:t>
      </w:r>
    </w:p>
    <w:p w14:paraId="10DB4953">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起草组通过对反馈意见的调查分析，考虑到上位法律法规及政策文件对反恐怖防范管理方面均有要求，而标准中内容多涉及实际操作层面。在对相关法规、国际标准、行业标准进行查询分析后，确认不存在冲突或不适用的情况，故对标准的适用范围进行了适度调整。</w:t>
      </w:r>
      <w:r>
        <w:rPr>
          <w:rFonts w:hint="eastAsia" w:ascii="方正仿宋_GB2312" w:hAnsi="方正仿宋_GB2312" w:eastAsia="方正仿宋_GB2312" w:cs="方正仿宋_GB2312"/>
          <w:color w:val="auto"/>
          <w:sz w:val="32"/>
          <w:szCs w:val="32"/>
          <w:lang w:val="en-US" w:eastAsia="zh-CN"/>
        </w:rPr>
        <w:t>故建议</w:t>
      </w:r>
      <w:r>
        <w:rPr>
          <w:rFonts w:hint="eastAsia" w:ascii="方正仿宋_GB2312" w:hAnsi="方正仿宋_GB2312" w:eastAsia="方正仿宋_GB2312" w:cs="方正仿宋_GB2312"/>
          <w:color w:val="auto"/>
          <w:sz w:val="32"/>
          <w:szCs w:val="32"/>
        </w:rPr>
        <w:t>将题目“城市轨道交通反恐怖防范</w:t>
      </w:r>
      <w:r>
        <w:rPr>
          <w:rFonts w:hint="eastAsia" w:ascii="方正仿宋_GB2312" w:hAnsi="方正仿宋_GB2312" w:eastAsia="方正仿宋_GB2312" w:cs="方正仿宋_GB2312"/>
          <w:color w:val="auto"/>
          <w:sz w:val="32"/>
          <w:szCs w:val="32"/>
          <w:lang w:val="en-US" w:eastAsia="zh-CN"/>
        </w:rPr>
        <w:t>管理</w:t>
      </w:r>
      <w:r>
        <w:rPr>
          <w:rFonts w:hint="eastAsia" w:ascii="方正仿宋_GB2312" w:hAnsi="方正仿宋_GB2312" w:eastAsia="方正仿宋_GB2312" w:cs="方正仿宋_GB2312"/>
          <w:color w:val="auto"/>
          <w:sz w:val="32"/>
          <w:szCs w:val="32"/>
        </w:rPr>
        <w:t>规范”改为“城市轨道交通反恐怖防范</w:t>
      </w:r>
      <w:r>
        <w:rPr>
          <w:rFonts w:hint="eastAsia" w:ascii="方正仿宋_GB2312" w:hAnsi="方正仿宋_GB2312" w:eastAsia="方正仿宋_GB2312" w:cs="方正仿宋_GB2312"/>
          <w:color w:val="auto"/>
          <w:sz w:val="32"/>
          <w:szCs w:val="32"/>
          <w:lang w:val="en-US" w:eastAsia="zh-CN"/>
        </w:rPr>
        <w:t>工作</w:t>
      </w:r>
      <w:r>
        <w:rPr>
          <w:rFonts w:hint="eastAsia" w:ascii="方正仿宋_GB2312" w:hAnsi="方正仿宋_GB2312" w:eastAsia="方正仿宋_GB2312" w:cs="方正仿宋_GB2312"/>
          <w:color w:val="auto"/>
          <w:sz w:val="32"/>
          <w:szCs w:val="32"/>
        </w:rPr>
        <w:t>规范”。</w:t>
      </w:r>
    </w:p>
    <w:p w14:paraId="4B3C179D">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p>
    <w:p w14:paraId="3315AD67">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十、其他应说明的事项</w:t>
      </w:r>
    </w:p>
    <w:p w14:paraId="2B4D63A3">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建议该项目批准为陕西省推荐性地方标准。</w:t>
      </w:r>
    </w:p>
    <w:p w14:paraId="5C0D9743">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p>
    <w:p w14:paraId="7284CB5B">
      <w:pPr>
        <w:pStyle w:val="12"/>
        <w:pageBreakBefore w:val="0"/>
        <w:widowControl w:val="0"/>
        <w:kinsoku/>
        <w:overflowPunct/>
        <w:topLinePunct w:val="0"/>
        <w:autoSpaceDE/>
        <w:autoSpaceDN/>
        <w:bidi w:val="0"/>
        <w:adjustRightInd/>
        <w:snapToGrid/>
        <w:spacing w:line="560" w:lineRule="exact"/>
        <w:textAlignment w:val="auto"/>
        <w:rPr>
          <w:rFonts w:hint="eastAsia" w:ascii="仿宋" w:hAnsi="仿宋" w:eastAsia="仿宋" w:cs="仿宋"/>
          <w:color w:val="auto"/>
          <w:sz w:val="32"/>
          <w:szCs w:val="32"/>
        </w:rPr>
      </w:pPr>
    </w:p>
    <w:p w14:paraId="5EED41B8">
      <w:pPr>
        <w:pageBreakBefore w:val="0"/>
        <w:widowControl w:val="0"/>
        <w:kinsoku/>
        <w:overflowPunct/>
        <w:topLinePunct w:val="0"/>
        <w:autoSpaceDE/>
        <w:autoSpaceDN/>
        <w:bidi w:val="0"/>
        <w:adjustRightInd/>
        <w:snapToGrid/>
        <w:spacing w:line="560" w:lineRule="exact"/>
        <w:textAlignment w:val="auto"/>
        <w:rPr>
          <w:rFonts w:hint="eastAsia"/>
          <w:sz w:val="32"/>
          <w:szCs w:val="32"/>
        </w:rPr>
      </w:pPr>
    </w:p>
    <w:p w14:paraId="0099C59D">
      <w:pPr>
        <w:pageBreakBefore w:val="0"/>
        <w:widowControl w:val="0"/>
        <w:kinsoku/>
        <w:wordWrap w:val="0"/>
        <w:overflowPunct/>
        <w:topLinePunct w:val="0"/>
        <w:autoSpaceDE/>
        <w:autoSpaceDN/>
        <w:bidi w:val="0"/>
        <w:adjustRightInd/>
        <w:snapToGrid/>
        <w:spacing w:line="560" w:lineRule="exact"/>
        <w:ind w:firstLine="640" w:firstLineChars="200"/>
        <w:jc w:val="center"/>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起草组</w:t>
      </w:r>
      <w:r>
        <w:rPr>
          <w:rFonts w:hint="eastAsia" w:ascii="仿宋" w:hAnsi="仿宋" w:eastAsia="仿宋" w:cs="仿宋"/>
          <w:color w:val="auto"/>
          <w:sz w:val="32"/>
          <w:szCs w:val="32"/>
          <w:lang w:val="en-US" w:eastAsia="zh-CN"/>
        </w:rPr>
        <w:t xml:space="preserve">    </w:t>
      </w:r>
    </w:p>
    <w:p w14:paraId="4DC1F536">
      <w:pPr>
        <w:bidi w:val="0"/>
        <w:spacing w:line="240" w:lineRule="auto"/>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二〇二</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rPr>
        <w:t>月</w:t>
      </w:r>
    </w:p>
    <w:sectPr>
      <w:footerReference r:id="rId3" w:type="default"/>
      <w:footerReference r:id="rId4" w:type="even"/>
      <w:pgSz w:w="11906" w:h="16838"/>
      <w:pgMar w:top="1440" w:right="1701" w:bottom="1440" w:left="1701" w:header="851" w:footer="992" w:gutter="0"/>
      <w:pgNumType w:start="0"/>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39D5CA-1904-4000-8C1F-B92EA9F95F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雅酷黑简">
    <w:altName w:val="黑体"/>
    <w:panose1 w:val="00020600040101010101"/>
    <w:charset w:val="86"/>
    <w:family w:val="auto"/>
    <w:pitch w:val="default"/>
    <w:sig w:usb0="00000000" w:usb1="00000000" w:usb2="00000016" w:usb3="00000000" w:csb0="0004009F" w:csb1="DFD70000"/>
  </w:font>
  <w:font w:name="方正仿宋_GB2312">
    <w:panose1 w:val="02000000000000000000"/>
    <w:charset w:val="86"/>
    <w:family w:val="auto"/>
    <w:pitch w:val="default"/>
    <w:sig w:usb0="A00002BF" w:usb1="184F6CFA" w:usb2="00000012" w:usb3="00000000" w:csb0="00040001" w:csb1="00000000"/>
    <w:embedRegular r:id="rId2" w:fontKey="{9D5298E7-F3C8-46B4-B4D1-2599636AA153}"/>
  </w:font>
  <w:font w:name="Verdana">
    <w:panose1 w:val="020B0604030504040204"/>
    <w:charset w:val="00"/>
    <w:family w:val="swiss"/>
    <w:pitch w:val="default"/>
    <w:sig w:usb0="A00006FF" w:usb1="4000205B" w:usb2="00000010" w:usb3="00000000" w:csb0="2000019F" w:csb1="00000000"/>
  </w:font>
  <w:font w:name="清雅黑体">
    <w:panose1 w:val="00000500000000000000"/>
    <w:charset w:val="86"/>
    <w:family w:val="auto"/>
    <w:pitch w:val="default"/>
    <w:sig w:usb0="8000002F" w:usb1="084164FA" w:usb2="00000012" w:usb3="00000000" w:csb0="00040001" w:csb1="00000000"/>
    <w:embedRegular r:id="rId3" w:fontKey="{052CD854-F2C6-41CA-BA9F-738AACB94274}"/>
  </w:font>
  <w:font w:name="华文中宋">
    <w:panose1 w:val="02010600040101010101"/>
    <w:charset w:val="86"/>
    <w:family w:val="auto"/>
    <w:pitch w:val="default"/>
    <w:sig w:usb0="00000287" w:usb1="080F0000" w:usb2="00000000" w:usb3="00000000" w:csb0="0004009F" w:csb1="DFD70000"/>
    <w:embedRegular r:id="rId4" w:fontKey="{1B6EC5E7-7B15-432C-99EA-7270733D3E61}"/>
  </w:font>
  <w:font w:name="仿宋">
    <w:panose1 w:val="02010609060101010101"/>
    <w:charset w:val="86"/>
    <w:family w:val="modern"/>
    <w:pitch w:val="default"/>
    <w:sig w:usb0="800002BF" w:usb1="38CF7CFA" w:usb2="00000016" w:usb3="00000000" w:csb0="00040001" w:csb1="00000000"/>
    <w:embedRegular r:id="rId5" w:fontKey="{1332D789-82F7-4E6C-B7AF-AF385E24257E}"/>
  </w:font>
  <w:font w:name="方正小标宋简体">
    <w:panose1 w:val="03000509000000000000"/>
    <w:charset w:val="86"/>
    <w:family w:val="auto"/>
    <w:pitch w:val="default"/>
    <w:sig w:usb0="00000001" w:usb1="080E0000" w:usb2="00000000" w:usb3="00000000" w:csb0="00040000" w:csb1="00000000"/>
    <w:embedRegular r:id="rId6" w:fontKey="{564FD014-F6E6-4DF5-8B71-AE71BB2DAA30}"/>
  </w:font>
  <w:font w:name="楷体">
    <w:panose1 w:val="02010609060101010101"/>
    <w:charset w:val="86"/>
    <w:family w:val="modern"/>
    <w:pitch w:val="default"/>
    <w:sig w:usb0="800002BF" w:usb1="38CF7CFA" w:usb2="00000016" w:usb3="00000000" w:csb0="00040001" w:csb1="00000000"/>
    <w:embedRegular r:id="rId7" w:fontKey="{54A297A5-2378-498E-A5CA-39A0F80F553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850B4">
    <w:pPr>
      <w:pStyle w:val="9"/>
      <w:framePr w:wrap="around" w:vAnchor="text" w:hAnchor="margin" w:xAlign="right" w:y="1"/>
      <w:rPr>
        <w:rStyle w:val="16"/>
      </w:rPr>
    </w:pPr>
    <w:r>
      <w:rPr>
        <w:rStyle w:val="16"/>
      </w:rPr>
      <w:fldChar w:fldCharType="begin"/>
    </w:r>
    <w:r>
      <w:rPr>
        <w:rStyle w:val="16"/>
      </w:rPr>
      <w:instrText xml:space="preserve">PAGE  </w:instrText>
    </w:r>
    <w:r>
      <w:rPr>
        <w:rStyle w:val="16"/>
      </w:rPr>
      <w:fldChar w:fldCharType="separate"/>
    </w:r>
    <w:r>
      <w:rPr>
        <w:rStyle w:val="16"/>
      </w:rPr>
      <w:t>8</w:t>
    </w:r>
    <w:r>
      <w:rPr>
        <w:rStyle w:val="16"/>
      </w:rPr>
      <w:fldChar w:fldCharType="end"/>
    </w:r>
  </w:p>
  <w:p w14:paraId="5265268E">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D2B2E">
    <w:pPr>
      <w:pStyle w:val="9"/>
      <w:framePr w:wrap="around" w:vAnchor="text" w:hAnchor="margin" w:xAlign="right" w:y="1"/>
      <w:rPr>
        <w:rStyle w:val="16"/>
      </w:rPr>
    </w:pPr>
    <w:r>
      <w:rPr>
        <w:rStyle w:val="16"/>
      </w:rPr>
      <w:fldChar w:fldCharType="begin"/>
    </w:r>
    <w:r>
      <w:rPr>
        <w:rStyle w:val="16"/>
      </w:rPr>
      <w:instrText xml:space="preserve">PAGE  </w:instrText>
    </w:r>
    <w:r>
      <w:rPr>
        <w:rStyle w:val="16"/>
      </w:rPr>
      <w:fldChar w:fldCharType="end"/>
    </w:r>
  </w:p>
  <w:p w14:paraId="29974C0A">
    <w:pPr>
      <w:pStyle w:val="9"/>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7B50F27"/>
    <w:multiLevelType w:val="multilevel"/>
    <w:tmpl w:val="27B50F27"/>
    <w:lvl w:ilvl="0" w:tentative="0">
      <w:start w:val="1"/>
      <w:numFmt w:val="lowerLetter"/>
      <w:pStyle w:val="36"/>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wODc5MzhjNThkNmNlMWEyYjNhNDU5MTg1NDY2NGYifQ=="/>
  </w:docVars>
  <w:rsids>
    <w:rsidRoot w:val="00FC6D27"/>
    <w:rsid w:val="000046C1"/>
    <w:rsid w:val="00004B2B"/>
    <w:rsid w:val="000052D5"/>
    <w:rsid w:val="00015716"/>
    <w:rsid w:val="00015BC0"/>
    <w:rsid w:val="000162ED"/>
    <w:rsid w:val="0001772C"/>
    <w:rsid w:val="00020BB9"/>
    <w:rsid w:val="00023660"/>
    <w:rsid w:val="00023AC6"/>
    <w:rsid w:val="0002472C"/>
    <w:rsid w:val="00025354"/>
    <w:rsid w:val="00027A45"/>
    <w:rsid w:val="00030573"/>
    <w:rsid w:val="00031DB6"/>
    <w:rsid w:val="00031ECE"/>
    <w:rsid w:val="000325A6"/>
    <w:rsid w:val="00032FDF"/>
    <w:rsid w:val="00033EC5"/>
    <w:rsid w:val="00040045"/>
    <w:rsid w:val="00040EE2"/>
    <w:rsid w:val="00045C5F"/>
    <w:rsid w:val="0004727B"/>
    <w:rsid w:val="00047726"/>
    <w:rsid w:val="00047CDD"/>
    <w:rsid w:val="00050570"/>
    <w:rsid w:val="00050D19"/>
    <w:rsid w:val="000515E5"/>
    <w:rsid w:val="00052453"/>
    <w:rsid w:val="00052933"/>
    <w:rsid w:val="00053251"/>
    <w:rsid w:val="000538A0"/>
    <w:rsid w:val="00053E59"/>
    <w:rsid w:val="00054AFF"/>
    <w:rsid w:val="00055F3E"/>
    <w:rsid w:val="00060ECC"/>
    <w:rsid w:val="000648DE"/>
    <w:rsid w:val="00065E06"/>
    <w:rsid w:val="0006714B"/>
    <w:rsid w:val="0006763B"/>
    <w:rsid w:val="00070D0D"/>
    <w:rsid w:val="00072E04"/>
    <w:rsid w:val="000768D9"/>
    <w:rsid w:val="00076A5D"/>
    <w:rsid w:val="00077F27"/>
    <w:rsid w:val="000856A0"/>
    <w:rsid w:val="0008644D"/>
    <w:rsid w:val="00087790"/>
    <w:rsid w:val="000909AB"/>
    <w:rsid w:val="000909D8"/>
    <w:rsid w:val="0009111E"/>
    <w:rsid w:val="00091E74"/>
    <w:rsid w:val="0009461D"/>
    <w:rsid w:val="00094633"/>
    <w:rsid w:val="000953D1"/>
    <w:rsid w:val="00096DD2"/>
    <w:rsid w:val="000978D4"/>
    <w:rsid w:val="000A0035"/>
    <w:rsid w:val="000A08FB"/>
    <w:rsid w:val="000A161C"/>
    <w:rsid w:val="000A2778"/>
    <w:rsid w:val="000A46D9"/>
    <w:rsid w:val="000B0606"/>
    <w:rsid w:val="000B1A9E"/>
    <w:rsid w:val="000B1D9D"/>
    <w:rsid w:val="000B31CA"/>
    <w:rsid w:val="000B4A59"/>
    <w:rsid w:val="000B6A2A"/>
    <w:rsid w:val="000B7CD7"/>
    <w:rsid w:val="000C13E0"/>
    <w:rsid w:val="000C35D5"/>
    <w:rsid w:val="000C436A"/>
    <w:rsid w:val="000C4724"/>
    <w:rsid w:val="000C5F67"/>
    <w:rsid w:val="000C67FD"/>
    <w:rsid w:val="000D00BD"/>
    <w:rsid w:val="000D0BF5"/>
    <w:rsid w:val="000D1993"/>
    <w:rsid w:val="000D23B5"/>
    <w:rsid w:val="000E0854"/>
    <w:rsid w:val="000E2F41"/>
    <w:rsid w:val="000E30AA"/>
    <w:rsid w:val="000E5566"/>
    <w:rsid w:val="000F2D3B"/>
    <w:rsid w:val="000F423D"/>
    <w:rsid w:val="000F44B1"/>
    <w:rsid w:val="000F4B5B"/>
    <w:rsid w:val="000F4E43"/>
    <w:rsid w:val="000F71F9"/>
    <w:rsid w:val="000F754C"/>
    <w:rsid w:val="000F7D7B"/>
    <w:rsid w:val="00100388"/>
    <w:rsid w:val="0010133F"/>
    <w:rsid w:val="00101B98"/>
    <w:rsid w:val="0010339D"/>
    <w:rsid w:val="00105481"/>
    <w:rsid w:val="001069E3"/>
    <w:rsid w:val="001078B8"/>
    <w:rsid w:val="00107BEE"/>
    <w:rsid w:val="00110337"/>
    <w:rsid w:val="0011075C"/>
    <w:rsid w:val="001135C8"/>
    <w:rsid w:val="0011416F"/>
    <w:rsid w:val="00121B3E"/>
    <w:rsid w:val="00122208"/>
    <w:rsid w:val="00123280"/>
    <w:rsid w:val="00123EC1"/>
    <w:rsid w:val="001245C4"/>
    <w:rsid w:val="0012588C"/>
    <w:rsid w:val="001271C3"/>
    <w:rsid w:val="001328B8"/>
    <w:rsid w:val="001372CC"/>
    <w:rsid w:val="00137B02"/>
    <w:rsid w:val="00140E3A"/>
    <w:rsid w:val="00141191"/>
    <w:rsid w:val="00144F10"/>
    <w:rsid w:val="00145996"/>
    <w:rsid w:val="00156526"/>
    <w:rsid w:val="001566C5"/>
    <w:rsid w:val="001644A3"/>
    <w:rsid w:val="00164917"/>
    <w:rsid w:val="0016670D"/>
    <w:rsid w:val="00167686"/>
    <w:rsid w:val="00171C59"/>
    <w:rsid w:val="00171D0B"/>
    <w:rsid w:val="00172B36"/>
    <w:rsid w:val="00172F7E"/>
    <w:rsid w:val="00176040"/>
    <w:rsid w:val="001764F4"/>
    <w:rsid w:val="0018046F"/>
    <w:rsid w:val="001827DF"/>
    <w:rsid w:val="00182993"/>
    <w:rsid w:val="00187984"/>
    <w:rsid w:val="00190950"/>
    <w:rsid w:val="001927C5"/>
    <w:rsid w:val="001933C6"/>
    <w:rsid w:val="001972D3"/>
    <w:rsid w:val="001A5036"/>
    <w:rsid w:val="001A66F1"/>
    <w:rsid w:val="001B18F3"/>
    <w:rsid w:val="001B2E45"/>
    <w:rsid w:val="001B3628"/>
    <w:rsid w:val="001B620F"/>
    <w:rsid w:val="001C0365"/>
    <w:rsid w:val="001C055C"/>
    <w:rsid w:val="001C0B3D"/>
    <w:rsid w:val="001D1235"/>
    <w:rsid w:val="001D3E0F"/>
    <w:rsid w:val="001D6D74"/>
    <w:rsid w:val="001E0E11"/>
    <w:rsid w:val="001E50A3"/>
    <w:rsid w:val="001E6797"/>
    <w:rsid w:val="001E680E"/>
    <w:rsid w:val="001F17F3"/>
    <w:rsid w:val="001F2AD9"/>
    <w:rsid w:val="001F49F9"/>
    <w:rsid w:val="001F5D93"/>
    <w:rsid w:val="00201812"/>
    <w:rsid w:val="00202D26"/>
    <w:rsid w:val="00203444"/>
    <w:rsid w:val="00203FC3"/>
    <w:rsid w:val="00205BA4"/>
    <w:rsid w:val="00206BBB"/>
    <w:rsid w:val="00207C0F"/>
    <w:rsid w:val="00212B70"/>
    <w:rsid w:val="00213872"/>
    <w:rsid w:val="00215F07"/>
    <w:rsid w:val="002179D8"/>
    <w:rsid w:val="00217FC8"/>
    <w:rsid w:val="00221364"/>
    <w:rsid w:val="00221403"/>
    <w:rsid w:val="00221541"/>
    <w:rsid w:val="00222857"/>
    <w:rsid w:val="00223C24"/>
    <w:rsid w:val="00226780"/>
    <w:rsid w:val="00226988"/>
    <w:rsid w:val="00227A40"/>
    <w:rsid w:val="00227DB4"/>
    <w:rsid w:val="00230084"/>
    <w:rsid w:val="00232FAF"/>
    <w:rsid w:val="00234E1F"/>
    <w:rsid w:val="00237C21"/>
    <w:rsid w:val="00240653"/>
    <w:rsid w:val="00240BDF"/>
    <w:rsid w:val="00241B7C"/>
    <w:rsid w:val="00244712"/>
    <w:rsid w:val="00245946"/>
    <w:rsid w:val="00252E50"/>
    <w:rsid w:val="002562B3"/>
    <w:rsid w:val="00262E46"/>
    <w:rsid w:val="00263593"/>
    <w:rsid w:val="002651A3"/>
    <w:rsid w:val="0027168F"/>
    <w:rsid w:val="0027195B"/>
    <w:rsid w:val="002742E1"/>
    <w:rsid w:val="00274A19"/>
    <w:rsid w:val="002769AA"/>
    <w:rsid w:val="00276ED8"/>
    <w:rsid w:val="0028170C"/>
    <w:rsid w:val="00282641"/>
    <w:rsid w:val="00286857"/>
    <w:rsid w:val="00292A86"/>
    <w:rsid w:val="00293A29"/>
    <w:rsid w:val="0029440C"/>
    <w:rsid w:val="00295DCE"/>
    <w:rsid w:val="00296062"/>
    <w:rsid w:val="002A0A91"/>
    <w:rsid w:val="002B18E2"/>
    <w:rsid w:val="002B54C8"/>
    <w:rsid w:val="002B5C10"/>
    <w:rsid w:val="002C1F84"/>
    <w:rsid w:val="002C6945"/>
    <w:rsid w:val="002D0D5D"/>
    <w:rsid w:val="002D12C7"/>
    <w:rsid w:val="002D1EAF"/>
    <w:rsid w:val="002D211A"/>
    <w:rsid w:val="002D29DA"/>
    <w:rsid w:val="002D313E"/>
    <w:rsid w:val="002D3EEA"/>
    <w:rsid w:val="002D59EB"/>
    <w:rsid w:val="002D5E4F"/>
    <w:rsid w:val="002D673F"/>
    <w:rsid w:val="002D7DB6"/>
    <w:rsid w:val="002E19F8"/>
    <w:rsid w:val="002E667A"/>
    <w:rsid w:val="002F21FD"/>
    <w:rsid w:val="002F23ED"/>
    <w:rsid w:val="002F2B32"/>
    <w:rsid w:val="002F4815"/>
    <w:rsid w:val="002F51C0"/>
    <w:rsid w:val="00301533"/>
    <w:rsid w:val="0030461D"/>
    <w:rsid w:val="0030625C"/>
    <w:rsid w:val="00307D8A"/>
    <w:rsid w:val="0031027F"/>
    <w:rsid w:val="00310494"/>
    <w:rsid w:val="00310C99"/>
    <w:rsid w:val="0031269A"/>
    <w:rsid w:val="003142FB"/>
    <w:rsid w:val="0032072E"/>
    <w:rsid w:val="0032152F"/>
    <w:rsid w:val="0032466D"/>
    <w:rsid w:val="003252F3"/>
    <w:rsid w:val="003308E6"/>
    <w:rsid w:val="0034266F"/>
    <w:rsid w:val="00344AEC"/>
    <w:rsid w:val="00344F18"/>
    <w:rsid w:val="00346989"/>
    <w:rsid w:val="003500C7"/>
    <w:rsid w:val="00351C0E"/>
    <w:rsid w:val="00353470"/>
    <w:rsid w:val="00356980"/>
    <w:rsid w:val="0035772F"/>
    <w:rsid w:val="003618EA"/>
    <w:rsid w:val="0036227B"/>
    <w:rsid w:val="00371904"/>
    <w:rsid w:val="003736A8"/>
    <w:rsid w:val="003807CD"/>
    <w:rsid w:val="003811AA"/>
    <w:rsid w:val="00381C39"/>
    <w:rsid w:val="00384D73"/>
    <w:rsid w:val="0038551B"/>
    <w:rsid w:val="0038670E"/>
    <w:rsid w:val="00386E50"/>
    <w:rsid w:val="003873CF"/>
    <w:rsid w:val="00387C31"/>
    <w:rsid w:val="00391800"/>
    <w:rsid w:val="0039240B"/>
    <w:rsid w:val="003957C7"/>
    <w:rsid w:val="00396972"/>
    <w:rsid w:val="00397BEB"/>
    <w:rsid w:val="003A1B02"/>
    <w:rsid w:val="003A4DD2"/>
    <w:rsid w:val="003A6A3E"/>
    <w:rsid w:val="003B1864"/>
    <w:rsid w:val="003B2329"/>
    <w:rsid w:val="003B626E"/>
    <w:rsid w:val="003B7797"/>
    <w:rsid w:val="003C0D0F"/>
    <w:rsid w:val="003C36A4"/>
    <w:rsid w:val="003C5B8C"/>
    <w:rsid w:val="003C67CD"/>
    <w:rsid w:val="003C72A5"/>
    <w:rsid w:val="003D1567"/>
    <w:rsid w:val="003D3D12"/>
    <w:rsid w:val="003D67F2"/>
    <w:rsid w:val="003D6CEF"/>
    <w:rsid w:val="003D7C4D"/>
    <w:rsid w:val="003E1A18"/>
    <w:rsid w:val="003E55E8"/>
    <w:rsid w:val="003F050E"/>
    <w:rsid w:val="003F2838"/>
    <w:rsid w:val="003F77D7"/>
    <w:rsid w:val="004030AD"/>
    <w:rsid w:val="0040428F"/>
    <w:rsid w:val="004102D0"/>
    <w:rsid w:val="00411511"/>
    <w:rsid w:val="0041292D"/>
    <w:rsid w:val="00414AC9"/>
    <w:rsid w:val="00415BDF"/>
    <w:rsid w:val="00415CEE"/>
    <w:rsid w:val="004203CF"/>
    <w:rsid w:val="00420A4D"/>
    <w:rsid w:val="0042251C"/>
    <w:rsid w:val="004247DB"/>
    <w:rsid w:val="0042615B"/>
    <w:rsid w:val="004318A1"/>
    <w:rsid w:val="00435800"/>
    <w:rsid w:val="004364A0"/>
    <w:rsid w:val="0044026A"/>
    <w:rsid w:val="00440ACE"/>
    <w:rsid w:val="0044124B"/>
    <w:rsid w:val="00445BDE"/>
    <w:rsid w:val="004465F3"/>
    <w:rsid w:val="0044699D"/>
    <w:rsid w:val="00451105"/>
    <w:rsid w:val="00452370"/>
    <w:rsid w:val="00454771"/>
    <w:rsid w:val="004567CA"/>
    <w:rsid w:val="0046032D"/>
    <w:rsid w:val="004628C2"/>
    <w:rsid w:val="0046674E"/>
    <w:rsid w:val="004707F0"/>
    <w:rsid w:val="00472568"/>
    <w:rsid w:val="00472708"/>
    <w:rsid w:val="0047286F"/>
    <w:rsid w:val="00475BBC"/>
    <w:rsid w:val="00475C5E"/>
    <w:rsid w:val="00476B7C"/>
    <w:rsid w:val="0047706B"/>
    <w:rsid w:val="00480364"/>
    <w:rsid w:val="004809A7"/>
    <w:rsid w:val="00481823"/>
    <w:rsid w:val="004831C2"/>
    <w:rsid w:val="00485F53"/>
    <w:rsid w:val="00486858"/>
    <w:rsid w:val="00490573"/>
    <w:rsid w:val="00490A2C"/>
    <w:rsid w:val="00493599"/>
    <w:rsid w:val="00495DCC"/>
    <w:rsid w:val="004A14DB"/>
    <w:rsid w:val="004A2327"/>
    <w:rsid w:val="004A53DE"/>
    <w:rsid w:val="004B145B"/>
    <w:rsid w:val="004B2461"/>
    <w:rsid w:val="004B2D69"/>
    <w:rsid w:val="004B4356"/>
    <w:rsid w:val="004B7C19"/>
    <w:rsid w:val="004C0AA0"/>
    <w:rsid w:val="004C2594"/>
    <w:rsid w:val="004C3EDD"/>
    <w:rsid w:val="004D0208"/>
    <w:rsid w:val="004D25A5"/>
    <w:rsid w:val="004D4056"/>
    <w:rsid w:val="004D4CAB"/>
    <w:rsid w:val="004D5B3F"/>
    <w:rsid w:val="004D668C"/>
    <w:rsid w:val="004D6750"/>
    <w:rsid w:val="004E0C10"/>
    <w:rsid w:val="004E2992"/>
    <w:rsid w:val="004E439A"/>
    <w:rsid w:val="004E49B8"/>
    <w:rsid w:val="004E6185"/>
    <w:rsid w:val="004E6E9D"/>
    <w:rsid w:val="004F0D95"/>
    <w:rsid w:val="004F2364"/>
    <w:rsid w:val="004F3EA6"/>
    <w:rsid w:val="004F6868"/>
    <w:rsid w:val="00500245"/>
    <w:rsid w:val="00500ECE"/>
    <w:rsid w:val="00502708"/>
    <w:rsid w:val="00502D3B"/>
    <w:rsid w:val="005030B4"/>
    <w:rsid w:val="00505F58"/>
    <w:rsid w:val="00507840"/>
    <w:rsid w:val="00507ECF"/>
    <w:rsid w:val="0051014B"/>
    <w:rsid w:val="0051017D"/>
    <w:rsid w:val="00511C5F"/>
    <w:rsid w:val="00516E47"/>
    <w:rsid w:val="00521EE3"/>
    <w:rsid w:val="00524715"/>
    <w:rsid w:val="0052647B"/>
    <w:rsid w:val="005303B4"/>
    <w:rsid w:val="00533B69"/>
    <w:rsid w:val="005353EA"/>
    <w:rsid w:val="00537FD7"/>
    <w:rsid w:val="00540C05"/>
    <w:rsid w:val="00542DFF"/>
    <w:rsid w:val="00543FC0"/>
    <w:rsid w:val="005458A6"/>
    <w:rsid w:val="005515FB"/>
    <w:rsid w:val="005518F0"/>
    <w:rsid w:val="00552505"/>
    <w:rsid w:val="00557616"/>
    <w:rsid w:val="005605A2"/>
    <w:rsid w:val="00560BBC"/>
    <w:rsid w:val="00561B54"/>
    <w:rsid w:val="00561C99"/>
    <w:rsid w:val="0056414A"/>
    <w:rsid w:val="005716B8"/>
    <w:rsid w:val="0057170A"/>
    <w:rsid w:val="00571EEC"/>
    <w:rsid w:val="005730B7"/>
    <w:rsid w:val="0057453E"/>
    <w:rsid w:val="0057569C"/>
    <w:rsid w:val="0058647B"/>
    <w:rsid w:val="005906EA"/>
    <w:rsid w:val="005A133E"/>
    <w:rsid w:val="005A3C31"/>
    <w:rsid w:val="005B0CD3"/>
    <w:rsid w:val="005B1FA6"/>
    <w:rsid w:val="005B313D"/>
    <w:rsid w:val="005B340E"/>
    <w:rsid w:val="005B62B4"/>
    <w:rsid w:val="005B6821"/>
    <w:rsid w:val="005C041F"/>
    <w:rsid w:val="005C096B"/>
    <w:rsid w:val="005C21E8"/>
    <w:rsid w:val="005C5DF8"/>
    <w:rsid w:val="005C799A"/>
    <w:rsid w:val="005D0E29"/>
    <w:rsid w:val="005D1189"/>
    <w:rsid w:val="005D3EF9"/>
    <w:rsid w:val="005D4B91"/>
    <w:rsid w:val="005D4CB3"/>
    <w:rsid w:val="005D5B94"/>
    <w:rsid w:val="005E033C"/>
    <w:rsid w:val="005E2286"/>
    <w:rsid w:val="005E64CD"/>
    <w:rsid w:val="005E66C6"/>
    <w:rsid w:val="005E6BA9"/>
    <w:rsid w:val="005F03DF"/>
    <w:rsid w:val="005F142A"/>
    <w:rsid w:val="005F2FC9"/>
    <w:rsid w:val="005F4BA1"/>
    <w:rsid w:val="005F5A21"/>
    <w:rsid w:val="0060050A"/>
    <w:rsid w:val="006017BD"/>
    <w:rsid w:val="00602019"/>
    <w:rsid w:val="006036AF"/>
    <w:rsid w:val="006056AF"/>
    <w:rsid w:val="006105D9"/>
    <w:rsid w:val="006201CB"/>
    <w:rsid w:val="0062168B"/>
    <w:rsid w:val="00622E08"/>
    <w:rsid w:val="006327FE"/>
    <w:rsid w:val="006333BB"/>
    <w:rsid w:val="0063409F"/>
    <w:rsid w:val="00634B76"/>
    <w:rsid w:val="006355EC"/>
    <w:rsid w:val="0063647A"/>
    <w:rsid w:val="0063782C"/>
    <w:rsid w:val="00641766"/>
    <w:rsid w:val="00641ABC"/>
    <w:rsid w:val="00643CC8"/>
    <w:rsid w:val="00644E0B"/>
    <w:rsid w:val="00646CAD"/>
    <w:rsid w:val="006519C0"/>
    <w:rsid w:val="006545D8"/>
    <w:rsid w:val="00655568"/>
    <w:rsid w:val="00662824"/>
    <w:rsid w:val="006628F9"/>
    <w:rsid w:val="0066453F"/>
    <w:rsid w:val="00664E81"/>
    <w:rsid w:val="0066765A"/>
    <w:rsid w:val="0067155C"/>
    <w:rsid w:val="00673174"/>
    <w:rsid w:val="006734ED"/>
    <w:rsid w:val="0067612E"/>
    <w:rsid w:val="006774E5"/>
    <w:rsid w:val="00681050"/>
    <w:rsid w:val="00685551"/>
    <w:rsid w:val="006856E2"/>
    <w:rsid w:val="0069136A"/>
    <w:rsid w:val="00691BBE"/>
    <w:rsid w:val="00692428"/>
    <w:rsid w:val="006936C2"/>
    <w:rsid w:val="006938BD"/>
    <w:rsid w:val="00694701"/>
    <w:rsid w:val="00694980"/>
    <w:rsid w:val="0069543F"/>
    <w:rsid w:val="00695AE4"/>
    <w:rsid w:val="00697E62"/>
    <w:rsid w:val="006A06E7"/>
    <w:rsid w:val="006A1BC3"/>
    <w:rsid w:val="006A29CF"/>
    <w:rsid w:val="006A2DC8"/>
    <w:rsid w:val="006A3FCE"/>
    <w:rsid w:val="006A540F"/>
    <w:rsid w:val="006A5614"/>
    <w:rsid w:val="006A5FE6"/>
    <w:rsid w:val="006A6770"/>
    <w:rsid w:val="006A7CE2"/>
    <w:rsid w:val="006B09A1"/>
    <w:rsid w:val="006B4A94"/>
    <w:rsid w:val="006B6509"/>
    <w:rsid w:val="006B6533"/>
    <w:rsid w:val="006B6692"/>
    <w:rsid w:val="006C4259"/>
    <w:rsid w:val="006C4540"/>
    <w:rsid w:val="006C5A20"/>
    <w:rsid w:val="006D0382"/>
    <w:rsid w:val="006D2790"/>
    <w:rsid w:val="006D389F"/>
    <w:rsid w:val="006D3B44"/>
    <w:rsid w:val="006D405A"/>
    <w:rsid w:val="006D57CF"/>
    <w:rsid w:val="006D6090"/>
    <w:rsid w:val="006D6278"/>
    <w:rsid w:val="006E051D"/>
    <w:rsid w:val="006E24AB"/>
    <w:rsid w:val="006E2C18"/>
    <w:rsid w:val="006E2D86"/>
    <w:rsid w:val="006E4A16"/>
    <w:rsid w:val="006F1392"/>
    <w:rsid w:val="006F1DF0"/>
    <w:rsid w:val="006F2F31"/>
    <w:rsid w:val="006F3D0D"/>
    <w:rsid w:val="006F4EC3"/>
    <w:rsid w:val="007000F4"/>
    <w:rsid w:val="007000FD"/>
    <w:rsid w:val="00713129"/>
    <w:rsid w:val="00713E04"/>
    <w:rsid w:val="00716CAF"/>
    <w:rsid w:val="00716F6A"/>
    <w:rsid w:val="0072002F"/>
    <w:rsid w:val="007205F3"/>
    <w:rsid w:val="007213FF"/>
    <w:rsid w:val="0072228E"/>
    <w:rsid w:val="007222C0"/>
    <w:rsid w:val="007250DC"/>
    <w:rsid w:val="00725676"/>
    <w:rsid w:val="00725AC0"/>
    <w:rsid w:val="00727E92"/>
    <w:rsid w:val="00730739"/>
    <w:rsid w:val="00731AF2"/>
    <w:rsid w:val="007330B7"/>
    <w:rsid w:val="00733F77"/>
    <w:rsid w:val="0073514C"/>
    <w:rsid w:val="00741ACB"/>
    <w:rsid w:val="007433A8"/>
    <w:rsid w:val="007472C5"/>
    <w:rsid w:val="00747996"/>
    <w:rsid w:val="00747AE9"/>
    <w:rsid w:val="00751E6B"/>
    <w:rsid w:val="00753AC7"/>
    <w:rsid w:val="007540CB"/>
    <w:rsid w:val="0075431E"/>
    <w:rsid w:val="007559C6"/>
    <w:rsid w:val="007568A3"/>
    <w:rsid w:val="00761C49"/>
    <w:rsid w:val="00765C45"/>
    <w:rsid w:val="00766AFC"/>
    <w:rsid w:val="007724EE"/>
    <w:rsid w:val="00773DC5"/>
    <w:rsid w:val="00775A93"/>
    <w:rsid w:val="00776933"/>
    <w:rsid w:val="0078125B"/>
    <w:rsid w:val="00781A0E"/>
    <w:rsid w:val="00782D02"/>
    <w:rsid w:val="0078478E"/>
    <w:rsid w:val="00784979"/>
    <w:rsid w:val="007856E6"/>
    <w:rsid w:val="00786FCE"/>
    <w:rsid w:val="0079072A"/>
    <w:rsid w:val="0079117C"/>
    <w:rsid w:val="007918C7"/>
    <w:rsid w:val="007926EB"/>
    <w:rsid w:val="00792F6E"/>
    <w:rsid w:val="007934DF"/>
    <w:rsid w:val="0079400E"/>
    <w:rsid w:val="00795F5E"/>
    <w:rsid w:val="007A05F8"/>
    <w:rsid w:val="007A32D5"/>
    <w:rsid w:val="007A6045"/>
    <w:rsid w:val="007A604B"/>
    <w:rsid w:val="007A689B"/>
    <w:rsid w:val="007B08BC"/>
    <w:rsid w:val="007B0AE2"/>
    <w:rsid w:val="007B1BFE"/>
    <w:rsid w:val="007B351B"/>
    <w:rsid w:val="007B4355"/>
    <w:rsid w:val="007B5B7E"/>
    <w:rsid w:val="007B5F19"/>
    <w:rsid w:val="007B69AD"/>
    <w:rsid w:val="007C2AC3"/>
    <w:rsid w:val="007C5F12"/>
    <w:rsid w:val="007C7149"/>
    <w:rsid w:val="007D0E18"/>
    <w:rsid w:val="007D31BF"/>
    <w:rsid w:val="007D33AE"/>
    <w:rsid w:val="007D75C9"/>
    <w:rsid w:val="007E141B"/>
    <w:rsid w:val="007E57D2"/>
    <w:rsid w:val="007E686F"/>
    <w:rsid w:val="007E6AFC"/>
    <w:rsid w:val="007F170C"/>
    <w:rsid w:val="007F27D8"/>
    <w:rsid w:val="007F34DB"/>
    <w:rsid w:val="007F65C7"/>
    <w:rsid w:val="00800C69"/>
    <w:rsid w:val="008126F8"/>
    <w:rsid w:val="0081337A"/>
    <w:rsid w:val="008151CA"/>
    <w:rsid w:val="00816796"/>
    <w:rsid w:val="0082211D"/>
    <w:rsid w:val="0082225B"/>
    <w:rsid w:val="00827820"/>
    <w:rsid w:val="0083236B"/>
    <w:rsid w:val="0083241C"/>
    <w:rsid w:val="00832D02"/>
    <w:rsid w:val="00833DC1"/>
    <w:rsid w:val="00834AC7"/>
    <w:rsid w:val="00835F4C"/>
    <w:rsid w:val="00836DA5"/>
    <w:rsid w:val="0084046E"/>
    <w:rsid w:val="00844515"/>
    <w:rsid w:val="00851F94"/>
    <w:rsid w:val="008520D6"/>
    <w:rsid w:val="00854B43"/>
    <w:rsid w:val="00855207"/>
    <w:rsid w:val="0085625C"/>
    <w:rsid w:val="00856B1D"/>
    <w:rsid w:val="008573CD"/>
    <w:rsid w:val="00857E2A"/>
    <w:rsid w:val="008600BF"/>
    <w:rsid w:val="008618F2"/>
    <w:rsid w:val="0086356E"/>
    <w:rsid w:val="00864B9F"/>
    <w:rsid w:val="00865DDA"/>
    <w:rsid w:val="00866470"/>
    <w:rsid w:val="00866F9B"/>
    <w:rsid w:val="00870169"/>
    <w:rsid w:val="00871E3E"/>
    <w:rsid w:val="00871EF1"/>
    <w:rsid w:val="0087786C"/>
    <w:rsid w:val="00880400"/>
    <w:rsid w:val="00880C47"/>
    <w:rsid w:val="00881E6E"/>
    <w:rsid w:val="00884735"/>
    <w:rsid w:val="00885F30"/>
    <w:rsid w:val="008905F2"/>
    <w:rsid w:val="008915E4"/>
    <w:rsid w:val="008916C6"/>
    <w:rsid w:val="00894046"/>
    <w:rsid w:val="008958F9"/>
    <w:rsid w:val="00897887"/>
    <w:rsid w:val="008A0DBE"/>
    <w:rsid w:val="008A37FC"/>
    <w:rsid w:val="008A3990"/>
    <w:rsid w:val="008A4430"/>
    <w:rsid w:val="008A7953"/>
    <w:rsid w:val="008A7FC9"/>
    <w:rsid w:val="008B088A"/>
    <w:rsid w:val="008B2CEE"/>
    <w:rsid w:val="008C0818"/>
    <w:rsid w:val="008C0866"/>
    <w:rsid w:val="008C0CA1"/>
    <w:rsid w:val="008C1EEE"/>
    <w:rsid w:val="008C23E1"/>
    <w:rsid w:val="008C3B15"/>
    <w:rsid w:val="008C7DC0"/>
    <w:rsid w:val="008C7F17"/>
    <w:rsid w:val="008D148D"/>
    <w:rsid w:val="008D1E52"/>
    <w:rsid w:val="008D342A"/>
    <w:rsid w:val="008D4940"/>
    <w:rsid w:val="008D6C9D"/>
    <w:rsid w:val="008E2DC9"/>
    <w:rsid w:val="008E3E1B"/>
    <w:rsid w:val="008F16BE"/>
    <w:rsid w:val="008F1DCB"/>
    <w:rsid w:val="008F387A"/>
    <w:rsid w:val="008F4008"/>
    <w:rsid w:val="008F49C9"/>
    <w:rsid w:val="008F5499"/>
    <w:rsid w:val="008F54C8"/>
    <w:rsid w:val="008F5C1E"/>
    <w:rsid w:val="008F6471"/>
    <w:rsid w:val="008F6D3E"/>
    <w:rsid w:val="009000DC"/>
    <w:rsid w:val="00912524"/>
    <w:rsid w:val="00912B68"/>
    <w:rsid w:val="0091306B"/>
    <w:rsid w:val="0091554A"/>
    <w:rsid w:val="009160B8"/>
    <w:rsid w:val="009175B1"/>
    <w:rsid w:val="009176A6"/>
    <w:rsid w:val="009213C2"/>
    <w:rsid w:val="009232EC"/>
    <w:rsid w:val="00923778"/>
    <w:rsid w:val="00925CD1"/>
    <w:rsid w:val="00926B0C"/>
    <w:rsid w:val="009275C3"/>
    <w:rsid w:val="009319E1"/>
    <w:rsid w:val="00932AA9"/>
    <w:rsid w:val="009332A7"/>
    <w:rsid w:val="00933FAC"/>
    <w:rsid w:val="009348DF"/>
    <w:rsid w:val="00937A0F"/>
    <w:rsid w:val="009401B1"/>
    <w:rsid w:val="00941339"/>
    <w:rsid w:val="00941522"/>
    <w:rsid w:val="00941A2B"/>
    <w:rsid w:val="00941EED"/>
    <w:rsid w:val="009423FA"/>
    <w:rsid w:val="00944357"/>
    <w:rsid w:val="009446D6"/>
    <w:rsid w:val="00951E09"/>
    <w:rsid w:val="00954C32"/>
    <w:rsid w:val="0095778A"/>
    <w:rsid w:val="009602B3"/>
    <w:rsid w:val="00960333"/>
    <w:rsid w:val="0096184C"/>
    <w:rsid w:val="00962B17"/>
    <w:rsid w:val="00963336"/>
    <w:rsid w:val="009634B8"/>
    <w:rsid w:val="00970787"/>
    <w:rsid w:val="00970D82"/>
    <w:rsid w:val="0097176B"/>
    <w:rsid w:val="00971C5A"/>
    <w:rsid w:val="009833D3"/>
    <w:rsid w:val="00984359"/>
    <w:rsid w:val="00990AE1"/>
    <w:rsid w:val="00990CB6"/>
    <w:rsid w:val="00992080"/>
    <w:rsid w:val="009937BD"/>
    <w:rsid w:val="00994E4B"/>
    <w:rsid w:val="009957BB"/>
    <w:rsid w:val="009A0989"/>
    <w:rsid w:val="009A1D82"/>
    <w:rsid w:val="009A5171"/>
    <w:rsid w:val="009A5E39"/>
    <w:rsid w:val="009B03E7"/>
    <w:rsid w:val="009B0BA5"/>
    <w:rsid w:val="009B0C84"/>
    <w:rsid w:val="009B25F9"/>
    <w:rsid w:val="009B2C03"/>
    <w:rsid w:val="009B30C0"/>
    <w:rsid w:val="009B46F4"/>
    <w:rsid w:val="009B5635"/>
    <w:rsid w:val="009B6B1B"/>
    <w:rsid w:val="009C2234"/>
    <w:rsid w:val="009C3D01"/>
    <w:rsid w:val="009C6D78"/>
    <w:rsid w:val="009D1620"/>
    <w:rsid w:val="009D2829"/>
    <w:rsid w:val="009D2F0D"/>
    <w:rsid w:val="009D3D35"/>
    <w:rsid w:val="009D46E0"/>
    <w:rsid w:val="009D6212"/>
    <w:rsid w:val="009E163D"/>
    <w:rsid w:val="009E566F"/>
    <w:rsid w:val="009F39D9"/>
    <w:rsid w:val="009F7340"/>
    <w:rsid w:val="009F7F52"/>
    <w:rsid w:val="00A02609"/>
    <w:rsid w:val="00A028B8"/>
    <w:rsid w:val="00A03652"/>
    <w:rsid w:val="00A041C3"/>
    <w:rsid w:val="00A046FA"/>
    <w:rsid w:val="00A06E53"/>
    <w:rsid w:val="00A0761B"/>
    <w:rsid w:val="00A12837"/>
    <w:rsid w:val="00A131CF"/>
    <w:rsid w:val="00A13EB3"/>
    <w:rsid w:val="00A158A2"/>
    <w:rsid w:val="00A20C22"/>
    <w:rsid w:val="00A23878"/>
    <w:rsid w:val="00A24998"/>
    <w:rsid w:val="00A27180"/>
    <w:rsid w:val="00A304C8"/>
    <w:rsid w:val="00A3211D"/>
    <w:rsid w:val="00A33935"/>
    <w:rsid w:val="00A357A5"/>
    <w:rsid w:val="00A35945"/>
    <w:rsid w:val="00A37F72"/>
    <w:rsid w:val="00A40E31"/>
    <w:rsid w:val="00A436D9"/>
    <w:rsid w:val="00A45BBD"/>
    <w:rsid w:val="00A46A57"/>
    <w:rsid w:val="00A4712A"/>
    <w:rsid w:val="00A47CC8"/>
    <w:rsid w:val="00A516A3"/>
    <w:rsid w:val="00A52C29"/>
    <w:rsid w:val="00A530C5"/>
    <w:rsid w:val="00A55473"/>
    <w:rsid w:val="00A558F7"/>
    <w:rsid w:val="00A55F41"/>
    <w:rsid w:val="00A55FD7"/>
    <w:rsid w:val="00A56851"/>
    <w:rsid w:val="00A60E6E"/>
    <w:rsid w:val="00A63C87"/>
    <w:rsid w:val="00A641B2"/>
    <w:rsid w:val="00A74B4A"/>
    <w:rsid w:val="00A81485"/>
    <w:rsid w:val="00A8218B"/>
    <w:rsid w:val="00A84787"/>
    <w:rsid w:val="00A8559E"/>
    <w:rsid w:val="00A8691F"/>
    <w:rsid w:val="00A8791E"/>
    <w:rsid w:val="00A8792A"/>
    <w:rsid w:val="00A90A5F"/>
    <w:rsid w:val="00A91C31"/>
    <w:rsid w:val="00A92325"/>
    <w:rsid w:val="00A952AA"/>
    <w:rsid w:val="00A95463"/>
    <w:rsid w:val="00A97430"/>
    <w:rsid w:val="00A97A45"/>
    <w:rsid w:val="00AA1D86"/>
    <w:rsid w:val="00AA224F"/>
    <w:rsid w:val="00AA59C1"/>
    <w:rsid w:val="00AB1C44"/>
    <w:rsid w:val="00AB28C0"/>
    <w:rsid w:val="00AB33CD"/>
    <w:rsid w:val="00AB5310"/>
    <w:rsid w:val="00AB6A38"/>
    <w:rsid w:val="00AB7A88"/>
    <w:rsid w:val="00AB7F3A"/>
    <w:rsid w:val="00AC1E18"/>
    <w:rsid w:val="00AC235A"/>
    <w:rsid w:val="00AC25D4"/>
    <w:rsid w:val="00AC25EB"/>
    <w:rsid w:val="00AC3042"/>
    <w:rsid w:val="00AC5000"/>
    <w:rsid w:val="00AD0BA6"/>
    <w:rsid w:val="00AD23BE"/>
    <w:rsid w:val="00AD283B"/>
    <w:rsid w:val="00AD6690"/>
    <w:rsid w:val="00AE0A0A"/>
    <w:rsid w:val="00AE2751"/>
    <w:rsid w:val="00AE28B0"/>
    <w:rsid w:val="00AE2CE6"/>
    <w:rsid w:val="00AE2E8C"/>
    <w:rsid w:val="00AE3A55"/>
    <w:rsid w:val="00AE4220"/>
    <w:rsid w:val="00AE47EA"/>
    <w:rsid w:val="00AF1257"/>
    <w:rsid w:val="00AF55F4"/>
    <w:rsid w:val="00AF6F46"/>
    <w:rsid w:val="00AF7151"/>
    <w:rsid w:val="00AF796D"/>
    <w:rsid w:val="00B00994"/>
    <w:rsid w:val="00B013E5"/>
    <w:rsid w:val="00B02E96"/>
    <w:rsid w:val="00B04982"/>
    <w:rsid w:val="00B0579F"/>
    <w:rsid w:val="00B06413"/>
    <w:rsid w:val="00B10D05"/>
    <w:rsid w:val="00B11F33"/>
    <w:rsid w:val="00B1253D"/>
    <w:rsid w:val="00B17060"/>
    <w:rsid w:val="00B262E0"/>
    <w:rsid w:val="00B26BA7"/>
    <w:rsid w:val="00B30E93"/>
    <w:rsid w:val="00B3443B"/>
    <w:rsid w:val="00B3567D"/>
    <w:rsid w:val="00B44B1A"/>
    <w:rsid w:val="00B4608A"/>
    <w:rsid w:val="00B47A70"/>
    <w:rsid w:val="00B47A82"/>
    <w:rsid w:val="00B556BE"/>
    <w:rsid w:val="00B6054B"/>
    <w:rsid w:val="00B60A6C"/>
    <w:rsid w:val="00B6139C"/>
    <w:rsid w:val="00B62A63"/>
    <w:rsid w:val="00B64210"/>
    <w:rsid w:val="00B65C6B"/>
    <w:rsid w:val="00B67C66"/>
    <w:rsid w:val="00B7085B"/>
    <w:rsid w:val="00B7215C"/>
    <w:rsid w:val="00B76F12"/>
    <w:rsid w:val="00B80E5D"/>
    <w:rsid w:val="00B81410"/>
    <w:rsid w:val="00B81D5A"/>
    <w:rsid w:val="00B82C54"/>
    <w:rsid w:val="00B847CC"/>
    <w:rsid w:val="00B84B31"/>
    <w:rsid w:val="00B85EC6"/>
    <w:rsid w:val="00B86CBE"/>
    <w:rsid w:val="00B907F1"/>
    <w:rsid w:val="00B92855"/>
    <w:rsid w:val="00B9298E"/>
    <w:rsid w:val="00B9393D"/>
    <w:rsid w:val="00B93D52"/>
    <w:rsid w:val="00B948A5"/>
    <w:rsid w:val="00B94A63"/>
    <w:rsid w:val="00B97950"/>
    <w:rsid w:val="00BA622B"/>
    <w:rsid w:val="00BA688A"/>
    <w:rsid w:val="00BB1424"/>
    <w:rsid w:val="00BB1A12"/>
    <w:rsid w:val="00BB5271"/>
    <w:rsid w:val="00BB78DD"/>
    <w:rsid w:val="00BC07DA"/>
    <w:rsid w:val="00BC2859"/>
    <w:rsid w:val="00BC2A78"/>
    <w:rsid w:val="00BC2C1D"/>
    <w:rsid w:val="00BC5DDC"/>
    <w:rsid w:val="00BC68C5"/>
    <w:rsid w:val="00BD1EF0"/>
    <w:rsid w:val="00BD3912"/>
    <w:rsid w:val="00BD5342"/>
    <w:rsid w:val="00BD6DBC"/>
    <w:rsid w:val="00BE0D44"/>
    <w:rsid w:val="00BE6E78"/>
    <w:rsid w:val="00BF0767"/>
    <w:rsid w:val="00BF2BB1"/>
    <w:rsid w:val="00BF36CC"/>
    <w:rsid w:val="00BF4504"/>
    <w:rsid w:val="00BF4EEF"/>
    <w:rsid w:val="00BF6E05"/>
    <w:rsid w:val="00BF7B74"/>
    <w:rsid w:val="00C01AF9"/>
    <w:rsid w:val="00C0659A"/>
    <w:rsid w:val="00C10E5A"/>
    <w:rsid w:val="00C13B44"/>
    <w:rsid w:val="00C172F2"/>
    <w:rsid w:val="00C20F25"/>
    <w:rsid w:val="00C252B1"/>
    <w:rsid w:val="00C275DE"/>
    <w:rsid w:val="00C317E3"/>
    <w:rsid w:val="00C32F5C"/>
    <w:rsid w:val="00C330F6"/>
    <w:rsid w:val="00C332AA"/>
    <w:rsid w:val="00C3401F"/>
    <w:rsid w:val="00C3692D"/>
    <w:rsid w:val="00C411BC"/>
    <w:rsid w:val="00C4348F"/>
    <w:rsid w:val="00C43B31"/>
    <w:rsid w:val="00C44E0D"/>
    <w:rsid w:val="00C45C63"/>
    <w:rsid w:val="00C463A7"/>
    <w:rsid w:val="00C47587"/>
    <w:rsid w:val="00C504F8"/>
    <w:rsid w:val="00C5562F"/>
    <w:rsid w:val="00C56A95"/>
    <w:rsid w:val="00C56E82"/>
    <w:rsid w:val="00C5726E"/>
    <w:rsid w:val="00C60352"/>
    <w:rsid w:val="00C603E5"/>
    <w:rsid w:val="00C604A3"/>
    <w:rsid w:val="00C605BA"/>
    <w:rsid w:val="00C71131"/>
    <w:rsid w:val="00C73D81"/>
    <w:rsid w:val="00C815E0"/>
    <w:rsid w:val="00C86360"/>
    <w:rsid w:val="00C93978"/>
    <w:rsid w:val="00C93BC4"/>
    <w:rsid w:val="00C9415D"/>
    <w:rsid w:val="00C941A0"/>
    <w:rsid w:val="00C94A54"/>
    <w:rsid w:val="00C95CB3"/>
    <w:rsid w:val="00C96571"/>
    <w:rsid w:val="00C97AB5"/>
    <w:rsid w:val="00CA2255"/>
    <w:rsid w:val="00CA3F0D"/>
    <w:rsid w:val="00CA42DF"/>
    <w:rsid w:val="00CA68D7"/>
    <w:rsid w:val="00CA79B9"/>
    <w:rsid w:val="00CB1562"/>
    <w:rsid w:val="00CB1D6E"/>
    <w:rsid w:val="00CB367A"/>
    <w:rsid w:val="00CB3957"/>
    <w:rsid w:val="00CB50BC"/>
    <w:rsid w:val="00CB5984"/>
    <w:rsid w:val="00CC7DC9"/>
    <w:rsid w:val="00CD2C09"/>
    <w:rsid w:val="00CE1AAC"/>
    <w:rsid w:val="00CE4FEB"/>
    <w:rsid w:val="00CE7E47"/>
    <w:rsid w:val="00CF1822"/>
    <w:rsid w:val="00CF6EAC"/>
    <w:rsid w:val="00CF6F9A"/>
    <w:rsid w:val="00D00E31"/>
    <w:rsid w:val="00D01442"/>
    <w:rsid w:val="00D06B85"/>
    <w:rsid w:val="00D06C3C"/>
    <w:rsid w:val="00D10A81"/>
    <w:rsid w:val="00D10C96"/>
    <w:rsid w:val="00D13BBD"/>
    <w:rsid w:val="00D142AB"/>
    <w:rsid w:val="00D15FFE"/>
    <w:rsid w:val="00D1699B"/>
    <w:rsid w:val="00D17BBF"/>
    <w:rsid w:val="00D21783"/>
    <w:rsid w:val="00D218A0"/>
    <w:rsid w:val="00D2288E"/>
    <w:rsid w:val="00D253E5"/>
    <w:rsid w:val="00D259C7"/>
    <w:rsid w:val="00D304B1"/>
    <w:rsid w:val="00D36123"/>
    <w:rsid w:val="00D36F89"/>
    <w:rsid w:val="00D40203"/>
    <w:rsid w:val="00D41C5E"/>
    <w:rsid w:val="00D420A7"/>
    <w:rsid w:val="00D434F5"/>
    <w:rsid w:val="00D4485A"/>
    <w:rsid w:val="00D4487C"/>
    <w:rsid w:val="00D45575"/>
    <w:rsid w:val="00D45B66"/>
    <w:rsid w:val="00D46CC5"/>
    <w:rsid w:val="00D509CD"/>
    <w:rsid w:val="00D5128A"/>
    <w:rsid w:val="00D51508"/>
    <w:rsid w:val="00D53A07"/>
    <w:rsid w:val="00D5451E"/>
    <w:rsid w:val="00D55B36"/>
    <w:rsid w:val="00D5709B"/>
    <w:rsid w:val="00D57909"/>
    <w:rsid w:val="00D60257"/>
    <w:rsid w:val="00D60DCC"/>
    <w:rsid w:val="00D64F88"/>
    <w:rsid w:val="00D66CB8"/>
    <w:rsid w:val="00D7003B"/>
    <w:rsid w:val="00D70161"/>
    <w:rsid w:val="00D708C5"/>
    <w:rsid w:val="00D70E84"/>
    <w:rsid w:val="00D74BF7"/>
    <w:rsid w:val="00D85664"/>
    <w:rsid w:val="00D858BC"/>
    <w:rsid w:val="00D92549"/>
    <w:rsid w:val="00D92DBF"/>
    <w:rsid w:val="00D94C32"/>
    <w:rsid w:val="00DA1230"/>
    <w:rsid w:val="00DA25EA"/>
    <w:rsid w:val="00DA41D1"/>
    <w:rsid w:val="00DA47EC"/>
    <w:rsid w:val="00DA50B3"/>
    <w:rsid w:val="00DB1C82"/>
    <w:rsid w:val="00DB2C14"/>
    <w:rsid w:val="00DB4350"/>
    <w:rsid w:val="00DC1462"/>
    <w:rsid w:val="00DC44BB"/>
    <w:rsid w:val="00DC79D4"/>
    <w:rsid w:val="00DC7C8C"/>
    <w:rsid w:val="00DD1201"/>
    <w:rsid w:val="00DD2B4B"/>
    <w:rsid w:val="00DD2CCC"/>
    <w:rsid w:val="00DD4571"/>
    <w:rsid w:val="00DD4A67"/>
    <w:rsid w:val="00DE0BA7"/>
    <w:rsid w:val="00DE5382"/>
    <w:rsid w:val="00DE6318"/>
    <w:rsid w:val="00DE7954"/>
    <w:rsid w:val="00DE7B99"/>
    <w:rsid w:val="00DF07DE"/>
    <w:rsid w:val="00DF184B"/>
    <w:rsid w:val="00DF1925"/>
    <w:rsid w:val="00DF271A"/>
    <w:rsid w:val="00DF2E5C"/>
    <w:rsid w:val="00DF4B05"/>
    <w:rsid w:val="00E00342"/>
    <w:rsid w:val="00E01755"/>
    <w:rsid w:val="00E02AC0"/>
    <w:rsid w:val="00E03A5B"/>
    <w:rsid w:val="00E04E72"/>
    <w:rsid w:val="00E04F22"/>
    <w:rsid w:val="00E04FCE"/>
    <w:rsid w:val="00E1135C"/>
    <w:rsid w:val="00E1285D"/>
    <w:rsid w:val="00E13642"/>
    <w:rsid w:val="00E13CBB"/>
    <w:rsid w:val="00E15429"/>
    <w:rsid w:val="00E159DB"/>
    <w:rsid w:val="00E15F4C"/>
    <w:rsid w:val="00E16567"/>
    <w:rsid w:val="00E17127"/>
    <w:rsid w:val="00E171DD"/>
    <w:rsid w:val="00E17BDD"/>
    <w:rsid w:val="00E24F6E"/>
    <w:rsid w:val="00E25103"/>
    <w:rsid w:val="00E25A9B"/>
    <w:rsid w:val="00E25C93"/>
    <w:rsid w:val="00E263E7"/>
    <w:rsid w:val="00E2654C"/>
    <w:rsid w:val="00E2762F"/>
    <w:rsid w:val="00E31473"/>
    <w:rsid w:val="00E3152C"/>
    <w:rsid w:val="00E31A9E"/>
    <w:rsid w:val="00E32D06"/>
    <w:rsid w:val="00E32E8D"/>
    <w:rsid w:val="00E35B41"/>
    <w:rsid w:val="00E35DF6"/>
    <w:rsid w:val="00E3790D"/>
    <w:rsid w:val="00E428A7"/>
    <w:rsid w:val="00E4539F"/>
    <w:rsid w:val="00E45D0D"/>
    <w:rsid w:val="00E45EF0"/>
    <w:rsid w:val="00E472B1"/>
    <w:rsid w:val="00E474D0"/>
    <w:rsid w:val="00E47E9E"/>
    <w:rsid w:val="00E507BC"/>
    <w:rsid w:val="00E51C28"/>
    <w:rsid w:val="00E52B9C"/>
    <w:rsid w:val="00E53072"/>
    <w:rsid w:val="00E53EDE"/>
    <w:rsid w:val="00E54CE8"/>
    <w:rsid w:val="00E56E3B"/>
    <w:rsid w:val="00E57169"/>
    <w:rsid w:val="00E6255D"/>
    <w:rsid w:val="00E627EC"/>
    <w:rsid w:val="00E64261"/>
    <w:rsid w:val="00E66E9B"/>
    <w:rsid w:val="00E66FF7"/>
    <w:rsid w:val="00E67D5E"/>
    <w:rsid w:val="00E7176B"/>
    <w:rsid w:val="00E7295F"/>
    <w:rsid w:val="00E72F22"/>
    <w:rsid w:val="00E751D2"/>
    <w:rsid w:val="00E80D93"/>
    <w:rsid w:val="00E81775"/>
    <w:rsid w:val="00E8262D"/>
    <w:rsid w:val="00E8289C"/>
    <w:rsid w:val="00E82CE8"/>
    <w:rsid w:val="00E83595"/>
    <w:rsid w:val="00E8444C"/>
    <w:rsid w:val="00E84A1C"/>
    <w:rsid w:val="00E92B42"/>
    <w:rsid w:val="00E937EF"/>
    <w:rsid w:val="00E94699"/>
    <w:rsid w:val="00E94E08"/>
    <w:rsid w:val="00EA4438"/>
    <w:rsid w:val="00EA4FFF"/>
    <w:rsid w:val="00EB1F0A"/>
    <w:rsid w:val="00EB7ED6"/>
    <w:rsid w:val="00EC1C7C"/>
    <w:rsid w:val="00EC3862"/>
    <w:rsid w:val="00EC3D66"/>
    <w:rsid w:val="00EC7E16"/>
    <w:rsid w:val="00ED351F"/>
    <w:rsid w:val="00ED4DB7"/>
    <w:rsid w:val="00ED5ED8"/>
    <w:rsid w:val="00ED775D"/>
    <w:rsid w:val="00EE38CA"/>
    <w:rsid w:val="00EE3B7E"/>
    <w:rsid w:val="00EE4A2C"/>
    <w:rsid w:val="00EE4A33"/>
    <w:rsid w:val="00EE5286"/>
    <w:rsid w:val="00EE668A"/>
    <w:rsid w:val="00EE742C"/>
    <w:rsid w:val="00EF0764"/>
    <w:rsid w:val="00EF07A5"/>
    <w:rsid w:val="00EF199A"/>
    <w:rsid w:val="00EF3B2D"/>
    <w:rsid w:val="00EF43B6"/>
    <w:rsid w:val="00F00A25"/>
    <w:rsid w:val="00F02632"/>
    <w:rsid w:val="00F03B8F"/>
    <w:rsid w:val="00F102B3"/>
    <w:rsid w:val="00F1094E"/>
    <w:rsid w:val="00F11D90"/>
    <w:rsid w:val="00F164B7"/>
    <w:rsid w:val="00F17051"/>
    <w:rsid w:val="00F2103B"/>
    <w:rsid w:val="00F21ABB"/>
    <w:rsid w:val="00F2272B"/>
    <w:rsid w:val="00F24241"/>
    <w:rsid w:val="00F24D45"/>
    <w:rsid w:val="00F31851"/>
    <w:rsid w:val="00F327B0"/>
    <w:rsid w:val="00F359B2"/>
    <w:rsid w:val="00F36420"/>
    <w:rsid w:val="00F40B92"/>
    <w:rsid w:val="00F43522"/>
    <w:rsid w:val="00F45BA9"/>
    <w:rsid w:val="00F46954"/>
    <w:rsid w:val="00F46DBB"/>
    <w:rsid w:val="00F52220"/>
    <w:rsid w:val="00F53B1A"/>
    <w:rsid w:val="00F54155"/>
    <w:rsid w:val="00F561B1"/>
    <w:rsid w:val="00F60E94"/>
    <w:rsid w:val="00F6553F"/>
    <w:rsid w:val="00F67061"/>
    <w:rsid w:val="00F67968"/>
    <w:rsid w:val="00F67E7D"/>
    <w:rsid w:val="00F711C2"/>
    <w:rsid w:val="00F72B2C"/>
    <w:rsid w:val="00F72CDF"/>
    <w:rsid w:val="00F76502"/>
    <w:rsid w:val="00F76CD9"/>
    <w:rsid w:val="00F82C72"/>
    <w:rsid w:val="00F876EC"/>
    <w:rsid w:val="00F92788"/>
    <w:rsid w:val="00F94BD7"/>
    <w:rsid w:val="00F97B54"/>
    <w:rsid w:val="00FA1B34"/>
    <w:rsid w:val="00FA2967"/>
    <w:rsid w:val="00FA2FDA"/>
    <w:rsid w:val="00FA5B70"/>
    <w:rsid w:val="00FA5C2B"/>
    <w:rsid w:val="00FA6E97"/>
    <w:rsid w:val="00FB0419"/>
    <w:rsid w:val="00FB1AEF"/>
    <w:rsid w:val="00FB445D"/>
    <w:rsid w:val="00FB4B91"/>
    <w:rsid w:val="00FB4DF8"/>
    <w:rsid w:val="00FB62C0"/>
    <w:rsid w:val="00FC2624"/>
    <w:rsid w:val="00FC3492"/>
    <w:rsid w:val="00FC408F"/>
    <w:rsid w:val="00FC411F"/>
    <w:rsid w:val="00FC64F9"/>
    <w:rsid w:val="00FC6D27"/>
    <w:rsid w:val="00FC6E23"/>
    <w:rsid w:val="00FC718A"/>
    <w:rsid w:val="00FD1B0D"/>
    <w:rsid w:val="00FD4367"/>
    <w:rsid w:val="00FE28D2"/>
    <w:rsid w:val="00FE3B43"/>
    <w:rsid w:val="00FE3F97"/>
    <w:rsid w:val="00FE5DC2"/>
    <w:rsid w:val="00FE5DE6"/>
    <w:rsid w:val="00FF1CA1"/>
    <w:rsid w:val="00FF21F8"/>
    <w:rsid w:val="00FF2B5A"/>
    <w:rsid w:val="00FF2C9E"/>
    <w:rsid w:val="00FF428D"/>
    <w:rsid w:val="00FF54D1"/>
    <w:rsid w:val="01431A4A"/>
    <w:rsid w:val="019B1886"/>
    <w:rsid w:val="01D81C19"/>
    <w:rsid w:val="01E65F6E"/>
    <w:rsid w:val="01F114A6"/>
    <w:rsid w:val="021E3BCF"/>
    <w:rsid w:val="02350F4A"/>
    <w:rsid w:val="024B7B95"/>
    <w:rsid w:val="028B099C"/>
    <w:rsid w:val="028F6F18"/>
    <w:rsid w:val="02A76009"/>
    <w:rsid w:val="02AA327D"/>
    <w:rsid w:val="02B031A3"/>
    <w:rsid w:val="02E334E5"/>
    <w:rsid w:val="0315051A"/>
    <w:rsid w:val="03371320"/>
    <w:rsid w:val="03F968B5"/>
    <w:rsid w:val="04131F78"/>
    <w:rsid w:val="041C69A4"/>
    <w:rsid w:val="04CD033B"/>
    <w:rsid w:val="04FD384B"/>
    <w:rsid w:val="05213A01"/>
    <w:rsid w:val="053D62C8"/>
    <w:rsid w:val="053E2C54"/>
    <w:rsid w:val="05894EF0"/>
    <w:rsid w:val="059F01EE"/>
    <w:rsid w:val="05B805C6"/>
    <w:rsid w:val="05BC6F33"/>
    <w:rsid w:val="05CF377D"/>
    <w:rsid w:val="05D448DD"/>
    <w:rsid w:val="05EC3D53"/>
    <w:rsid w:val="06156023"/>
    <w:rsid w:val="06215013"/>
    <w:rsid w:val="062A6B0A"/>
    <w:rsid w:val="06380A36"/>
    <w:rsid w:val="064218A2"/>
    <w:rsid w:val="06956022"/>
    <w:rsid w:val="06AA135C"/>
    <w:rsid w:val="06B209DE"/>
    <w:rsid w:val="073A3E6D"/>
    <w:rsid w:val="07406AA5"/>
    <w:rsid w:val="079C147C"/>
    <w:rsid w:val="07AE6C93"/>
    <w:rsid w:val="07C84A57"/>
    <w:rsid w:val="07D04E8F"/>
    <w:rsid w:val="07E857AD"/>
    <w:rsid w:val="08157B45"/>
    <w:rsid w:val="082172A9"/>
    <w:rsid w:val="08283FA2"/>
    <w:rsid w:val="0851646E"/>
    <w:rsid w:val="08546F3D"/>
    <w:rsid w:val="089C5C39"/>
    <w:rsid w:val="08A7453A"/>
    <w:rsid w:val="08B1373D"/>
    <w:rsid w:val="08BD1129"/>
    <w:rsid w:val="08D57275"/>
    <w:rsid w:val="09044415"/>
    <w:rsid w:val="097F1A8E"/>
    <w:rsid w:val="097F2D87"/>
    <w:rsid w:val="09931D95"/>
    <w:rsid w:val="09B42174"/>
    <w:rsid w:val="09CB6A81"/>
    <w:rsid w:val="09EC47C5"/>
    <w:rsid w:val="09FA38D0"/>
    <w:rsid w:val="09FC161F"/>
    <w:rsid w:val="0A047B52"/>
    <w:rsid w:val="0A0733C0"/>
    <w:rsid w:val="0A120C34"/>
    <w:rsid w:val="0A1879AA"/>
    <w:rsid w:val="0A5A5C88"/>
    <w:rsid w:val="0A72468E"/>
    <w:rsid w:val="0A9E0881"/>
    <w:rsid w:val="0AB556A3"/>
    <w:rsid w:val="0AF96C10"/>
    <w:rsid w:val="0B022976"/>
    <w:rsid w:val="0B3941EA"/>
    <w:rsid w:val="0B47725D"/>
    <w:rsid w:val="0B542E1A"/>
    <w:rsid w:val="0B755482"/>
    <w:rsid w:val="0B8A66DF"/>
    <w:rsid w:val="0BA56959"/>
    <w:rsid w:val="0BE502CE"/>
    <w:rsid w:val="0C4E19B0"/>
    <w:rsid w:val="0C6A34BD"/>
    <w:rsid w:val="0C85062A"/>
    <w:rsid w:val="0C887AB4"/>
    <w:rsid w:val="0CB528E2"/>
    <w:rsid w:val="0CC344C6"/>
    <w:rsid w:val="0CD77347"/>
    <w:rsid w:val="0CEA6586"/>
    <w:rsid w:val="0CF307C8"/>
    <w:rsid w:val="0D02244E"/>
    <w:rsid w:val="0D5A737A"/>
    <w:rsid w:val="0D741717"/>
    <w:rsid w:val="0D7444F9"/>
    <w:rsid w:val="0E2A0014"/>
    <w:rsid w:val="0E6F5926"/>
    <w:rsid w:val="0E7F11D6"/>
    <w:rsid w:val="0E9A48D8"/>
    <w:rsid w:val="0EB0179D"/>
    <w:rsid w:val="0EB01E87"/>
    <w:rsid w:val="0F186049"/>
    <w:rsid w:val="0F2033CB"/>
    <w:rsid w:val="0F566DED"/>
    <w:rsid w:val="0FAC23AE"/>
    <w:rsid w:val="101B3990"/>
    <w:rsid w:val="10406EAF"/>
    <w:rsid w:val="10456D73"/>
    <w:rsid w:val="105B232E"/>
    <w:rsid w:val="107F33B9"/>
    <w:rsid w:val="109330CA"/>
    <w:rsid w:val="112A3BE8"/>
    <w:rsid w:val="11911D1F"/>
    <w:rsid w:val="119D7036"/>
    <w:rsid w:val="11AB1672"/>
    <w:rsid w:val="11B81406"/>
    <w:rsid w:val="11F90C0D"/>
    <w:rsid w:val="11F96B22"/>
    <w:rsid w:val="12046FD4"/>
    <w:rsid w:val="120A5069"/>
    <w:rsid w:val="120B463B"/>
    <w:rsid w:val="121709EC"/>
    <w:rsid w:val="124E0B2B"/>
    <w:rsid w:val="12B547EE"/>
    <w:rsid w:val="12CA4D10"/>
    <w:rsid w:val="12F141D6"/>
    <w:rsid w:val="13053746"/>
    <w:rsid w:val="13090528"/>
    <w:rsid w:val="13162BE7"/>
    <w:rsid w:val="132B3266"/>
    <w:rsid w:val="133C751B"/>
    <w:rsid w:val="13861CCF"/>
    <w:rsid w:val="138C23FC"/>
    <w:rsid w:val="13A520F1"/>
    <w:rsid w:val="13A97E33"/>
    <w:rsid w:val="13C05311"/>
    <w:rsid w:val="140C03C2"/>
    <w:rsid w:val="14355C6F"/>
    <w:rsid w:val="14465682"/>
    <w:rsid w:val="144A2B09"/>
    <w:rsid w:val="14513E81"/>
    <w:rsid w:val="14531B4D"/>
    <w:rsid w:val="14754E7C"/>
    <w:rsid w:val="149F6180"/>
    <w:rsid w:val="14B051F1"/>
    <w:rsid w:val="14B90320"/>
    <w:rsid w:val="14D25715"/>
    <w:rsid w:val="14DA18F4"/>
    <w:rsid w:val="14ED24B6"/>
    <w:rsid w:val="15626C31"/>
    <w:rsid w:val="1564220B"/>
    <w:rsid w:val="15731C69"/>
    <w:rsid w:val="15850E95"/>
    <w:rsid w:val="159A06DA"/>
    <w:rsid w:val="15C044A1"/>
    <w:rsid w:val="15C7584D"/>
    <w:rsid w:val="1602569D"/>
    <w:rsid w:val="164C092A"/>
    <w:rsid w:val="16544C89"/>
    <w:rsid w:val="1656474A"/>
    <w:rsid w:val="166B2EE6"/>
    <w:rsid w:val="16872315"/>
    <w:rsid w:val="16BC7E7D"/>
    <w:rsid w:val="16BF574B"/>
    <w:rsid w:val="16C22A96"/>
    <w:rsid w:val="16CB0C02"/>
    <w:rsid w:val="17145AC8"/>
    <w:rsid w:val="171E7435"/>
    <w:rsid w:val="176A37FF"/>
    <w:rsid w:val="17897066"/>
    <w:rsid w:val="17AA4BFE"/>
    <w:rsid w:val="17CF10D6"/>
    <w:rsid w:val="18407603"/>
    <w:rsid w:val="18474D4B"/>
    <w:rsid w:val="18E95FD5"/>
    <w:rsid w:val="18F22CE8"/>
    <w:rsid w:val="1906512C"/>
    <w:rsid w:val="192E3A2B"/>
    <w:rsid w:val="19492E9A"/>
    <w:rsid w:val="197D4E8E"/>
    <w:rsid w:val="198543DA"/>
    <w:rsid w:val="19D4243A"/>
    <w:rsid w:val="19D50548"/>
    <w:rsid w:val="19D65680"/>
    <w:rsid w:val="1A1B5FD5"/>
    <w:rsid w:val="1A3E57BE"/>
    <w:rsid w:val="1A5C13E9"/>
    <w:rsid w:val="1A722AEB"/>
    <w:rsid w:val="1A73612D"/>
    <w:rsid w:val="1A940D43"/>
    <w:rsid w:val="1A9567B9"/>
    <w:rsid w:val="1AD651DF"/>
    <w:rsid w:val="1ADD4FE8"/>
    <w:rsid w:val="1B1F0CAA"/>
    <w:rsid w:val="1B5618F9"/>
    <w:rsid w:val="1B5622BC"/>
    <w:rsid w:val="1B583E1C"/>
    <w:rsid w:val="1B736B78"/>
    <w:rsid w:val="1B8B7245"/>
    <w:rsid w:val="1BC81B76"/>
    <w:rsid w:val="1BF17A03"/>
    <w:rsid w:val="1BF7387D"/>
    <w:rsid w:val="1C085438"/>
    <w:rsid w:val="1C0B044E"/>
    <w:rsid w:val="1C2C1601"/>
    <w:rsid w:val="1C501A43"/>
    <w:rsid w:val="1C5F3784"/>
    <w:rsid w:val="1C6F7A2D"/>
    <w:rsid w:val="1C964CCC"/>
    <w:rsid w:val="1CCA0615"/>
    <w:rsid w:val="1D01483C"/>
    <w:rsid w:val="1D024060"/>
    <w:rsid w:val="1D0358B4"/>
    <w:rsid w:val="1D193B19"/>
    <w:rsid w:val="1D3B5D33"/>
    <w:rsid w:val="1D402756"/>
    <w:rsid w:val="1D4C44D0"/>
    <w:rsid w:val="1D84052E"/>
    <w:rsid w:val="1DBB7EAB"/>
    <w:rsid w:val="1DC640CC"/>
    <w:rsid w:val="1DD30E1E"/>
    <w:rsid w:val="1E1A25DE"/>
    <w:rsid w:val="1E737EA3"/>
    <w:rsid w:val="1E9120B2"/>
    <w:rsid w:val="1E9D0233"/>
    <w:rsid w:val="1EAB0F03"/>
    <w:rsid w:val="1EE437CB"/>
    <w:rsid w:val="1EF415C6"/>
    <w:rsid w:val="1EFC5DCE"/>
    <w:rsid w:val="1F332CA6"/>
    <w:rsid w:val="1F335E0B"/>
    <w:rsid w:val="1F3F6944"/>
    <w:rsid w:val="1F683EDC"/>
    <w:rsid w:val="1F764D61"/>
    <w:rsid w:val="1FA57668"/>
    <w:rsid w:val="1FC80D2B"/>
    <w:rsid w:val="1FD91734"/>
    <w:rsid w:val="20172632"/>
    <w:rsid w:val="202A22FB"/>
    <w:rsid w:val="204511A1"/>
    <w:rsid w:val="205551F1"/>
    <w:rsid w:val="206F7D0E"/>
    <w:rsid w:val="208F45CC"/>
    <w:rsid w:val="20B971DB"/>
    <w:rsid w:val="21084412"/>
    <w:rsid w:val="21417EB8"/>
    <w:rsid w:val="21590BF4"/>
    <w:rsid w:val="21617EA0"/>
    <w:rsid w:val="21693910"/>
    <w:rsid w:val="216A6150"/>
    <w:rsid w:val="21863889"/>
    <w:rsid w:val="21B50CCE"/>
    <w:rsid w:val="21BD6EF9"/>
    <w:rsid w:val="21CF315A"/>
    <w:rsid w:val="21DC7AB0"/>
    <w:rsid w:val="21E7031E"/>
    <w:rsid w:val="22242E60"/>
    <w:rsid w:val="22284619"/>
    <w:rsid w:val="22452D0E"/>
    <w:rsid w:val="2248703F"/>
    <w:rsid w:val="224B266E"/>
    <w:rsid w:val="22864A63"/>
    <w:rsid w:val="228710A0"/>
    <w:rsid w:val="22E50A1B"/>
    <w:rsid w:val="22F75747"/>
    <w:rsid w:val="23030DC1"/>
    <w:rsid w:val="23182D8B"/>
    <w:rsid w:val="234B1A5A"/>
    <w:rsid w:val="236579EF"/>
    <w:rsid w:val="2372593D"/>
    <w:rsid w:val="23A10440"/>
    <w:rsid w:val="23B973F2"/>
    <w:rsid w:val="240A66CC"/>
    <w:rsid w:val="244D0A9B"/>
    <w:rsid w:val="245A316B"/>
    <w:rsid w:val="246332AA"/>
    <w:rsid w:val="246D1794"/>
    <w:rsid w:val="246F51E1"/>
    <w:rsid w:val="24952387"/>
    <w:rsid w:val="251246DF"/>
    <w:rsid w:val="25203CCD"/>
    <w:rsid w:val="25215ED1"/>
    <w:rsid w:val="252253F3"/>
    <w:rsid w:val="25282129"/>
    <w:rsid w:val="256C5A33"/>
    <w:rsid w:val="25772DC8"/>
    <w:rsid w:val="25951E88"/>
    <w:rsid w:val="25CA382D"/>
    <w:rsid w:val="25F334B7"/>
    <w:rsid w:val="25FD2C21"/>
    <w:rsid w:val="26201D3F"/>
    <w:rsid w:val="26202A59"/>
    <w:rsid w:val="26275817"/>
    <w:rsid w:val="262D304D"/>
    <w:rsid w:val="268A0947"/>
    <w:rsid w:val="268A0EDE"/>
    <w:rsid w:val="26DF701C"/>
    <w:rsid w:val="276614B4"/>
    <w:rsid w:val="2786181F"/>
    <w:rsid w:val="27B54997"/>
    <w:rsid w:val="27DB7DFE"/>
    <w:rsid w:val="28302695"/>
    <w:rsid w:val="285F59B8"/>
    <w:rsid w:val="286463B3"/>
    <w:rsid w:val="28983B19"/>
    <w:rsid w:val="289C04F6"/>
    <w:rsid w:val="289D01FD"/>
    <w:rsid w:val="28B10FEA"/>
    <w:rsid w:val="28DB423E"/>
    <w:rsid w:val="291F23C7"/>
    <w:rsid w:val="293C1A34"/>
    <w:rsid w:val="29641678"/>
    <w:rsid w:val="29872604"/>
    <w:rsid w:val="29CE44B0"/>
    <w:rsid w:val="29E92677"/>
    <w:rsid w:val="2A12547F"/>
    <w:rsid w:val="2A1E4B3D"/>
    <w:rsid w:val="2A216EDB"/>
    <w:rsid w:val="2A39689A"/>
    <w:rsid w:val="2A706411"/>
    <w:rsid w:val="2A7A383E"/>
    <w:rsid w:val="2A7F53D7"/>
    <w:rsid w:val="2ABB0A90"/>
    <w:rsid w:val="2AD270AD"/>
    <w:rsid w:val="2AD84A1C"/>
    <w:rsid w:val="2B146082"/>
    <w:rsid w:val="2B4A0D5B"/>
    <w:rsid w:val="2B5A3CE0"/>
    <w:rsid w:val="2B7510BD"/>
    <w:rsid w:val="2B801F7E"/>
    <w:rsid w:val="2B8557FB"/>
    <w:rsid w:val="2BE8418E"/>
    <w:rsid w:val="2BF47C44"/>
    <w:rsid w:val="2C3171A3"/>
    <w:rsid w:val="2C3B16A7"/>
    <w:rsid w:val="2C4E0988"/>
    <w:rsid w:val="2C510C9B"/>
    <w:rsid w:val="2CA11824"/>
    <w:rsid w:val="2CA85383"/>
    <w:rsid w:val="2CB74F17"/>
    <w:rsid w:val="2CD852AD"/>
    <w:rsid w:val="2D247080"/>
    <w:rsid w:val="2D4532F0"/>
    <w:rsid w:val="2D4B534E"/>
    <w:rsid w:val="2D8A210F"/>
    <w:rsid w:val="2D8D2FBD"/>
    <w:rsid w:val="2D970D3C"/>
    <w:rsid w:val="2DD57262"/>
    <w:rsid w:val="2DED7D86"/>
    <w:rsid w:val="2E185B6D"/>
    <w:rsid w:val="2E1F6F9E"/>
    <w:rsid w:val="2E4774C6"/>
    <w:rsid w:val="2E7117CD"/>
    <w:rsid w:val="2EBF1AC9"/>
    <w:rsid w:val="2EDE1C71"/>
    <w:rsid w:val="2EEB0EA8"/>
    <w:rsid w:val="2F5E44FE"/>
    <w:rsid w:val="2F9B6BBA"/>
    <w:rsid w:val="2FAA2EC6"/>
    <w:rsid w:val="2FAE702D"/>
    <w:rsid w:val="2FF74AC9"/>
    <w:rsid w:val="2FFC3FEF"/>
    <w:rsid w:val="303348B4"/>
    <w:rsid w:val="30607CE0"/>
    <w:rsid w:val="30B20DA1"/>
    <w:rsid w:val="30B946F2"/>
    <w:rsid w:val="310224D9"/>
    <w:rsid w:val="31106114"/>
    <w:rsid w:val="312D4902"/>
    <w:rsid w:val="314A45AB"/>
    <w:rsid w:val="31550F1B"/>
    <w:rsid w:val="31576CC8"/>
    <w:rsid w:val="317542A9"/>
    <w:rsid w:val="31B931F4"/>
    <w:rsid w:val="31E30D94"/>
    <w:rsid w:val="32012B12"/>
    <w:rsid w:val="3217464E"/>
    <w:rsid w:val="324C0D79"/>
    <w:rsid w:val="32830FA2"/>
    <w:rsid w:val="32DF3E78"/>
    <w:rsid w:val="32ED66DA"/>
    <w:rsid w:val="33096AF0"/>
    <w:rsid w:val="331C3D26"/>
    <w:rsid w:val="335D7E20"/>
    <w:rsid w:val="33835198"/>
    <w:rsid w:val="33851AC0"/>
    <w:rsid w:val="338D3921"/>
    <w:rsid w:val="33B62074"/>
    <w:rsid w:val="33CC0F6D"/>
    <w:rsid w:val="33EC7B7C"/>
    <w:rsid w:val="33FC0CA6"/>
    <w:rsid w:val="342943E4"/>
    <w:rsid w:val="342D300F"/>
    <w:rsid w:val="34415564"/>
    <w:rsid w:val="344E0ECB"/>
    <w:rsid w:val="345D3A7D"/>
    <w:rsid w:val="346109D3"/>
    <w:rsid w:val="3462329C"/>
    <w:rsid w:val="34E37CB7"/>
    <w:rsid w:val="350D0FEC"/>
    <w:rsid w:val="35434644"/>
    <w:rsid w:val="35875C83"/>
    <w:rsid w:val="35B02CDA"/>
    <w:rsid w:val="35E35355"/>
    <w:rsid w:val="36063526"/>
    <w:rsid w:val="362D2906"/>
    <w:rsid w:val="36360767"/>
    <w:rsid w:val="36A44E30"/>
    <w:rsid w:val="36DF7B65"/>
    <w:rsid w:val="36F317ED"/>
    <w:rsid w:val="36FC628E"/>
    <w:rsid w:val="371463D6"/>
    <w:rsid w:val="373038B6"/>
    <w:rsid w:val="373A29CC"/>
    <w:rsid w:val="3756532C"/>
    <w:rsid w:val="3757121F"/>
    <w:rsid w:val="37585548"/>
    <w:rsid w:val="375E5667"/>
    <w:rsid w:val="37F31ACC"/>
    <w:rsid w:val="38621429"/>
    <w:rsid w:val="38727867"/>
    <w:rsid w:val="388A19C4"/>
    <w:rsid w:val="38910F96"/>
    <w:rsid w:val="38A7512E"/>
    <w:rsid w:val="38DB502C"/>
    <w:rsid w:val="38F441F0"/>
    <w:rsid w:val="39297E56"/>
    <w:rsid w:val="394060EA"/>
    <w:rsid w:val="39680149"/>
    <w:rsid w:val="39741574"/>
    <w:rsid w:val="39B61937"/>
    <w:rsid w:val="39B6673B"/>
    <w:rsid w:val="39C40C73"/>
    <w:rsid w:val="39E767F1"/>
    <w:rsid w:val="39FE6705"/>
    <w:rsid w:val="3A5E781C"/>
    <w:rsid w:val="3A6A78DD"/>
    <w:rsid w:val="3A841B1D"/>
    <w:rsid w:val="3A860FC8"/>
    <w:rsid w:val="3A923177"/>
    <w:rsid w:val="3AC5548E"/>
    <w:rsid w:val="3AD969A0"/>
    <w:rsid w:val="3AE6496C"/>
    <w:rsid w:val="3AFC00C8"/>
    <w:rsid w:val="3B1925BB"/>
    <w:rsid w:val="3B1A2673"/>
    <w:rsid w:val="3B581673"/>
    <w:rsid w:val="3B595A9E"/>
    <w:rsid w:val="3B612E86"/>
    <w:rsid w:val="3B7346FF"/>
    <w:rsid w:val="3BA227F2"/>
    <w:rsid w:val="3BAA6644"/>
    <w:rsid w:val="3BB66332"/>
    <w:rsid w:val="3BDE0468"/>
    <w:rsid w:val="3BDE40DB"/>
    <w:rsid w:val="3BF13A6A"/>
    <w:rsid w:val="3C014D4B"/>
    <w:rsid w:val="3C5C5AE7"/>
    <w:rsid w:val="3C7A1ABD"/>
    <w:rsid w:val="3C861790"/>
    <w:rsid w:val="3CA90389"/>
    <w:rsid w:val="3CC92E77"/>
    <w:rsid w:val="3CCA02FD"/>
    <w:rsid w:val="3CF80235"/>
    <w:rsid w:val="3CFC3103"/>
    <w:rsid w:val="3D0B5432"/>
    <w:rsid w:val="3D3834ED"/>
    <w:rsid w:val="3D426C41"/>
    <w:rsid w:val="3D6A187D"/>
    <w:rsid w:val="3DBC4764"/>
    <w:rsid w:val="3DD239F2"/>
    <w:rsid w:val="3DD62D80"/>
    <w:rsid w:val="3DE00758"/>
    <w:rsid w:val="3E4116A8"/>
    <w:rsid w:val="3E4C7A8B"/>
    <w:rsid w:val="3E6E6276"/>
    <w:rsid w:val="3E8210C2"/>
    <w:rsid w:val="3E891701"/>
    <w:rsid w:val="3ED43376"/>
    <w:rsid w:val="3F24294F"/>
    <w:rsid w:val="3F41614E"/>
    <w:rsid w:val="3FA33390"/>
    <w:rsid w:val="40552069"/>
    <w:rsid w:val="407E589C"/>
    <w:rsid w:val="40F55BB6"/>
    <w:rsid w:val="41131CEB"/>
    <w:rsid w:val="4125059B"/>
    <w:rsid w:val="41360EE0"/>
    <w:rsid w:val="41650820"/>
    <w:rsid w:val="41653E8B"/>
    <w:rsid w:val="417967E7"/>
    <w:rsid w:val="41900D24"/>
    <w:rsid w:val="41CF4659"/>
    <w:rsid w:val="41FD74A6"/>
    <w:rsid w:val="422D7ACC"/>
    <w:rsid w:val="4286052D"/>
    <w:rsid w:val="428E46AB"/>
    <w:rsid w:val="42B67952"/>
    <w:rsid w:val="42C24102"/>
    <w:rsid w:val="42C24F0D"/>
    <w:rsid w:val="42D04994"/>
    <w:rsid w:val="42E319E7"/>
    <w:rsid w:val="433230F1"/>
    <w:rsid w:val="435A4C05"/>
    <w:rsid w:val="436239D7"/>
    <w:rsid w:val="436F2431"/>
    <w:rsid w:val="43991D22"/>
    <w:rsid w:val="43A043B8"/>
    <w:rsid w:val="4438372F"/>
    <w:rsid w:val="444B4939"/>
    <w:rsid w:val="44563BBD"/>
    <w:rsid w:val="44613C8E"/>
    <w:rsid w:val="44681662"/>
    <w:rsid w:val="44EC2D33"/>
    <w:rsid w:val="45050ABD"/>
    <w:rsid w:val="45062605"/>
    <w:rsid w:val="456B7E45"/>
    <w:rsid w:val="456D5219"/>
    <w:rsid w:val="457B080F"/>
    <w:rsid w:val="45802BE8"/>
    <w:rsid w:val="458578CA"/>
    <w:rsid w:val="45B36870"/>
    <w:rsid w:val="45E132EA"/>
    <w:rsid w:val="45E2731A"/>
    <w:rsid w:val="45E576DA"/>
    <w:rsid w:val="45EE64D4"/>
    <w:rsid w:val="46072990"/>
    <w:rsid w:val="460755B7"/>
    <w:rsid w:val="46115240"/>
    <w:rsid w:val="46223EB5"/>
    <w:rsid w:val="46276F68"/>
    <w:rsid w:val="465E4B3A"/>
    <w:rsid w:val="46636C07"/>
    <w:rsid w:val="466D191F"/>
    <w:rsid w:val="46A54D20"/>
    <w:rsid w:val="46AB4778"/>
    <w:rsid w:val="470671A5"/>
    <w:rsid w:val="47356D0C"/>
    <w:rsid w:val="47947ED7"/>
    <w:rsid w:val="47BD172A"/>
    <w:rsid w:val="47F66F93"/>
    <w:rsid w:val="47FE1295"/>
    <w:rsid w:val="4832149E"/>
    <w:rsid w:val="4846162B"/>
    <w:rsid w:val="485F3494"/>
    <w:rsid w:val="48757A5C"/>
    <w:rsid w:val="48AD0F4E"/>
    <w:rsid w:val="48F85A1F"/>
    <w:rsid w:val="491D4738"/>
    <w:rsid w:val="491E5843"/>
    <w:rsid w:val="492604B2"/>
    <w:rsid w:val="49282784"/>
    <w:rsid w:val="49302C4E"/>
    <w:rsid w:val="49447767"/>
    <w:rsid w:val="494816FA"/>
    <w:rsid w:val="49582C16"/>
    <w:rsid w:val="49927A88"/>
    <w:rsid w:val="49A074B7"/>
    <w:rsid w:val="49F70BDB"/>
    <w:rsid w:val="4A13428A"/>
    <w:rsid w:val="4A2F5ECE"/>
    <w:rsid w:val="4A450260"/>
    <w:rsid w:val="4A467AA0"/>
    <w:rsid w:val="4A5A4E43"/>
    <w:rsid w:val="4A5B48D4"/>
    <w:rsid w:val="4AE653EA"/>
    <w:rsid w:val="4B1E16AA"/>
    <w:rsid w:val="4B3814C1"/>
    <w:rsid w:val="4BB0302E"/>
    <w:rsid w:val="4BB21591"/>
    <w:rsid w:val="4BE8734A"/>
    <w:rsid w:val="4BF03B4A"/>
    <w:rsid w:val="4BF55C09"/>
    <w:rsid w:val="4C031186"/>
    <w:rsid w:val="4C7116E4"/>
    <w:rsid w:val="4C78063E"/>
    <w:rsid w:val="4CA8599D"/>
    <w:rsid w:val="4CEF1255"/>
    <w:rsid w:val="4D08150F"/>
    <w:rsid w:val="4D0C672C"/>
    <w:rsid w:val="4DA219B1"/>
    <w:rsid w:val="4DB77F7B"/>
    <w:rsid w:val="4DCE7D5E"/>
    <w:rsid w:val="4DDA685F"/>
    <w:rsid w:val="4DDF660D"/>
    <w:rsid w:val="4DE040FE"/>
    <w:rsid w:val="4E0E6D36"/>
    <w:rsid w:val="4E273DF4"/>
    <w:rsid w:val="4E2F6BAB"/>
    <w:rsid w:val="4E8E65C1"/>
    <w:rsid w:val="4EC342AF"/>
    <w:rsid w:val="4ECD5FCD"/>
    <w:rsid w:val="4ECF5FDA"/>
    <w:rsid w:val="4ED70642"/>
    <w:rsid w:val="4F18319B"/>
    <w:rsid w:val="4F192F76"/>
    <w:rsid w:val="4F393F8B"/>
    <w:rsid w:val="4F4641AC"/>
    <w:rsid w:val="4F512177"/>
    <w:rsid w:val="4FBD02B6"/>
    <w:rsid w:val="4FF16B9A"/>
    <w:rsid w:val="4FF962A5"/>
    <w:rsid w:val="50154433"/>
    <w:rsid w:val="502D453B"/>
    <w:rsid w:val="506410E1"/>
    <w:rsid w:val="508036EE"/>
    <w:rsid w:val="50917179"/>
    <w:rsid w:val="509463BE"/>
    <w:rsid w:val="50B25574"/>
    <w:rsid w:val="50CC6AB4"/>
    <w:rsid w:val="50DB3A34"/>
    <w:rsid w:val="519A012F"/>
    <w:rsid w:val="51A1793C"/>
    <w:rsid w:val="51B533B8"/>
    <w:rsid w:val="51DE738F"/>
    <w:rsid w:val="51E63A25"/>
    <w:rsid w:val="51F44A8A"/>
    <w:rsid w:val="51FE0ED8"/>
    <w:rsid w:val="52037054"/>
    <w:rsid w:val="5213447D"/>
    <w:rsid w:val="5253098E"/>
    <w:rsid w:val="5284146E"/>
    <w:rsid w:val="528439ED"/>
    <w:rsid w:val="52961E90"/>
    <w:rsid w:val="52B73F8D"/>
    <w:rsid w:val="52DB2E5E"/>
    <w:rsid w:val="52DE0F75"/>
    <w:rsid w:val="52F25D89"/>
    <w:rsid w:val="52F93C6D"/>
    <w:rsid w:val="53100508"/>
    <w:rsid w:val="53112D46"/>
    <w:rsid w:val="531A13EE"/>
    <w:rsid w:val="532C11E8"/>
    <w:rsid w:val="532E35FF"/>
    <w:rsid w:val="53423A6D"/>
    <w:rsid w:val="53475B6F"/>
    <w:rsid w:val="534C395E"/>
    <w:rsid w:val="535F7653"/>
    <w:rsid w:val="53811E8E"/>
    <w:rsid w:val="53836C88"/>
    <w:rsid w:val="53B71D56"/>
    <w:rsid w:val="53C23873"/>
    <w:rsid w:val="53D769DA"/>
    <w:rsid w:val="53DB42D8"/>
    <w:rsid w:val="541A54A7"/>
    <w:rsid w:val="54297265"/>
    <w:rsid w:val="546E2230"/>
    <w:rsid w:val="546E385E"/>
    <w:rsid w:val="54907299"/>
    <w:rsid w:val="54A83B8F"/>
    <w:rsid w:val="54DB7A4F"/>
    <w:rsid w:val="54E34DF0"/>
    <w:rsid w:val="54F66BD8"/>
    <w:rsid w:val="552E6223"/>
    <w:rsid w:val="555869E7"/>
    <w:rsid w:val="559E1FAE"/>
    <w:rsid w:val="55A41C2D"/>
    <w:rsid w:val="563674CC"/>
    <w:rsid w:val="56384123"/>
    <w:rsid w:val="564F3C24"/>
    <w:rsid w:val="565828B0"/>
    <w:rsid w:val="566118CC"/>
    <w:rsid w:val="572A055C"/>
    <w:rsid w:val="573010E7"/>
    <w:rsid w:val="57454D4A"/>
    <w:rsid w:val="5770515B"/>
    <w:rsid w:val="57A05E6D"/>
    <w:rsid w:val="57B4320E"/>
    <w:rsid w:val="57CA34A1"/>
    <w:rsid w:val="58403763"/>
    <w:rsid w:val="584D3288"/>
    <w:rsid w:val="586C0B52"/>
    <w:rsid w:val="58F9373D"/>
    <w:rsid w:val="58FA7C4A"/>
    <w:rsid w:val="591E0023"/>
    <w:rsid w:val="59242787"/>
    <w:rsid w:val="5970479F"/>
    <w:rsid w:val="59A93538"/>
    <w:rsid w:val="59B52B65"/>
    <w:rsid w:val="59BD4911"/>
    <w:rsid w:val="59D107A1"/>
    <w:rsid w:val="59D716DA"/>
    <w:rsid w:val="59E164D8"/>
    <w:rsid w:val="5A0E1840"/>
    <w:rsid w:val="5A1A1165"/>
    <w:rsid w:val="5A331472"/>
    <w:rsid w:val="5A481296"/>
    <w:rsid w:val="5A56538F"/>
    <w:rsid w:val="5A68131F"/>
    <w:rsid w:val="5AC8016B"/>
    <w:rsid w:val="5ACC6E77"/>
    <w:rsid w:val="5AEE74A6"/>
    <w:rsid w:val="5B3A36E0"/>
    <w:rsid w:val="5B400F1D"/>
    <w:rsid w:val="5B4E6197"/>
    <w:rsid w:val="5B885939"/>
    <w:rsid w:val="5BB86614"/>
    <w:rsid w:val="5BBD0FC5"/>
    <w:rsid w:val="5BCA56E1"/>
    <w:rsid w:val="5BCE054C"/>
    <w:rsid w:val="5BF46CED"/>
    <w:rsid w:val="5C5A44DE"/>
    <w:rsid w:val="5C6E0792"/>
    <w:rsid w:val="5C7F2AAC"/>
    <w:rsid w:val="5C8C781E"/>
    <w:rsid w:val="5CE23244"/>
    <w:rsid w:val="5D2E05A8"/>
    <w:rsid w:val="5D741AE4"/>
    <w:rsid w:val="5DB620F3"/>
    <w:rsid w:val="5DD33FBA"/>
    <w:rsid w:val="5E0F1C0D"/>
    <w:rsid w:val="5E43376A"/>
    <w:rsid w:val="5E562BD6"/>
    <w:rsid w:val="5E5B38A2"/>
    <w:rsid w:val="5E653F23"/>
    <w:rsid w:val="5E685C47"/>
    <w:rsid w:val="5E702A95"/>
    <w:rsid w:val="5E94146C"/>
    <w:rsid w:val="5EBE53E1"/>
    <w:rsid w:val="5EC34341"/>
    <w:rsid w:val="5F00733C"/>
    <w:rsid w:val="5F3B215F"/>
    <w:rsid w:val="5F764111"/>
    <w:rsid w:val="5F8C63F0"/>
    <w:rsid w:val="5F8D2798"/>
    <w:rsid w:val="5F920D48"/>
    <w:rsid w:val="5F974599"/>
    <w:rsid w:val="5FDD1CCE"/>
    <w:rsid w:val="5FE23CB8"/>
    <w:rsid w:val="5FEA0B84"/>
    <w:rsid w:val="60017E4F"/>
    <w:rsid w:val="602431AA"/>
    <w:rsid w:val="604C07DF"/>
    <w:rsid w:val="60A90CE9"/>
    <w:rsid w:val="60B620AE"/>
    <w:rsid w:val="60C20ECB"/>
    <w:rsid w:val="610E32DE"/>
    <w:rsid w:val="61135D16"/>
    <w:rsid w:val="61751D51"/>
    <w:rsid w:val="61885E60"/>
    <w:rsid w:val="618F0571"/>
    <w:rsid w:val="61C24C38"/>
    <w:rsid w:val="620548E3"/>
    <w:rsid w:val="623041B8"/>
    <w:rsid w:val="626C7A67"/>
    <w:rsid w:val="627D0982"/>
    <w:rsid w:val="62862404"/>
    <w:rsid w:val="62956D75"/>
    <w:rsid w:val="62990EA0"/>
    <w:rsid w:val="62B61BA6"/>
    <w:rsid w:val="62CD4A8E"/>
    <w:rsid w:val="62EB3186"/>
    <w:rsid w:val="63061B9E"/>
    <w:rsid w:val="63194796"/>
    <w:rsid w:val="632531DC"/>
    <w:rsid w:val="632B095A"/>
    <w:rsid w:val="6379767B"/>
    <w:rsid w:val="638B7F88"/>
    <w:rsid w:val="63B97CE3"/>
    <w:rsid w:val="63D21DE8"/>
    <w:rsid w:val="63E45722"/>
    <w:rsid w:val="63E8362C"/>
    <w:rsid w:val="63F41187"/>
    <w:rsid w:val="63FA5D53"/>
    <w:rsid w:val="64004CFB"/>
    <w:rsid w:val="640C1F39"/>
    <w:rsid w:val="642E5A2A"/>
    <w:rsid w:val="644F55EB"/>
    <w:rsid w:val="64654C7D"/>
    <w:rsid w:val="649E4A63"/>
    <w:rsid w:val="64A06314"/>
    <w:rsid w:val="64F16511"/>
    <w:rsid w:val="64F5657A"/>
    <w:rsid w:val="65256EAA"/>
    <w:rsid w:val="65302217"/>
    <w:rsid w:val="65646F09"/>
    <w:rsid w:val="6583089C"/>
    <w:rsid w:val="65840E3E"/>
    <w:rsid w:val="658A6517"/>
    <w:rsid w:val="65914526"/>
    <w:rsid w:val="65E52B11"/>
    <w:rsid w:val="65ED32E6"/>
    <w:rsid w:val="65EE7796"/>
    <w:rsid w:val="6625391D"/>
    <w:rsid w:val="66420FCF"/>
    <w:rsid w:val="664F0927"/>
    <w:rsid w:val="665572FC"/>
    <w:rsid w:val="666703CC"/>
    <w:rsid w:val="66985F82"/>
    <w:rsid w:val="66A26799"/>
    <w:rsid w:val="66C0619B"/>
    <w:rsid w:val="66D40CB4"/>
    <w:rsid w:val="66DD5127"/>
    <w:rsid w:val="66DE4873"/>
    <w:rsid w:val="66F347C2"/>
    <w:rsid w:val="67631FF9"/>
    <w:rsid w:val="67B01421"/>
    <w:rsid w:val="67B11F87"/>
    <w:rsid w:val="67B730CD"/>
    <w:rsid w:val="68071BA7"/>
    <w:rsid w:val="681C2B7C"/>
    <w:rsid w:val="683C3CC5"/>
    <w:rsid w:val="683D62F8"/>
    <w:rsid w:val="683F4530"/>
    <w:rsid w:val="68892A6E"/>
    <w:rsid w:val="68F1581E"/>
    <w:rsid w:val="69074555"/>
    <w:rsid w:val="691D3645"/>
    <w:rsid w:val="69501BB1"/>
    <w:rsid w:val="698B4896"/>
    <w:rsid w:val="69A47289"/>
    <w:rsid w:val="69A5511C"/>
    <w:rsid w:val="6A3A7A70"/>
    <w:rsid w:val="6A7E47EA"/>
    <w:rsid w:val="6A8A71EB"/>
    <w:rsid w:val="6AF403DC"/>
    <w:rsid w:val="6AFC7919"/>
    <w:rsid w:val="6B364C7D"/>
    <w:rsid w:val="6B5044F1"/>
    <w:rsid w:val="6B603465"/>
    <w:rsid w:val="6B695049"/>
    <w:rsid w:val="6B6C2E6F"/>
    <w:rsid w:val="6BC51DE3"/>
    <w:rsid w:val="6BC56001"/>
    <w:rsid w:val="6BDD334B"/>
    <w:rsid w:val="6C1A1C0D"/>
    <w:rsid w:val="6C1B0596"/>
    <w:rsid w:val="6C1D27EB"/>
    <w:rsid w:val="6C245555"/>
    <w:rsid w:val="6C345177"/>
    <w:rsid w:val="6C35212F"/>
    <w:rsid w:val="6C4F5BF2"/>
    <w:rsid w:val="6C5B55F4"/>
    <w:rsid w:val="6C7B6A83"/>
    <w:rsid w:val="6CF3298B"/>
    <w:rsid w:val="6D002006"/>
    <w:rsid w:val="6D2D1539"/>
    <w:rsid w:val="6D4B24A4"/>
    <w:rsid w:val="6D5241B6"/>
    <w:rsid w:val="6D544E73"/>
    <w:rsid w:val="6D5F08D5"/>
    <w:rsid w:val="6D6A0E71"/>
    <w:rsid w:val="6D782D35"/>
    <w:rsid w:val="6D82089B"/>
    <w:rsid w:val="6DBD1686"/>
    <w:rsid w:val="6DEB3BCA"/>
    <w:rsid w:val="6E057D8B"/>
    <w:rsid w:val="6E253A20"/>
    <w:rsid w:val="6E7E7D4D"/>
    <w:rsid w:val="6EAE4782"/>
    <w:rsid w:val="6EB32A89"/>
    <w:rsid w:val="6EBF18BB"/>
    <w:rsid w:val="6ED03999"/>
    <w:rsid w:val="6EDD3EA1"/>
    <w:rsid w:val="6EEB66E2"/>
    <w:rsid w:val="6EF07830"/>
    <w:rsid w:val="6F20257D"/>
    <w:rsid w:val="6F555585"/>
    <w:rsid w:val="6F8A031E"/>
    <w:rsid w:val="6FAC7382"/>
    <w:rsid w:val="70124D35"/>
    <w:rsid w:val="704B4084"/>
    <w:rsid w:val="705F5601"/>
    <w:rsid w:val="706608DC"/>
    <w:rsid w:val="70812E3F"/>
    <w:rsid w:val="70954B35"/>
    <w:rsid w:val="70961622"/>
    <w:rsid w:val="70A31EC5"/>
    <w:rsid w:val="70BA0D96"/>
    <w:rsid w:val="70C36056"/>
    <w:rsid w:val="70CE5832"/>
    <w:rsid w:val="70F659F6"/>
    <w:rsid w:val="70FA1B35"/>
    <w:rsid w:val="711A0B9D"/>
    <w:rsid w:val="712D719F"/>
    <w:rsid w:val="71764F07"/>
    <w:rsid w:val="71875B78"/>
    <w:rsid w:val="71D14E8F"/>
    <w:rsid w:val="725703FC"/>
    <w:rsid w:val="7278396D"/>
    <w:rsid w:val="72851BFC"/>
    <w:rsid w:val="728B1D53"/>
    <w:rsid w:val="72AF7641"/>
    <w:rsid w:val="72DC39C8"/>
    <w:rsid w:val="733A5AA2"/>
    <w:rsid w:val="73550592"/>
    <w:rsid w:val="735572BD"/>
    <w:rsid w:val="73752B20"/>
    <w:rsid w:val="738A17CC"/>
    <w:rsid w:val="73E84FBC"/>
    <w:rsid w:val="74026C0E"/>
    <w:rsid w:val="74387BAC"/>
    <w:rsid w:val="746823BB"/>
    <w:rsid w:val="74714FC5"/>
    <w:rsid w:val="74B76605"/>
    <w:rsid w:val="74F21E59"/>
    <w:rsid w:val="750E6B1C"/>
    <w:rsid w:val="75173321"/>
    <w:rsid w:val="75656C49"/>
    <w:rsid w:val="757E1A95"/>
    <w:rsid w:val="758501D2"/>
    <w:rsid w:val="758F7368"/>
    <w:rsid w:val="75AF1489"/>
    <w:rsid w:val="75C97012"/>
    <w:rsid w:val="75F53FFD"/>
    <w:rsid w:val="75FC6AC3"/>
    <w:rsid w:val="76114B2F"/>
    <w:rsid w:val="763E2A36"/>
    <w:rsid w:val="76486CCF"/>
    <w:rsid w:val="765303AA"/>
    <w:rsid w:val="76735DFD"/>
    <w:rsid w:val="76811CB7"/>
    <w:rsid w:val="768E0063"/>
    <w:rsid w:val="768F0D80"/>
    <w:rsid w:val="76BA5633"/>
    <w:rsid w:val="76DD195D"/>
    <w:rsid w:val="76E84269"/>
    <w:rsid w:val="773F1587"/>
    <w:rsid w:val="77591B08"/>
    <w:rsid w:val="77613082"/>
    <w:rsid w:val="77745B32"/>
    <w:rsid w:val="77756001"/>
    <w:rsid w:val="777A789B"/>
    <w:rsid w:val="7793172A"/>
    <w:rsid w:val="77A74AD8"/>
    <w:rsid w:val="77C810AB"/>
    <w:rsid w:val="780D2C1B"/>
    <w:rsid w:val="7812025A"/>
    <w:rsid w:val="783D7EE7"/>
    <w:rsid w:val="78B30337"/>
    <w:rsid w:val="78D22457"/>
    <w:rsid w:val="78E81E83"/>
    <w:rsid w:val="799A2816"/>
    <w:rsid w:val="79BF27CD"/>
    <w:rsid w:val="79D903F6"/>
    <w:rsid w:val="7A1F4D3F"/>
    <w:rsid w:val="7A610B27"/>
    <w:rsid w:val="7A685BF0"/>
    <w:rsid w:val="7AD31C35"/>
    <w:rsid w:val="7ADB7C71"/>
    <w:rsid w:val="7AE6171D"/>
    <w:rsid w:val="7B091FD9"/>
    <w:rsid w:val="7B396ADC"/>
    <w:rsid w:val="7B786BEC"/>
    <w:rsid w:val="7B813CEB"/>
    <w:rsid w:val="7B8F32AB"/>
    <w:rsid w:val="7B9A2BD1"/>
    <w:rsid w:val="7BA74D7B"/>
    <w:rsid w:val="7BA8626B"/>
    <w:rsid w:val="7BAF3796"/>
    <w:rsid w:val="7BF35963"/>
    <w:rsid w:val="7C1F350C"/>
    <w:rsid w:val="7C226582"/>
    <w:rsid w:val="7C492478"/>
    <w:rsid w:val="7C561B96"/>
    <w:rsid w:val="7C777242"/>
    <w:rsid w:val="7C911FC9"/>
    <w:rsid w:val="7CB917F9"/>
    <w:rsid w:val="7CFF62F4"/>
    <w:rsid w:val="7D137E2B"/>
    <w:rsid w:val="7D3A2E5D"/>
    <w:rsid w:val="7D612BBE"/>
    <w:rsid w:val="7D6D0114"/>
    <w:rsid w:val="7D701622"/>
    <w:rsid w:val="7DDE1077"/>
    <w:rsid w:val="7DE44A0D"/>
    <w:rsid w:val="7E2E1A73"/>
    <w:rsid w:val="7E5B7FBF"/>
    <w:rsid w:val="7E657CC7"/>
    <w:rsid w:val="7E6C275B"/>
    <w:rsid w:val="7E786F03"/>
    <w:rsid w:val="7EBC3294"/>
    <w:rsid w:val="7ED408FF"/>
    <w:rsid w:val="7EEF5DC2"/>
    <w:rsid w:val="7EF23159"/>
    <w:rsid w:val="7F247D20"/>
    <w:rsid w:val="7F3A5F49"/>
    <w:rsid w:val="7F3B537A"/>
    <w:rsid w:val="7F582435"/>
    <w:rsid w:val="7F645FBD"/>
    <w:rsid w:val="7F82778A"/>
    <w:rsid w:val="7FC3663F"/>
    <w:rsid w:val="7FD178AF"/>
    <w:rsid w:val="7FD72F56"/>
    <w:rsid w:val="7FDA0122"/>
    <w:rsid w:val="BFDBEB3B"/>
    <w:rsid w:val="F6EBDAB7"/>
    <w:rsid w:val="FF7FCAED"/>
    <w:rsid w:val="FFCD10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annotation text"/>
    <w:basedOn w:val="1"/>
    <w:semiHidden/>
    <w:qFormat/>
    <w:uiPriority w:val="0"/>
    <w:pPr>
      <w:jc w:val="left"/>
    </w:pPr>
  </w:style>
  <w:style w:type="paragraph" w:styleId="5">
    <w:name w:val="Body Text"/>
    <w:basedOn w:val="1"/>
    <w:next w:val="1"/>
    <w:qFormat/>
    <w:uiPriority w:val="0"/>
    <w:rPr>
      <w:color w:val="993300"/>
      <w:sz w:val="24"/>
    </w:rPr>
  </w:style>
  <w:style w:type="paragraph" w:styleId="6">
    <w:name w:val="Body Text Indent"/>
    <w:basedOn w:val="1"/>
    <w:qFormat/>
    <w:uiPriority w:val="0"/>
    <w:pPr>
      <w:ind w:firstLine="640" w:firstLineChars="200"/>
    </w:pPr>
    <w:rPr>
      <w:rFonts w:ascii="汉仪雅酷黑简" w:hAnsi="汉仪雅酷黑简" w:eastAsia="方正仿宋_GB2312"/>
      <w:color w:val="111111"/>
      <w:sz w:val="32"/>
      <w:szCs w:val="18"/>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9"/>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4"/>
    <w:next w:val="4"/>
    <w:semiHidden/>
    <w:qFormat/>
    <w:uiPriority w:val="0"/>
    <w:rPr>
      <w:b/>
      <w:bCs/>
    </w:rPr>
  </w:style>
  <w:style w:type="paragraph" w:styleId="12">
    <w:name w:val="Body Text First Indent"/>
    <w:basedOn w:val="5"/>
    <w:next w:val="1"/>
    <w:unhideWhenUsed/>
    <w:qFormat/>
    <w:uiPriority w:val="99"/>
    <w:pPr>
      <w:ind w:firstLine="420" w:firstLineChars="1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basedOn w:val="15"/>
    <w:qFormat/>
    <w:uiPriority w:val="0"/>
    <w:rPr>
      <w:color w:val="0000FF"/>
      <w:u w:val="single"/>
    </w:rPr>
  </w:style>
  <w:style w:type="character" w:styleId="18">
    <w:name w:val="annotation reference"/>
    <w:basedOn w:val="15"/>
    <w:semiHidden/>
    <w:qFormat/>
    <w:uiPriority w:val="0"/>
    <w:rPr>
      <w:sz w:val="21"/>
      <w:szCs w:val="21"/>
    </w:rPr>
  </w:style>
  <w:style w:type="character" w:customStyle="1" w:styleId="19">
    <w:name w:val="页脚 Char"/>
    <w:link w:val="9"/>
    <w:qFormat/>
    <w:uiPriority w:val="0"/>
    <w:rPr>
      <w:kern w:val="2"/>
      <w:sz w:val="18"/>
      <w:szCs w:val="18"/>
    </w:rPr>
  </w:style>
  <w:style w:type="character" w:customStyle="1" w:styleId="20">
    <w:name w:val="页眉 Char"/>
    <w:link w:val="10"/>
    <w:qFormat/>
    <w:uiPriority w:val="0"/>
    <w:rPr>
      <w:kern w:val="2"/>
      <w:sz w:val="18"/>
      <w:szCs w:val="18"/>
    </w:rPr>
  </w:style>
  <w:style w:type="character" w:customStyle="1" w:styleId="21">
    <w:name w:val="段 Char"/>
    <w:link w:val="22"/>
    <w:qFormat/>
    <w:locked/>
    <w:uiPriority w:val="0"/>
    <w:rPr>
      <w:rFonts w:ascii="宋体" w:hAnsi="宋体"/>
      <w:sz w:val="21"/>
      <w:lang w:val="en-US" w:eastAsia="zh-CN" w:bidi="ar-SA"/>
    </w:rPr>
  </w:style>
  <w:style w:type="paragraph" w:customStyle="1" w:styleId="22">
    <w:name w:val="段"/>
    <w:link w:val="21"/>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character" w:customStyle="1" w:styleId="23">
    <w:name w:val="发布"/>
    <w:qFormat/>
    <w:uiPriority w:val="0"/>
    <w:rPr>
      <w:rFonts w:ascii="黑体" w:eastAsia="黑体"/>
      <w:spacing w:val="85"/>
      <w:w w:val="100"/>
      <w:position w:val="3"/>
      <w:sz w:val="28"/>
      <w:szCs w:val="28"/>
    </w:rPr>
  </w:style>
  <w:style w:type="paragraph" w:customStyle="1" w:styleId="24">
    <w:name w:val="Char Char Char Char Char Char1 Char Char Char Char"/>
    <w:basedOn w:val="1"/>
    <w:qFormat/>
    <w:uiPriority w:val="0"/>
    <w:pPr>
      <w:widowControl/>
      <w:spacing w:after="160" w:line="240" w:lineRule="exact"/>
      <w:jc w:val="left"/>
    </w:pPr>
    <w:rPr>
      <w:rFonts w:ascii="Verdana" w:hAnsi="Verdana" w:cs="Verdana"/>
      <w:kern w:val="0"/>
      <w:sz w:val="20"/>
      <w:szCs w:val="20"/>
      <w:lang w:eastAsia="en-US"/>
    </w:rPr>
  </w:style>
  <w:style w:type="paragraph" w:customStyle="1" w:styleId="2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
    <w:name w:val="二级无"/>
    <w:basedOn w:val="27"/>
    <w:qFormat/>
    <w:uiPriority w:val="0"/>
    <w:pPr>
      <w:spacing w:before="0" w:beforeLines="0" w:after="0" w:afterLines="0"/>
    </w:pPr>
    <w:rPr>
      <w:rFonts w:ascii="宋体" w:eastAsia="宋体"/>
    </w:rPr>
  </w:style>
  <w:style w:type="paragraph" w:customStyle="1" w:styleId="27">
    <w:name w:val="二级条标题"/>
    <w:basedOn w:val="28"/>
    <w:next w:val="22"/>
    <w:qFormat/>
    <w:uiPriority w:val="0"/>
    <w:pPr>
      <w:numPr>
        <w:ilvl w:val="2"/>
        <w:numId w:val="1"/>
      </w:numPr>
      <w:spacing w:before="50" w:after="50"/>
      <w:outlineLvl w:val="3"/>
    </w:pPr>
  </w:style>
  <w:style w:type="paragraph" w:customStyle="1" w:styleId="28">
    <w:name w:val="一级条标题"/>
    <w:next w:val="2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0">
    <w:name w:val="封面标准文稿类别"/>
    <w:basedOn w:val="31"/>
    <w:qFormat/>
    <w:uiPriority w:val="0"/>
    <w:pPr>
      <w:spacing w:after="160" w:line="240" w:lineRule="auto"/>
    </w:pPr>
    <w:rPr>
      <w:sz w:val="24"/>
    </w:rPr>
  </w:style>
  <w:style w:type="paragraph" w:customStyle="1" w:styleId="31">
    <w:name w:val="封面一致性程度标识"/>
    <w:basedOn w:val="32"/>
    <w:qFormat/>
    <w:uiPriority w:val="0"/>
    <w:pPr>
      <w:spacing w:before="440"/>
    </w:pPr>
    <w:rPr>
      <w:rFonts w:ascii="宋体" w:eastAsia="宋体"/>
    </w:rPr>
  </w:style>
  <w:style w:type="paragraph" w:customStyle="1" w:styleId="32">
    <w:name w:val="封面标准英文名称"/>
    <w:basedOn w:val="25"/>
    <w:qFormat/>
    <w:uiPriority w:val="0"/>
    <w:pPr>
      <w:spacing w:before="370" w:line="400" w:lineRule="exact"/>
    </w:pPr>
    <w:rPr>
      <w:rFonts w:ascii="Times New Roman"/>
      <w:sz w:val="28"/>
      <w:szCs w:val="28"/>
    </w:rPr>
  </w:style>
  <w:style w:type="paragraph" w:customStyle="1" w:styleId="33">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34">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35">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36">
    <w:name w:val="字母编号列项（一级）"/>
    <w:qFormat/>
    <w:uiPriority w:val="0"/>
    <w:pPr>
      <w:numPr>
        <w:ilvl w:val="0"/>
        <w:numId w:val="2"/>
      </w:numPr>
      <w:jc w:val="both"/>
    </w:pPr>
    <w:rPr>
      <w:rFonts w:ascii="宋体" w:hAnsi="Times New Roman" w:eastAsia="宋体" w:cs="Times New Roman"/>
      <w:sz w:val="21"/>
      <w:szCs w:val="22"/>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paragraph" w:customStyle="1" w:styleId="3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0">
    <w:name w:val="封面标准文稿编辑信息"/>
    <w:basedOn w:val="30"/>
    <w:qFormat/>
    <w:uiPriority w:val="0"/>
    <w:pPr>
      <w:spacing w:before="180" w:line="180" w:lineRule="exact"/>
    </w:pPr>
    <w:rPr>
      <w:sz w:val="21"/>
    </w:rPr>
  </w:style>
  <w:style w:type="paragraph" w:customStyle="1" w:styleId="41">
    <w:name w:val="一级无"/>
    <w:basedOn w:val="28"/>
    <w:qFormat/>
    <w:uiPriority w:val="0"/>
    <w:pPr>
      <w:spacing w:before="0" w:beforeLines="0" w:after="0" w:afterLines="0"/>
    </w:pPr>
    <w:rPr>
      <w:rFonts w:ascii="宋体" w:eastAsia="宋体"/>
    </w:rPr>
  </w:style>
  <w:style w:type="paragraph" w:customStyle="1" w:styleId="42">
    <w:name w:val="章标题"/>
    <w:next w:val="22"/>
    <w:qFormat/>
    <w:uiPriority w:val="0"/>
    <w:pPr>
      <w:numPr>
        <w:ilvl w:val="0"/>
        <w:numId w:val="1"/>
      </w:numPr>
      <w:spacing w:before="312" w:beforeLines="100" w:after="312" w:afterLines="100"/>
      <w:jc w:val="both"/>
      <w:outlineLvl w:val="1"/>
    </w:pPr>
    <w:rPr>
      <w:rFonts w:ascii="黑体" w:hAnsi="Times New Roman" w:eastAsia="黑体" w:cs="Times New Roman"/>
      <w:sz w:val="21"/>
      <w:szCs w:val="22"/>
      <w:lang w:val="en-US" w:eastAsia="zh-CN" w:bidi="ar-SA"/>
    </w:rPr>
  </w:style>
  <w:style w:type="paragraph" w:customStyle="1" w:styleId="4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sqis</Company>
  <Pages>10</Pages>
  <Words>3839</Words>
  <Characters>3918</Characters>
  <Lines>33</Lines>
  <Paragraphs>9</Paragraphs>
  <TotalTime>1</TotalTime>
  <ScaleCrop>false</ScaleCrop>
  <LinksUpToDate>false</LinksUpToDate>
  <CharactersWithSpaces>3977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2016-05-10T18:35:00Z</dcterms:created>
  <dc:creator>雨林木风</dc:creator>
  <cp:lastModifiedBy>SXFK</cp:lastModifiedBy>
  <cp:lastPrinted>2024-06-14T00:09:00Z</cp:lastPrinted>
  <dcterms:modified xsi:type="dcterms:W3CDTF">2025-03-21T00:42:09Z</dcterms:modified>
  <dc:title>陕西省《旅游景区实景演出服务规范》地方标准编制说明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9E06DD90D873418FA00D8361C1BF29D9_13</vt:lpwstr>
  </property>
  <property fmtid="{D5CDD505-2E9C-101B-9397-08002B2CF9AE}" pid="4" name="KSOTemplateDocerSaveRecord">
    <vt:lpwstr>eyJoZGlkIjoiODY2NTQ4MzM2OTljN2I1MGY0NTRkN2QxYmY4NmQ1MGYiLCJ1c2VySWQiOiI0NDYzOTI0MjIifQ==</vt:lpwstr>
  </property>
</Properties>
</file>