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28ECEA96">
      <w:pPr>
        <w:widowControl w:val="0"/>
        <w:spacing w:before="0" w:line="550" w:lineRule="exact"/>
        <w:jc w:val="both"/>
        <w:rPr>
          <w:rFonts w:hint="default" w:ascii="Times New Roman" w:hAnsi="Times New Roman" w:eastAsia="黑体" w:cs="Times New Roman"/>
          <w:color w:val="auto"/>
          <w:kern w:val="2"/>
          <w:sz w:val="32"/>
          <w:szCs w:val="32"/>
          <w:lang w:val="en-US" w:eastAsia="zh-CN" w:bidi="ar-SA"/>
        </w:rPr>
      </w:pPr>
      <w:bookmarkStart w:id="0" w:name="_GoBack"/>
      <w:bookmarkEnd w:id="0"/>
      <w:r>
        <w:rPr>
          <w:rFonts w:ascii="Times New Roman" w:hAnsi="Times New Roman" w:eastAsia="黑体" w:cs="Times New Roman"/>
          <w:color w:val="auto"/>
          <w:kern w:val="2"/>
          <w:sz w:val="32"/>
          <w:szCs w:val="32"/>
          <w:lang w:val="en-US" w:eastAsia="zh-CN" w:bidi="ar-SA"/>
        </w:rPr>
        <w:t>附件</w:t>
      </w:r>
      <w:r>
        <w:rPr>
          <w:rFonts w:hint="eastAsia" w:eastAsia="黑体" w:cs="Times New Roman"/>
          <w:color w:val="auto"/>
          <w:kern w:val="2"/>
          <w:sz w:val="32"/>
          <w:szCs w:val="32"/>
          <w:lang w:val="en-US" w:eastAsia="zh-CN" w:bidi="ar-SA"/>
        </w:rPr>
        <w:t>3</w:t>
      </w:r>
    </w:p>
    <w:p w14:paraId="5C155817">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outlineLvl w:val="2"/>
        <w:rPr>
          <w:rFonts w:hint="eastAsia" w:ascii="Times New Roman" w:hAnsi="Times New Roman" w:eastAsia="方正小标宋简体" w:cs="Times New Roman"/>
          <w:color w:val="auto"/>
          <w:sz w:val="44"/>
          <w:szCs w:val="44"/>
          <w:highlight w:val="none"/>
          <w:lang w:val="en-US" w:eastAsia="zh-CN"/>
        </w:rPr>
      </w:pPr>
    </w:p>
    <w:p w14:paraId="2DBA70EE">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outlineLvl w:val="2"/>
        <w:rPr>
          <w:rFonts w:hint="eastAsia" w:ascii="Times New Roman" w:hAnsi="Times New Roman" w:eastAsia="方正小标宋简体" w:cs="Times New Roman"/>
          <w:color w:val="auto"/>
          <w:sz w:val="44"/>
          <w:szCs w:val="44"/>
          <w:highlight w:val="none"/>
          <w:lang w:val="en-US" w:eastAsia="zh-CN"/>
        </w:rPr>
      </w:pPr>
      <w:r>
        <w:rPr>
          <w:rFonts w:hint="eastAsia" w:ascii="Times New Roman" w:hAnsi="Times New Roman" w:eastAsia="方正小标宋简体" w:cs="Times New Roman"/>
          <w:color w:val="auto"/>
          <w:sz w:val="44"/>
          <w:szCs w:val="44"/>
          <w:highlight w:val="none"/>
          <w:lang w:val="en-US" w:eastAsia="zh-CN"/>
        </w:rPr>
        <w:t>滨海新区中小企业城市试点行业优质中小企业数字化水平自评测结果汇总表</w:t>
      </w:r>
    </w:p>
    <w:p w14:paraId="2229B905">
      <w:pPr>
        <w:pStyle w:val="2"/>
        <w:rPr>
          <w:rFonts w:hint="eastAsia"/>
          <w:lang w:val="en-US" w:eastAsia="zh-CN"/>
        </w:rPr>
      </w:pPr>
    </w:p>
    <w:tbl>
      <w:tblPr>
        <w:tblStyle w:val="11"/>
        <w:tblW w:w="8963"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34"/>
        <w:gridCol w:w="2022"/>
        <w:gridCol w:w="1445"/>
        <w:gridCol w:w="1111"/>
        <w:gridCol w:w="811"/>
        <w:gridCol w:w="1689"/>
        <w:gridCol w:w="1251"/>
      </w:tblGrid>
      <w:tr w14:paraId="170BF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blHeader/>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3E1B7">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仿宋_GB2312" w:hAnsi="仿宋_GB2312" w:eastAsia="仿宋_GB2312" w:cs="仿宋_GB2312"/>
                <w:b/>
                <w:bCs/>
                <w:i w:val="0"/>
                <w:iCs w:val="0"/>
                <w:color w:val="000000"/>
                <w:kern w:val="0"/>
                <w:sz w:val="21"/>
                <w:szCs w:val="21"/>
                <w:u w:val="none"/>
                <w:lang w:val="en-US" w:eastAsia="zh-CN" w:bidi="ar"/>
              </w:rPr>
            </w:pPr>
            <w:r>
              <w:rPr>
                <w:rFonts w:hint="default" w:ascii="仿宋_GB2312" w:hAnsi="仿宋_GB2312" w:eastAsia="仿宋_GB2312" w:cs="仿宋_GB2312"/>
                <w:b/>
                <w:bCs/>
                <w:i w:val="0"/>
                <w:iCs w:val="0"/>
                <w:color w:val="000000"/>
                <w:kern w:val="0"/>
                <w:sz w:val="21"/>
                <w:szCs w:val="21"/>
                <w:u w:val="none"/>
                <w:lang w:val="en-US" w:eastAsia="zh-CN" w:bidi="ar"/>
              </w:rPr>
              <w:t>序号</w:t>
            </w:r>
          </w:p>
        </w:tc>
        <w:tc>
          <w:tcPr>
            <w:tcW w:w="2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D84C5">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仿宋_GB2312" w:hAnsi="仿宋_GB2312" w:eastAsia="仿宋_GB2312" w:cs="仿宋_GB2312"/>
                <w:b/>
                <w:bCs/>
                <w:i w:val="0"/>
                <w:iCs w:val="0"/>
                <w:color w:val="000000"/>
                <w:kern w:val="0"/>
                <w:sz w:val="21"/>
                <w:szCs w:val="21"/>
                <w:u w:val="none"/>
                <w:lang w:val="en-US" w:eastAsia="zh-CN" w:bidi="ar"/>
              </w:rPr>
            </w:pPr>
            <w:r>
              <w:rPr>
                <w:rFonts w:hint="default" w:ascii="仿宋_GB2312" w:hAnsi="仿宋_GB2312" w:eastAsia="仿宋_GB2312" w:cs="仿宋_GB2312"/>
                <w:b/>
                <w:bCs/>
                <w:i w:val="0"/>
                <w:iCs w:val="0"/>
                <w:color w:val="000000"/>
                <w:kern w:val="0"/>
                <w:sz w:val="21"/>
                <w:szCs w:val="21"/>
                <w:u w:val="none"/>
                <w:lang w:val="en-US" w:eastAsia="zh-CN" w:bidi="ar"/>
              </w:rPr>
              <w:t>企业名称</w:t>
            </w:r>
          </w:p>
        </w:tc>
        <w:tc>
          <w:tcPr>
            <w:tcW w:w="1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53A27">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仿宋_GB2312" w:hAnsi="仿宋_GB2312" w:eastAsia="仿宋_GB2312" w:cs="仿宋_GB2312"/>
                <w:b/>
                <w:bCs/>
                <w:i w:val="0"/>
                <w:iCs w:val="0"/>
                <w:color w:val="000000"/>
                <w:kern w:val="0"/>
                <w:sz w:val="21"/>
                <w:szCs w:val="21"/>
                <w:u w:val="none"/>
                <w:lang w:val="en-US" w:eastAsia="zh-CN" w:bidi="ar"/>
              </w:rPr>
            </w:pPr>
            <w:r>
              <w:rPr>
                <w:rFonts w:hint="default" w:ascii="仿宋_GB2312" w:hAnsi="仿宋_GB2312" w:eastAsia="仿宋_GB2312" w:cs="仿宋_GB2312"/>
                <w:b/>
                <w:bCs/>
                <w:i w:val="0"/>
                <w:iCs w:val="0"/>
                <w:color w:val="000000"/>
                <w:kern w:val="0"/>
                <w:sz w:val="21"/>
                <w:szCs w:val="21"/>
                <w:u w:val="none"/>
                <w:lang w:val="en-US" w:eastAsia="zh-CN" w:bidi="ar"/>
              </w:rPr>
              <w:t>所属区域</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25893">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仿宋_GB2312" w:hAnsi="仿宋_GB2312" w:eastAsia="仿宋_GB2312" w:cs="仿宋_GB2312"/>
                <w:b/>
                <w:bCs/>
                <w:i w:val="0"/>
                <w:iCs w:val="0"/>
                <w:color w:val="000000"/>
                <w:kern w:val="0"/>
                <w:sz w:val="21"/>
                <w:szCs w:val="21"/>
                <w:u w:val="none"/>
                <w:lang w:val="en-US" w:eastAsia="zh-CN" w:bidi="ar"/>
              </w:rPr>
            </w:pPr>
            <w:r>
              <w:rPr>
                <w:rFonts w:hint="eastAsia" w:ascii="仿宋_GB2312" w:hAnsi="仿宋_GB2312" w:eastAsia="仿宋_GB2312" w:cs="仿宋_GB2312"/>
                <w:b/>
                <w:bCs/>
                <w:i w:val="0"/>
                <w:iCs w:val="0"/>
                <w:color w:val="000000"/>
                <w:kern w:val="0"/>
                <w:sz w:val="21"/>
                <w:szCs w:val="21"/>
                <w:u w:val="none"/>
                <w:lang w:val="en-US" w:eastAsia="zh-CN" w:bidi="ar"/>
              </w:rPr>
              <w:t>获批时间</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D0013">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仿宋_GB2312" w:hAnsi="仿宋_GB2312" w:eastAsia="仿宋_GB2312" w:cs="仿宋_GB2312"/>
                <w:b/>
                <w:bCs/>
                <w:i w:val="0"/>
                <w:iCs w:val="0"/>
                <w:color w:val="000000"/>
                <w:kern w:val="0"/>
                <w:sz w:val="21"/>
                <w:szCs w:val="21"/>
                <w:u w:val="none"/>
                <w:lang w:val="en-US" w:eastAsia="zh-CN" w:bidi="ar"/>
              </w:rPr>
            </w:pPr>
            <w:r>
              <w:rPr>
                <w:rFonts w:hint="default" w:ascii="仿宋_GB2312" w:hAnsi="仿宋_GB2312" w:eastAsia="仿宋_GB2312" w:cs="仿宋_GB2312"/>
                <w:b/>
                <w:bCs/>
                <w:i w:val="0"/>
                <w:iCs w:val="0"/>
                <w:color w:val="000000"/>
                <w:kern w:val="0"/>
                <w:sz w:val="21"/>
                <w:szCs w:val="21"/>
                <w:u w:val="none"/>
                <w:lang w:val="en-US" w:eastAsia="zh-CN" w:bidi="ar"/>
              </w:rPr>
              <w:t>批次</w:t>
            </w:r>
          </w:p>
        </w:tc>
        <w:tc>
          <w:tcPr>
            <w:tcW w:w="1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36D2A">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仿宋_GB2312" w:hAnsi="仿宋_GB2312" w:eastAsia="仿宋_GB2312" w:cs="仿宋_GB2312"/>
                <w:b/>
                <w:bCs/>
                <w:i w:val="0"/>
                <w:iCs w:val="0"/>
                <w:color w:val="000000"/>
                <w:kern w:val="0"/>
                <w:sz w:val="21"/>
                <w:szCs w:val="21"/>
                <w:u w:val="none"/>
                <w:lang w:val="en-US" w:eastAsia="zh-CN" w:bidi="ar"/>
              </w:rPr>
            </w:pPr>
            <w:r>
              <w:rPr>
                <w:rFonts w:hint="eastAsia" w:ascii="仿宋_GB2312" w:hAnsi="仿宋_GB2312" w:eastAsia="仿宋_GB2312" w:cs="仿宋_GB2312"/>
                <w:b/>
                <w:bCs/>
                <w:i w:val="0"/>
                <w:iCs w:val="0"/>
                <w:color w:val="000000"/>
                <w:kern w:val="0"/>
                <w:sz w:val="21"/>
                <w:szCs w:val="21"/>
                <w:u w:val="none"/>
                <w:lang w:val="en-US" w:eastAsia="zh-CN" w:bidi="ar"/>
              </w:rPr>
              <w:t>优质中小企业类型（专精特新小巨人、天津市专精特新中小企业）</w:t>
            </w: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31CAA">
            <w:pPr>
              <w:keepNext w:val="0"/>
              <w:keepLines w:val="0"/>
              <w:pageBreakBefore w:val="0"/>
              <w:widowControl/>
              <w:suppressLineNumbers w:val="0"/>
              <w:kinsoku/>
              <w:wordWrap/>
              <w:overflowPunct/>
              <w:topLinePunct w:val="0"/>
              <w:autoSpaceDE/>
              <w:autoSpaceDN/>
              <w:bidi w:val="0"/>
              <w:adjustRightInd/>
              <w:snapToGrid/>
              <w:jc w:val="center"/>
              <w:textAlignment w:val="center"/>
              <w:rPr>
                <w:rFonts w:hint="default" w:ascii="仿宋_GB2312" w:hAnsi="仿宋_GB2312" w:eastAsia="仿宋_GB2312" w:cs="仿宋_GB2312"/>
                <w:b/>
                <w:bCs/>
                <w:i w:val="0"/>
                <w:iCs w:val="0"/>
                <w:color w:val="000000"/>
                <w:kern w:val="0"/>
                <w:sz w:val="21"/>
                <w:szCs w:val="21"/>
                <w:u w:val="none"/>
                <w:lang w:val="en-US" w:eastAsia="zh-CN" w:bidi="ar"/>
              </w:rPr>
            </w:pPr>
            <w:r>
              <w:rPr>
                <w:rFonts w:hint="eastAsia" w:ascii="仿宋_GB2312" w:hAnsi="仿宋_GB2312" w:eastAsia="仿宋_GB2312" w:cs="仿宋_GB2312"/>
                <w:b/>
                <w:bCs/>
                <w:i w:val="0"/>
                <w:iCs w:val="0"/>
                <w:color w:val="000000"/>
                <w:kern w:val="0"/>
                <w:sz w:val="21"/>
                <w:szCs w:val="21"/>
                <w:u w:val="none"/>
                <w:lang w:val="en-US" w:eastAsia="zh-CN" w:bidi="ar"/>
              </w:rPr>
              <w:t>数字化水平自测级别（一至四级）</w:t>
            </w:r>
          </w:p>
        </w:tc>
      </w:tr>
      <w:tr w14:paraId="7250B4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E6443">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1"/>
                <w:szCs w:val="21"/>
                <w:u w:val="none"/>
              </w:rPr>
            </w:pPr>
            <w:r>
              <w:rPr>
                <w:rFonts w:hint="default" w:ascii="Times New Roman" w:hAnsi="Times New Roman" w:eastAsia="仿宋_GB2312" w:cs="Times New Roman"/>
                <w:i w:val="0"/>
                <w:iCs w:val="0"/>
                <w:color w:val="000000"/>
                <w:kern w:val="0"/>
                <w:sz w:val="21"/>
                <w:szCs w:val="21"/>
                <w:u w:val="none"/>
                <w:lang w:val="en-US" w:eastAsia="zh-CN" w:bidi="ar"/>
              </w:rPr>
              <w:t>1</w:t>
            </w:r>
          </w:p>
        </w:tc>
        <w:tc>
          <w:tcPr>
            <w:tcW w:w="2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BB22D">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1"/>
                <w:szCs w:val="21"/>
                <w:u w:val="none"/>
              </w:rPr>
            </w:pPr>
          </w:p>
        </w:tc>
        <w:tc>
          <w:tcPr>
            <w:tcW w:w="1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F6C74">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1"/>
                <w:szCs w:val="21"/>
                <w:u w:val="none"/>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D019D">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1"/>
                <w:szCs w:val="21"/>
                <w:u w:val="none"/>
              </w:rPr>
            </w:pP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2268B">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1"/>
                <w:szCs w:val="21"/>
                <w:u w:val="none"/>
              </w:rPr>
            </w:pPr>
          </w:p>
        </w:tc>
        <w:tc>
          <w:tcPr>
            <w:tcW w:w="1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3D741">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61BA2">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r w14:paraId="094055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5A301">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1"/>
                <w:szCs w:val="21"/>
                <w:u w:val="none"/>
              </w:rPr>
            </w:pPr>
            <w:r>
              <w:rPr>
                <w:rFonts w:hint="default" w:ascii="Times New Roman" w:hAnsi="Times New Roman" w:eastAsia="仿宋_GB2312" w:cs="Times New Roman"/>
                <w:i w:val="0"/>
                <w:iCs w:val="0"/>
                <w:color w:val="000000"/>
                <w:kern w:val="0"/>
                <w:sz w:val="21"/>
                <w:szCs w:val="21"/>
                <w:u w:val="none"/>
                <w:lang w:val="en-US" w:eastAsia="zh-CN" w:bidi="ar"/>
              </w:rPr>
              <w:t>2</w:t>
            </w:r>
          </w:p>
        </w:tc>
        <w:tc>
          <w:tcPr>
            <w:tcW w:w="2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326D6">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1"/>
                <w:szCs w:val="21"/>
                <w:u w:val="none"/>
              </w:rPr>
            </w:pPr>
          </w:p>
        </w:tc>
        <w:tc>
          <w:tcPr>
            <w:tcW w:w="1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74F95">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1"/>
                <w:szCs w:val="21"/>
                <w:u w:val="none"/>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B2669">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1"/>
                <w:szCs w:val="21"/>
                <w:u w:val="none"/>
              </w:rPr>
            </w:pP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F826D">
            <w:pPr>
              <w:keepNext w:val="0"/>
              <w:keepLines w:val="0"/>
              <w:widowControl/>
              <w:suppressLineNumbers w:val="0"/>
              <w:jc w:val="center"/>
              <w:textAlignment w:val="center"/>
              <w:rPr>
                <w:rFonts w:hint="default" w:ascii="Times New Roman" w:hAnsi="Times New Roman" w:eastAsia="仿宋_GB2312" w:cs="Times New Roman"/>
                <w:i w:val="0"/>
                <w:iCs w:val="0"/>
                <w:color w:val="000000"/>
                <w:sz w:val="21"/>
                <w:szCs w:val="21"/>
                <w:u w:val="none"/>
              </w:rPr>
            </w:pPr>
          </w:p>
        </w:tc>
        <w:tc>
          <w:tcPr>
            <w:tcW w:w="1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0B105">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635A1">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r w14:paraId="19E4DA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C5309">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eastAsia" w:ascii="Times New Roman" w:hAnsi="Times New Roman" w:eastAsia="仿宋_GB2312" w:cs="Times New Roman"/>
                <w:i w:val="0"/>
                <w:iCs w:val="0"/>
                <w:color w:val="000000"/>
                <w:kern w:val="0"/>
                <w:sz w:val="21"/>
                <w:szCs w:val="21"/>
                <w:u w:val="none"/>
                <w:lang w:val="en-US" w:eastAsia="zh-CN" w:bidi="ar"/>
              </w:rPr>
              <w:t>3</w:t>
            </w:r>
          </w:p>
        </w:tc>
        <w:tc>
          <w:tcPr>
            <w:tcW w:w="2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14A96">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39B69">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E4D18">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B2E7D">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64676">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67389">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r w14:paraId="3F23C5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DB095">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eastAsia" w:ascii="Times New Roman" w:hAnsi="Times New Roman" w:eastAsia="仿宋_GB2312" w:cs="Times New Roman"/>
                <w:i w:val="0"/>
                <w:iCs w:val="0"/>
                <w:color w:val="000000"/>
                <w:kern w:val="0"/>
                <w:sz w:val="21"/>
                <w:szCs w:val="21"/>
                <w:u w:val="none"/>
                <w:lang w:val="en-US" w:eastAsia="zh-CN" w:bidi="ar"/>
              </w:rPr>
              <w:t>4</w:t>
            </w:r>
          </w:p>
        </w:tc>
        <w:tc>
          <w:tcPr>
            <w:tcW w:w="2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6F6E7">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74A78">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1BE38">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69413">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92494">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7D7D6">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r w14:paraId="608A02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7891D">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eastAsia" w:ascii="Times New Roman" w:hAnsi="Times New Roman" w:eastAsia="仿宋_GB2312" w:cs="Times New Roman"/>
                <w:i w:val="0"/>
                <w:iCs w:val="0"/>
                <w:color w:val="000000"/>
                <w:kern w:val="0"/>
                <w:sz w:val="21"/>
                <w:szCs w:val="21"/>
                <w:u w:val="none"/>
                <w:lang w:val="en-US" w:eastAsia="zh-CN" w:bidi="ar"/>
              </w:rPr>
              <w:t>5</w:t>
            </w:r>
          </w:p>
        </w:tc>
        <w:tc>
          <w:tcPr>
            <w:tcW w:w="2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F55BD">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E7561">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E06AD">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2BFE0">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334DB">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71A3F">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r w14:paraId="3F235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A757D">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eastAsia" w:ascii="Times New Roman" w:hAnsi="Times New Roman" w:eastAsia="仿宋_GB2312" w:cs="Times New Roman"/>
                <w:i w:val="0"/>
                <w:iCs w:val="0"/>
                <w:color w:val="000000"/>
                <w:kern w:val="0"/>
                <w:sz w:val="21"/>
                <w:szCs w:val="21"/>
                <w:u w:val="none"/>
                <w:lang w:val="en-US" w:eastAsia="zh-CN" w:bidi="ar"/>
              </w:rPr>
              <w:t>6</w:t>
            </w:r>
          </w:p>
        </w:tc>
        <w:tc>
          <w:tcPr>
            <w:tcW w:w="2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062D1">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9A630">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FE8B5">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3624D">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F5948">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E4678">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r w14:paraId="0DB894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36F8F">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eastAsia" w:ascii="Times New Roman" w:hAnsi="Times New Roman" w:eastAsia="仿宋_GB2312" w:cs="Times New Roman"/>
                <w:i w:val="0"/>
                <w:iCs w:val="0"/>
                <w:color w:val="000000"/>
                <w:kern w:val="0"/>
                <w:sz w:val="21"/>
                <w:szCs w:val="21"/>
                <w:u w:val="none"/>
                <w:lang w:val="en-US" w:eastAsia="zh-CN" w:bidi="ar"/>
              </w:rPr>
              <w:t>7</w:t>
            </w:r>
          </w:p>
        </w:tc>
        <w:tc>
          <w:tcPr>
            <w:tcW w:w="2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D43F9">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8DEA6">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7B131">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55A6C">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BC085">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179BA">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r w14:paraId="2E706C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05610">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eastAsia" w:ascii="Times New Roman" w:hAnsi="Times New Roman" w:eastAsia="仿宋_GB2312" w:cs="Times New Roman"/>
                <w:i w:val="0"/>
                <w:iCs w:val="0"/>
                <w:color w:val="000000"/>
                <w:kern w:val="0"/>
                <w:sz w:val="21"/>
                <w:szCs w:val="21"/>
                <w:u w:val="none"/>
                <w:lang w:val="en-US" w:eastAsia="zh-CN" w:bidi="ar"/>
              </w:rPr>
              <w:t>8</w:t>
            </w:r>
          </w:p>
        </w:tc>
        <w:tc>
          <w:tcPr>
            <w:tcW w:w="2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5F619">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60FA5">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A0CB2">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BCD35">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EA4B6">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F50F4">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r w14:paraId="2560F5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2CF01">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eastAsia" w:ascii="Times New Roman" w:hAnsi="Times New Roman" w:eastAsia="仿宋_GB2312" w:cs="Times New Roman"/>
                <w:i w:val="0"/>
                <w:iCs w:val="0"/>
                <w:color w:val="000000"/>
                <w:kern w:val="0"/>
                <w:sz w:val="21"/>
                <w:szCs w:val="21"/>
                <w:u w:val="none"/>
                <w:lang w:val="en-US" w:eastAsia="zh-CN" w:bidi="ar"/>
              </w:rPr>
              <w:t>9</w:t>
            </w:r>
          </w:p>
        </w:tc>
        <w:tc>
          <w:tcPr>
            <w:tcW w:w="2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733D6">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18968">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8F04F">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04673">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ADC64">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3EB1E">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r w14:paraId="3839A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81852">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eastAsia" w:ascii="Times New Roman" w:hAnsi="Times New Roman" w:eastAsia="仿宋_GB2312" w:cs="Times New Roman"/>
                <w:i w:val="0"/>
                <w:iCs w:val="0"/>
                <w:color w:val="000000"/>
                <w:kern w:val="0"/>
                <w:sz w:val="21"/>
                <w:szCs w:val="21"/>
                <w:u w:val="none"/>
                <w:lang w:val="en-US" w:eastAsia="zh-CN" w:bidi="ar"/>
              </w:rPr>
              <w:t>10</w:t>
            </w:r>
          </w:p>
        </w:tc>
        <w:tc>
          <w:tcPr>
            <w:tcW w:w="2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69AEC">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9B393">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8CF55">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5BCB3">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DC48A">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2B250">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r w14:paraId="2F74B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1B90A">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eastAsia" w:ascii="Times New Roman" w:hAnsi="Times New Roman" w:eastAsia="仿宋_GB2312" w:cs="Times New Roman"/>
                <w:i w:val="0"/>
                <w:iCs w:val="0"/>
                <w:color w:val="000000"/>
                <w:kern w:val="0"/>
                <w:sz w:val="21"/>
                <w:szCs w:val="21"/>
                <w:u w:val="none"/>
                <w:lang w:val="en-US" w:eastAsia="zh-CN" w:bidi="ar"/>
              </w:rPr>
              <w:t>....</w:t>
            </w:r>
          </w:p>
        </w:tc>
        <w:tc>
          <w:tcPr>
            <w:tcW w:w="20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3B17D">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4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D8E11">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EC1D0">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EC3E9">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6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73D60">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E9500">
            <w:pPr>
              <w:keepNext w:val="0"/>
              <w:keepLines w:val="0"/>
              <w:widowControl/>
              <w:suppressLineNumbers w:val="0"/>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bl>
    <w:p w14:paraId="6F19805A">
      <w:pPr>
        <w:pStyle w:val="2"/>
        <w:jc w:val="both"/>
      </w:pPr>
    </w:p>
    <w:p w14:paraId="5EB0FE91">
      <w:pPr>
        <w:pStyle w:val="2"/>
        <w:rPr>
          <w:rFonts w:hint="default"/>
          <w:lang w:val="en-US" w:eastAsia="zh-CN"/>
        </w:rPr>
      </w:pPr>
    </w:p>
    <w:sectPr>
      <w:footerReference r:id="rId4" w:type="default"/>
      <w:headerReference r:id="rId3" w:type="even"/>
      <w:footerReference r:id="rId5" w:type="even"/>
      <w:pgSz w:w="11906" w:h="16838"/>
      <w:pgMar w:top="2098" w:right="1474" w:bottom="1985" w:left="1588" w:header="851" w:footer="1418" w:gutter="0"/>
      <w:pgBorders>
        <w:top w:val="none" w:sz="0" w:space="0"/>
        <w:left w:val="none" w:sz="0" w:space="0"/>
        <w:bottom w:val="none" w:sz="0" w:space="0"/>
        <w:right w:val="none" w:sz="0" w:space="0"/>
      </w:pgBorders>
      <w:pgNumType w:fmt="decimal"/>
      <w:cols w:space="720" w:num="1"/>
      <w:docGrid w:type="lines" w:linePitch="289" w:charSpace="-184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1" w:fontKey="{5731D5B4-315F-45D3-B227-5414E7F66FF6}"/>
  </w:font>
  <w:font w:name="华文中宋">
    <w:panose1 w:val="02010600040101010101"/>
    <w:charset w:val="86"/>
    <w:family w:val="auto"/>
    <w:pitch w:val="default"/>
    <w:sig w:usb0="00000287" w:usb1="080F0000" w:usb2="00000000" w:usb3="00000000" w:csb0="0004009F" w:csb1="DFD70000"/>
  </w:font>
  <w:font w:name="Microsoft YaHei UI">
    <w:panose1 w:val="020B0503020204020204"/>
    <w:charset w:val="86"/>
    <w:family w:val="swiss"/>
    <w:pitch w:val="default"/>
    <w:sig w:usb0="80000287" w:usb1="2ACF3C50" w:usb2="00000016" w:usb3="00000000" w:csb0="0004001F" w:csb1="00000000"/>
  </w:font>
  <w:font w:name="Cambria">
    <w:panose1 w:val="02040503050406030204"/>
    <w:charset w:val="00"/>
    <w:family w:val="auto"/>
    <w:pitch w:val="default"/>
    <w:sig w:usb0="E00006FF" w:usb1="420024FF" w:usb2="02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方正小标宋简体">
    <w:panose1 w:val="02000000000000000000"/>
    <w:charset w:val="86"/>
    <w:family w:val="script"/>
    <w:pitch w:val="default"/>
    <w:sig w:usb0="00000001" w:usb1="08000000" w:usb2="00000000" w:usb3="00000000" w:csb0="00040000" w:csb1="00000000"/>
    <w:embedRegular r:id="rId2" w:fontKey="{A16596AB-F46B-49E8-9FFD-17913474C078}"/>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9630E">
    <w:pPr>
      <w:pStyle w:val="8"/>
      <w:wordWrap w:val="0"/>
      <w:ind w:right="360" w:firstLine="360"/>
      <w:jc w:val="right"/>
      <w:rPr>
        <w:rFonts w:ascii="仿宋_GB2312" w:eastAsia="仿宋_GB2312"/>
        <w:sz w:val="28"/>
        <w:szCs w:val="28"/>
      </w:rPr>
    </w:pPr>
    <w:r>
      <w:rPr>
        <w:sz w:val="28"/>
      </w:rPr>
      <w:pict>
        <v:shape id="_x0000_s2049" o:spid="_x0000_s2049"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weight="1.25pt"/>
          <v:imagedata o:title=""/>
          <o:lock v:ext="edit" aspectratio="f"/>
          <v:textbox inset="0mm,0mm,0mm,0mm" style="mso-fit-shape-to-text:t;">
            <w:txbxContent>
              <w:p w14:paraId="619DC503">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A6C82B">
    <w:pPr>
      <w:pStyle w:val="8"/>
      <w:ind w:right="360" w:firstLine="140" w:firstLineChars="50"/>
      <w:rPr>
        <w:rFonts w:ascii="仿宋_GB2312" w:eastAsia="仿宋_GB2312"/>
        <w:sz w:val="28"/>
        <w:szCs w:val="28"/>
      </w:rPr>
    </w:pPr>
    <w:r>
      <w:rPr>
        <w:sz w:val="28"/>
      </w:rPr>
      <w:pict>
        <v:shape id="_x0000_s2050" o:spid="_x0000_s2050" o:spt="202" type="#_x0000_t202" style="position:absolute;left:0pt;margin-top:0pt;height:144pt;width:144pt;mso-position-horizontal:outside;mso-position-horizontal-relative:margin;mso-wrap-style:none;z-index:251660288;mso-width-relative:page;mso-height-relative:page;" filled="f" stroked="f" coordsize="21600,21600">
          <v:path/>
          <v:fill on="f" focussize="0,0"/>
          <v:stroke on="f" weight="1.25pt"/>
          <v:imagedata o:title=""/>
          <o:lock v:ext="edit" aspectratio="f"/>
          <v:textbox inset="0mm,0mm,0mm,0mm" style="mso-fit-shape-to-text:t;">
            <w:txbxContent>
              <w:p w14:paraId="16D26825">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7CE48">
    <w:pPr>
      <w:pStyle w:val="9"/>
      <w:pBdr>
        <w:top w:val="none" w:color="auto" w:sz="0" w:space="1"/>
        <w:left w:val="none" w:color="auto" w:sz="0" w:space="4"/>
        <w:bottom w:val="none" w:color="auto" w:sz="0" w:space="1"/>
        <w:right w:val="none" w:color="auto" w:sz="0" w:space="4"/>
        <w:between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7B6DC8B"/>
    <w:multiLevelType w:val="multilevel"/>
    <w:tmpl w:val="67B6DC8B"/>
    <w:lvl w:ilvl="0" w:tentative="0">
      <w:start w:val="1"/>
      <w:numFmt w:val="chineseCounting"/>
      <w:suff w:val="nothing"/>
      <w:lvlText w:val="%1、"/>
      <w:lvlJc w:val="left"/>
      <w:pPr>
        <w:ind w:left="0" w:firstLine="0"/>
      </w:pPr>
      <w:rPr>
        <w:rFonts w:hint="eastAsia"/>
      </w:rPr>
    </w:lvl>
    <w:lvl w:ilvl="1" w:tentative="0">
      <w:start w:val="1"/>
      <w:numFmt w:val="chineseCounting"/>
      <w:suff w:val="nothing"/>
      <w:lvlText w:val="（%2）"/>
      <w:lvlJc w:val="left"/>
      <w:pPr>
        <w:ind w:left="0" w:firstLine="0"/>
      </w:pPr>
      <w:rPr>
        <w:rFonts w:hint="eastAsia"/>
      </w:rPr>
    </w:lvl>
    <w:lvl w:ilvl="2" w:tentative="0">
      <w:start w:val="1"/>
      <w:numFmt w:val="decimal"/>
      <w:suff w:val="nothing"/>
      <w:lvlText w:val="%3．"/>
      <w:lvlJc w:val="left"/>
      <w:pPr>
        <w:ind w:left="0" w:firstLine="400"/>
      </w:pPr>
      <w:rPr>
        <w:rFonts w:hint="eastAsia"/>
      </w:rPr>
    </w:lvl>
    <w:lvl w:ilvl="3" w:tentative="0">
      <w:start w:val="1"/>
      <w:numFmt w:val="decimal"/>
      <w:pStyle w:val="3"/>
      <w:suff w:val="nothing"/>
      <w:lvlText w:val="（%4）"/>
      <w:lvlJc w:val="left"/>
      <w:pPr>
        <w:ind w:left="0" w:firstLine="402"/>
      </w:pPr>
      <w:rPr>
        <w:rFonts w:hint="eastAsia"/>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evenAndOddHeaders w:val="1"/>
  <w:drawingGridHorizontalSpacing w:val="201"/>
  <w:drawingGridVerticalSpacing w:val="289"/>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rsids>
    <w:rsidRoot w:val="00172A27"/>
    <w:rsid w:val="00172A27"/>
    <w:rsid w:val="001B5B74"/>
    <w:rsid w:val="001C1851"/>
    <w:rsid w:val="00246B34"/>
    <w:rsid w:val="00405FDB"/>
    <w:rsid w:val="00414C44"/>
    <w:rsid w:val="00484483"/>
    <w:rsid w:val="005546E2"/>
    <w:rsid w:val="00554AE0"/>
    <w:rsid w:val="00561F45"/>
    <w:rsid w:val="00743F79"/>
    <w:rsid w:val="007B1869"/>
    <w:rsid w:val="00831367"/>
    <w:rsid w:val="0085200A"/>
    <w:rsid w:val="00881526"/>
    <w:rsid w:val="008B7029"/>
    <w:rsid w:val="00946B26"/>
    <w:rsid w:val="009A5FFB"/>
    <w:rsid w:val="009C4F16"/>
    <w:rsid w:val="00AF2363"/>
    <w:rsid w:val="00C00D12"/>
    <w:rsid w:val="00D056A9"/>
    <w:rsid w:val="00D8260B"/>
    <w:rsid w:val="00D865C9"/>
    <w:rsid w:val="00DA34F6"/>
    <w:rsid w:val="00DC0CDB"/>
    <w:rsid w:val="00F32108"/>
    <w:rsid w:val="00FF12F6"/>
    <w:rsid w:val="01967DCC"/>
    <w:rsid w:val="1BCE6400"/>
    <w:rsid w:val="1E8878BD"/>
    <w:rsid w:val="1F1C595D"/>
    <w:rsid w:val="20E92118"/>
    <w:rsid w:val="22CD6F6E"/>
    <w:rsid w:val="266B71CA"/>
    <w:rsid w:val="29396DD6"/>
    <w:rsid w:val="33A947C9"/>
    <w:rsid w:val="350E769E"/>
    <w:rsid w:val="36C26992"/>
    <w:rsid w:val="3A971EE4"/>
    <w:rsid w:val="3B5F0060"/>
    <w:rsid w:val="3FDF8639"/>
    <w:rsid w:val="3FED1D40"/>
    <w:rsid w:val="49117305"/>
    <w:rsid w:val="4FEB6B02"/>
    <w:rsid w:val="59DD74BB"/>
    <w:rsid w:val="5B3E2989"/>
    <w:rsid w:val="5B7B6958"/>
    <w:rsid w:val="5EDA583B"/>
    <w:rsid w:val="6DF76C8F"/>
    <w:rsid w:val="6F7264A0"/>
    <w:rsid w:val="6FBE3996"/>
    <w:rsid w:val="6FFB9A5F"/>
    <w:rsid w:val="759251A6"/>
    <w:rsid w:val="76D33C76"/>
    <w:rsid w:val="7777FC94"/>
    <w:rsid w:val="7A6F7005"/>
    <w:rsid w:val="7B845534"/>
    <w:rsid w:val="7BD79EE7"/>
    <w:rsid w:val="7CB37E1E"/>
    <w:rsid w:val="7CD94A89"/>
    <w:rsid w:val="7DE76A9E"/>
    <w:rsid w:val="7E6F3FAA"/>
    <w:rsid w:val="7FF747A2"/>
    <w:rsid w:val="AFF7A790"/>
    <w:rsid w:val="B6EF1294"/>
    <w:rsid w:val="B97F6411"/>
    <w:rsid w:val="B9FEAEEE"/>
    <w:rsid w:val="BDE2B87E"/>
    <w:rsid w:val="BE3EA96E"/>
    <w:rsid w:val="BF6FB718"/>
    <w:rsid w:val="D6FFE0F2"/>
    <w:rsid w:val="DFFF4948"/>
    <w:rsid w:val="E73A1A9C"/>
    <w:rsid w:val="EFFE0DA8"/>
    <w:rsid w:val="F72DF403"/>
    <w:rsid w:val="F7EF8F79"/>
    <w:rsid w:val="FDFF48BA"/>
    <w:rsid w:val="FFB7947A"/>
    <w:rsid w:val="FFFF71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qFormat="1"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4"/>
    <w:basedOn w:val="1"/>
    <w:next w:val="1"/>
    <w:autoRedefine/>
    <w:semiHidden/>
    <w:unhideWhenUsed/>
    <w:qFormat/>
    <w:uiPriority w:val="0"/>
    <w:pPr>
      <w:keepNext/>
      <w:keepLines/>
      <w:numPr>
        <w:ilvl w:val="3"/>
        <w:numId w:val="1"/>
      </w:numPr>
      <w:spacing w:before="280" w:beforeLines="0" w:beforeAutospacing="0" w:after="290" w:afterLines="0" w:afterAutospacing="0" w:line="372" w:lineRule="auto"/>
      <w:ind w:firstLine="402" w:firstLineChars="0"/>
      <w:jc w:val="left"/>
      <w:outlineLvl w:val="3"/>
    </w:pPr>
    <w:rPr>
      <w:rFonts w:ascii="Arial" w:hAnsi="Arial" w:cs="Times New Roman"/>
      <w:b/>
      <w:sz w:val="32"/>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before="100" w:line="360" w:lineRule="exact"/>
      <w:jc w:val="center"/>
    </w:pPr>
    <w:rPr>
      <w:rFonts w:ascii="仿宋_GB2312" w:hAnsi="华文中宋" w:eastAsia="仿宋_GB2312"/>
      <w:sz w:val="24"/>
      <w:szCs w:val="24"/>
    </w:rPr>
  </w:style>
  <w:style w:type="paragraph" w:styleId="4">
    <w:name w:val="Document Map"/>
    <w:basedOn w:val="1"/>
    <w:next w:val="1"/>
    <w:qFormat/>
    <w:uiPriority w:val="0"/>
    <w:rPr>
      <w:rFonts w:ascii="Microsoft YaHei UI" w:eastAsia="Microsoft YaHei UI"/>
      <w:sz w:val="18"/>
      <w:szCs w:val="18"/>
    </w:rPr>
  </w:style>
  <w:style w:type="paragraph" w:styleId="5">
    <w:name w:val="Salutation"/>
    <w:basedOn w:val="1"/>
    <w:next w:val="1"/>
    <w:qFormat/>
    <w:uiPriority w:val="0"/>
    <w:rPr>
      <w:rFonts w:ascii="仿宋_GB2312" w:hAnsi="宋体" w:eastAsia="仿宋_GB2312"/>
      <w:color w:val="000000"/>
      <w:sz w:val="28"/>
      <w:szCs w:val="28"/>
      <w:lang w:val="en-GB"/>
    </w:rPr>
  </w:style>
  <w:style w:type="paragraph" w:styleId="6">
    <w:name w:val="Closing"/>
    <w:basedOn w:val="1"/>
    <w:qFormat/>
    <w:uiPriority w:val="0"/>
    <w:pPr>
      <w:ind w:left="100" w:leftChars="2100"/>
    </w:pPr>
    <w:rPr>
      <w:rFonts w:ascii="仿宋_GB2312" w:hAnsi="宋体" w:eastAsia="仿宋_GB2312"/>
      <w:color w:val="000000"/>
      <w:sz w:val="28"/>
      <w:szCs w:val="28"/>
      <w:lang w:val="en-GB"/>
    </w:rPr>
  </w:style>
  <w:style w:type="paragraph" w:styleId="7">
    <w:name w:val="Balloon Text"/>
    <w:basedOn w:val="1"/>
    <w:qFormat/>
    <w:uiPriority w:val="0"/>
    <w:rPr>
      <w:sz w:val="18"/>
      <w:szCs w:val="18"/>
    </w:r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Title"/>
    <w:basedOn w:val="1"/>
    <w:next w:val="1"/>
    <w:qFormat/>
    <w:uiPriority w:val="10"/>
    <w:pPr>
      <w:widowControl w:val="0"/>
      <w:spacing w:before="240" w:after="60"/>
      <w:jc w:val="center"/>
      <w:outlineLvl w:val="0"/>
    </w:pPr>
    <w:rPr>
      <w:rFonts w:ascii="Cambria" w:hAnsi="Cambria" w:eastAsia="宋体" w:cs="Times New Roman"/>
      <w:b/>
      <w:bCs/>
      <w:kern w:val="2"/>
      <w:sz w:val="21"/>
      <w:szCs w:val="32"/>
      <w:lang w:val="en-US" w:eastAsia="zh-CN" w:bidi="ar-SA"/>
    </w:rPr>
  </w:style>
  <w:style w:type="character" w:styleId="13">
    <w:name w:val="Strong"/>
    <w:basedOn w:val="12"/>
    <w:qFormat/>
    <w:uiPriority w:val="0"/>
    <w:rPr>
      <w:b/>
    </w:rPr>
  </w:style>
  <w:style w:type="character" w:styleId="14">
    <w:name w:val="page number"/>
    <w:basedOn w:val="12"/>
    <w:qFormat/>
    <w:uiPriority w:val="0"/>
  </w:style>
  <w:style w:type="character" w:styleId="15">
    <w:name w:val="FollowedHyperlink"/>
    <w:basedOn w:val="12"/>
    <w:qFormat/>
    <w:uiPriority w:val="0"/>
    <w:rPr>
      <w:color w:val="800080"/>
      <w:u w:val="single"/>
    </w:rPr>
  </w:style>
  <w:style w:type="character" w:styleId="16">
    <w:name w:val="Hyperlink"/>
    <w:basedOn w:val="12"/>
    <w:qFormat/>
    <w:uiPriority w:val="0"/>
    <w:rPr>
      <w:color w:val="0000FF"/>
      <w:u w:val="single"/>
    </w:rPr>
  </w:style>
  <w:style w:type="paragraph" w:customStyle="1" w:styleId="17">
    <w:name w:val="_Style 2"/>
    <w:basedOn w:val="1"/>
    <w:qFormat/>
    <w:uiPriority w:val="0"/>
  </w:style>
  <w:style w:type="paragraph" w:customStyle="1" w:styleId="18">
    <w:name w:val="Standard"/>
    <w:qFormat/>
    <w:uiPriority w:val="0"/>
    <w:pPr>
      <w:suppressAutoHyphens/>
      <w:autoSpaceDN w:val="0"/>
      <w:textAlignment w:val="baseline"/>
    </w:pPr>
    <w:rPr>
      <w:rFonts w:ascii="Times New Roman" w:hAnsi="Times New Roman" w:eastAsia="宋体" w:cs="Arial Unicode MS"/>
      <w:kern w:val="3"/>
      <w:sz w:val="24"/>
      <w:szCs w:val="24"/>
      <w:lang w:val="en-US" w:eastAsia="zh-CN" w:bidi="hi-IN"/>
    </w:rPr>
  </w:style>
  <w:style w:type="paragraph" w:customStyle="1" w:styleId="19">
    <w:name w:val="默认段落字体 Para Char Char Char Char Char Char Char"/>
    <w:basedOn w:val="1"/>
    <w:qFormat/>
    <w:uiPriority w:val="0"/>
    <w:rPr>
      <w:rFonts w:ascii="Tahoma" w:hAnsi="Tahoma"/>
      <w:sz w:val="24"/>
      <w:szCs w:val="20"/>
    </w:rPr>
  </w:style>
  <w:style w:type="character" w:customStyle="1" w:styleId="20">
    <w:name w:val="Hei Ti"/>
    <w:qFormat/>
    <w:uiPriority w:val="0"/>
    <w:rPr>
      <w:rFonts w:ascii="黑体" w:hAnsi="黑体" w:eastAsia="黑体" w:cs="黑体"/>
      <w:sz w:val="32"/>
    </w:rPr>
  </w:style>
  <w:style w:type="character" w:customStyle="1" w:styleId="21">
    <w:name w:val="Hei Ti Bold"/>
    <w:qFormat/>
    <w:uiPriority w:val="0"/>
    <w:rPr>
      <w:rFonts w:ascii="黑体" w:hAnsi="黑体" w:eastAsia="黑体" w:cs="黑体"/>
      <w:b/>
      <w:sz w:val="32"/>
    </w:rPr>
  </w:style>
  <w:style w:type="character" w:customStyle="1" w:styleId="22">
    <w:name w:val="Hei Ti Bold1"/>
    <w:qFormat/>
    <w:uiPriority w:val="0"/>
    <w:rPr>
      <w:rFonts w:ascii="黑体" w:hAnsi="黑体" w:eastAsia="黑体" w:cs="黑体"/>
      <w:b/>
      <w:sz w:val="36"/>
    </w:rPr>
  </w:style>
  <w:style w:type="character" w:customStyle="1" w:styleId="23">
    <w:name w:val="GB_2312"/>
    <w:qFormat/>
    <w:uiPriority w:val="0"/>
    <w:rPr>
      <w:rFonts w:ascii="仿宋_GB2312" w:hAnsi="仿宋_GB2312" w:eastAsia="仿宋_GB2312" w:cs="仿宋_GB2312"/>
      <w:sz w:val="32"/>
    </w:rPr>
  </w:style>
  <w:style w:type="character" w:customStyle="1" w:styleId="24">
    <w:name w:val="GB_23121"/>
    <w:qFormat/>
    <w:uiPriority w:val="0"/>
    <w:rPr>
      <w:rFonts w:ascii="仿宋_GB2312" w:hAnsi="仿宋_GB2312" w:eastAsia="仿宋_GB2312" w:cs="仿宋_GB2312"/>
      <w:sz w:val="36"/>
    </w:rPr>
  </w:style>
  <w:style w:type="character" w:customStyle="1" w:styleId="25">
    <w:name w:val="Red_Color"/>
    <w:qFormat/>
    <w:uiPriority w:val="0"/>
    <w:rPr>
      <w:rFonts w:ascii="方正小标宋简体" w:hAnsi="方正小标宋简体" w:eastAsia="方正小标宋简体" w:cs="方正小标宋简体"/>
      <w:color w:val="000000"/>
      <w:sz w:val="65"/>
    </w:rPr>
  </w:style>
  <w:style w:type="character" w:customStyle="1" w:styleId="26">
    <w:name w:val="KaiTi"/>
    <w:qFormat/>
    <w:uiPriority w:val="0"/>
    <w:rPr>
      <w:rFonts w:ascii="楷体_GB2312" w:hAnsi="楷体_GB2312" w:eastAsia="楷体_GB2312" w:cs="楷体_GB2312"/>
      <w:sz w:val="32"/>
    </w:rPr>
  </w:style>
  <w:style w:type="character" w:customStyle="1" w:styleId="27">
    <w:name w:val="Fz_Xbs"/>
    <w:qFormat/>
    <w:uiPriority w:val="0"/>
    <w:rPr>
      <w:rFonts w:ascii="方正小标宋简体" w:hAnsi="方正小标宋简体" w:eastAsia="方正小标宋简体" w:cs="方正小标宋简体"/>
      <w:sz w:val="44"/>
    </w:rPr>
  </w:style>
  <w:style w:type="character" w:customStyle="1" w:styleId="28">
    <w:name w:val="Hei Ti1"/>
    <w:qFormat/>
    <w:uiPriority w:val="0"/>
    <w:rPr>
      <w:rFonts w:ascii="黑体" w:hAnsi="黑体" w:eastAsia="黑体" w:cs="黑体"/>
      <w:sz w:val="32"/>
    </w:rPr>
  </w:style>
  <w:style w:type="character" w:customStyle="1" w:styleId="29">
    <w:name w:val="Hei Ti Bold2"/>
    <w:qFormat/>
    <w:uiPriority w:val="0"/>
    <w:rPr>
      <w:rFonts w:ascii="黑体" w:hAnsi="黑体" w:eastAsia="黑体" w:cs="黑体"/>
      <w:b/>
      <w:sz w:val="32"/>
    </w:rPr>
  </w:style>
  <w:style w:type="character" w:customStyle="1" w:styleId="30">
    <w:name w:val="Hei Ti Bold3"/>
    <w:qFormat/>
    <w:uiPriority w:val="0"/>
    <w:rPr>
      <w:rFonts w:ascii="黑体" w:hAnsi="黑体" w:eastAsia="黑体" w:cs="黑体"/>
      <w:b/>
      <w:sz w:val="36"/>
    </w:rPr>
  </w:style>
  <w:style w:type="character" w:customStyle="1" w:styleId="31">
    <w:name w:val="GB_23122"/>
    <w:qFormat/>
    <w:uiPriority w:val="0"/>
    <w:rPr>
      <w:rFonts w:ascii="仿宋_GB2312" w:hAnsi="仿宋_GB2312" w:eastAsia="仿宋_GB2312" w:cs="仿宋_GB2312"/>
      <w:sz w:val="32"/>
    </w:rPr>
  </w:style>
  <w:style w:type="character" w:customStyle="1" w:styleId="32">
    <w:name w:val="GB_23123"/>
    <w:qFormat/>
    <w:uiPriority w:val="0"/>
    <w:rPr>
      <w:rFonts w:ascii="仿宋_GB2312" w:hAnsi="仿宋_GB2312" w:eastAsia="仿宋_GB2312" w:cs="仿宋_GB2312"/>
      <w:sz w:val="36"/>
    </w:rPr>
  </w:style>
  <w:style w:type="character" w:customStyle="1" w:styleId="33">
    <w:name w:val="Red_Color1"/>
    <w:qFormat/>
    <w:uiPriority w:val="0"/>
    <w:rPr>
      <w:rFonts w:ascii="方正小标宋简体" w:hAnsi="方正小标宋简体" w:eastAsia="方正小标宋简体" w:cs="方正小标宋简体"/>
      <w:color w:val="000000"/>
      <w:sz w:val="65"/>
    </w:rPr>
  </w:style>
  <w:style w:type="character" w:customStyle="1" w:styleId="34">
    <w:name w:val="KaiTi1"/>
    <w:qFormat/>
    <w:uiPriority w:val="0"/>
    <w:rPr>
      <w:rFonts w:ascii="楷体_GB2312" w:hAnsi="楷体_GB2312" w:eastAsia="楷体_GB2312" w:cs="楷体_GB2312"/>
      <w:sz w:val="32"/>
    </w:rPr>
  </w:style>
  <w:style w:type="character" w:customStyle="1" w:styleId="35">
    <w:name w:val="Fz_Xbs1"/>
    <w:qFormat/>
    <w:uiPriority w:val="0"/>
    <w:rPr>
      <w:rFonts w:ascii="方正小标宋简体" w:hAnsi="方正小标宋简体" w:eastAsia="方正小标宋简体" w:cs="方正小标宋简体"/>
      <w:sz w:val="44"/>
    </w:rPr>
  </w:style>
  <w:style w:type="paragraph" w:customStyle="1" w:styleId="36">
    <w:name w:val="正文-工信委"/>
    <w:basedOn w:val="1"/>
    <w:next w:val="1"/>
    <w:qFormat/>
    <w:uiPriority w:val="0"/>
    <w:pPr>
      <w:spacing w:line="560" w:lineRule="exact"/>
      <w:ind w:firstLine="200" w:firstLineChars="200"/>
    </w:pPr>
    <w:rPr>
      <w:rFonts w:ascii="Times New Roman" w:hAnsi="Times New Roman" w:eastAsia="仿宋_GB2312"/>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49" textRotate="1"/>
    <customShpInfo spid="_x0000_s205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Pages>
  <Words>5090</Words>
  <Characters>5937</Characters>
  <Lines>1</Lines>
  <Paragraphs>1</Paragraphs>
  <TotalTime>53</TotalTime>
  <ScaleCrop>false</ScaleCrop>
  <LinksUpToDate>false</LinksUpToDate>
  <CharactersWithSpaces>5973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2020-11-12T16:39:00Z</dcterms:created>
  <dc:creator>办公室</dc:creator>
  <cp:lastModifiedBy>豆町</cp:lastModifiedBy>
  <cp:lastPrinted>2014-07-11T20:32:00Z</cp:lastPrinted>
  <dcterms:modified xsi:type="dcterms:W3CDTF">2025-03-27T09:39:41Z</dcterms:modified>
  <dc:title>000001</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eyJoZGlkIjoiNTU0ZmIwYTQ3NzlmZGUxZmU3Zjk0M2IyZTNmM2IxNjAiLCJ1c2VySWQiOiIyMzM5NzE5OTcifQ==</vt:lpwstr>
  </property>
  <property fmtid="{D5CDD505-2E9C-101B-9397-08002B2CF9AE}" pid="4" name="ICV">
    <vt:lpwstr>FCD07F5668AE4BB997A0807576665C1B_12</vt:lpwstr>
  </property>
</Properties>
</file>