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color w:val="333333"/>
          <w:spacing w:val="0"/>
          <w:w w:val="100"/>
          <w:kern w:val="0"/>
          <w:sz w:val="36"/>
          <w:szCs w:val="48"/>
        </w:rPr>
      </w:pPr>
      <w:r>
        <w:rPr>
          <w:rFonts w:hint="default" w:ascii="Times New Roman" w:hAnsi="Times New Roman" w:eastAsia="方正小标宋简体" w:cs="Times New Roman"/>
          <w:color w:val="333333"/>
          <w:spacing w:val="0"/>
          <w:w w:val="100"/>
          <w:kern w:val="0"/>
          <w:sz w:val="36"/>
          <w:szCs w:val="48"/>
        </w:rPr>
        <w:t>202</w:t>
      </w:r>
      <w:r>
        <w:rPr>
          <w:rFonts w:hint="default" w:ascii="Times New Roman" w:hAnsi="Times New Roman" w:eastAsia="方正小标宋简体" w:cs="Times New Roman"/>
          <w:color w:val="333333"/>
          <w:spacing w:val="0"/>
          <w:w w:val="100"/>
          <w:kern w:val="0"/>
          <w:sz w:val="36"/>
          <w:szCs w:val="48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color w:val="333333"/>
          <w:spacing w:val="0"/>
          <w:w w:val="100"/>
          <w:kern w:val="0"/>
          <w:sz w:val="36"/>
          <w:szCs w:val="48"/>
        </w:rPr>
        <w:t>年辽宁省计量比对项目和主导实验室申请表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color w:val="333333"/>
          <w:w w:val="9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w w:val="90"/>
          <w:kern w:val="0"/>
          <w:sz w:val="24"/>
          <w:szCs w:val="24"/>
          <w:lang w:eastAsia="zh-CN"/>
        </w:rPr>
        <w:t>填报单位（盖章）：</w:t>
      </w:r>
      <w:r>
        <w:rPr>
          <w:rFonts w:hint="eastAsia" w:ascii="宋体" w:hAnsi="宋体" w:eastAsia="宋体" w:cs="宋体"/>
          <w:color w:val="333333"/>
          <w:w w:val="90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333333"/>
          <w:w w:val="90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333333"/>
          <w:w w:val="90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w w:val="90"/>
          <w:kern w:val="0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333333"/>
          <w:w w:val="90"/>
          <w:kern w:val="0"/>
          <w:sz w:val="24"/>
          <w:szCs w:val="24"/>
        </w:rPr>
        <w:t xml:space="preserve">   填报日期：</w:t>
      </w:r>
      <w:r>
        <w:rPr>
          <w:rFonts w:hint="eastAsia" w:ascii="宋体" w:hAnsi="宋体" w:eastAsia="宋体" w:cs="宋体"/>
          <w:color w:val="333333"/>
          <w:w w:val="9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color w:val="333333"/>
          <w:w w:val="9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333333"/>
          <w:w w:val="90"/>
          <w:kern w:val="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333333"/>
          <w:w w:val="9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333333"/>
          <w:w w:val="90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333333"/>
          <w:w w:val="90"/>
          <w:kern w:val="0"/>
          <w:sz w:val="24"/>
          <w:szCs w:val="24"/>
        </w:rPr>
        <w:t>日</w:t>
      </w:r>
    </w:p>
    <w:tbl>
      <w:tblPr>
        <w:tblStyle w:val="5"/>
        <w:tblW w:w="916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216"/>
        <w:gridCol w:w="1181"/>
        <w:gridCol w:w="183"/>
        <w:gridCol w:w="885"/>
        <w:gridCol w:w="900"/>
        <w:gridCol w:w="354"/>
        <w:gridCol w:w="195"/>
        <w:gridCol w:w="1379"/>
        <w:gridCol w:w="630"/>
        <w:gridCol w:w="1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计量比对项目</w:t>
            </w:r>
          </w:p>
        </w:tc>
        <w:tc>
          <w:tcPr>
            <w:tcW w:w="35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t>预计参比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t>实验室数量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  <w:t>是否为行业比对</w:t>
            </w:r>
          </w:p>
        </w:tc>
        <w:tc>
          <w:tcPr>
            <w:tcW w:w="35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/否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t>预计邀请行业企业、科研院所、高校等参加比对数量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基本</w:t>
            </w:r>
          </w:p>
          <w:p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情况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机构名称</w:t>
            </w:r>
          </w:p>
        </w:tc>
        <w:tc>
          <w:tcPr>
            <w:tcW w:w="35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法人姓名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rPr>
          <w:trHeight w:val="732" w:hRule="exac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成立时间</w:t>
            </w:r>
          </w:p>
        </w:tc>
        <w:tc>
          <w:tcPr>
            <w:tcW w:w="35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通讯地址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人员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 名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 务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 话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 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主要领导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业务系人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rPr>
          <w:trHeight w:val="821" w:hRule="exact"/>
          <w:jc w:val="center"/>
        </w:trPr>
        <w:tc>
          <w:tcPr>
            <w:tcW w:w="8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资质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工作领域</w:t>
            </w:r>
          </w:p>
        </w:tc>
        <w:tc>
          <w:tcPr>
            <w:tcW w:w="70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2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工作范围</w:t>
            </w:r>
          </w:p>
        </w:tc>
        <w:tc>
          <w:tcPr>
            <w:tcW w:w="70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技术专长</w:t>
            </w:r>
          </w:p>
        </w:tc>
        <w:tc>
          <w:tcPr>
            <w:tcW w:w="70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资质名称代码</w:t>
            </w:r>
          </w:p>
        </w:tc>
        <w:tc>
          <w:tcPr>
            <w:tcW w:w="25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认可/授权单位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证书编号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证书时限</w:t>
            </w:r>
          </w:p>
        </w:tc>
      </w:tr>
      <w:tr>
        <w:trPr>
          <w:trHeight w:val="567" w:hRule="exac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5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5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技术机构意见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（盖章）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年    月    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推荐单位意见</w:t>
            </w:r>
          </w:p>
        </w:tc>
        <w:tc>
          <w:tcPr>
            <w:tcW w:w="39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（盖章）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年    月    日</w:t>
            </w:r>
          </w:p>
        </w:tc>
      </w:tr>
    </w:tbl>
    <w:p>
      <w:pPr>
        <w:rPr>
          <w:rFonts w:ascii="仿宋_GB2312" w:eastAsia="仿宋_GB2312"/>
          <w:sz w:val="10"/>
          <w:szCs w:val="1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黑简">
    <w:panose1 w:val="02010609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36642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default" w:ascii="Times New Roman" w:hAnsi="Times New Roman" w:cs="Times New Roman"/>
            <w:sz w:val="24"/>
            <w:szCs w:val="24"/>
          </w:rPr>
          <w:fldChar w:fldCharType="begin"/>
        </w:r>
        <w:r>
          <w:rPr>
            <w:rFonts w:hint="default"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hint="default" w:ascii="Times New Roman" w:hAnsi="Times New Roman" w:cs="Times New Roman"/>
            <w:sz w:val="24"/>
            <w:szCs w:val="24"/>
            <w:lang w:val="zh-CN"/>
          </w:rPr>
          <w:t>-</w:t>
        </w:r>
        <w:r>
          <w:rPr>
            <w:rFonts w:hint="default" w:ascii="Times New Roman" w:hAnsi="Times New Roman" w:cs="Times New Roman"/>
            <w:sz w:val="24"/>
            <w:szCs w:val="24"/>
          </w:rPr>
          <w:t xml:space="preserve"> 2 -</w: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96"/>
    <w:rsid w:val="00006BAB"/>
    <w:rsid w:val="00006F85"/>
    <w:rsid w:val="00036037"/>
    <w:rsid w:val="00083E4F"/>
    <w:rsid w:val="00094766"/>
    <w:rsid w:val="000B724F"/>
    <w:rsid w:val="00186134"/>
    <w:rsid w:val="001B7BE7"/>
    <w:rsid w:val="002313CC"/>
    <w:rsid w:val="002C1BC7"/>
    <w:rsid w:val="002C53BE"/>
    <w:rsid w:val="002E75E1"/>
    <w:rsid w:val="002F39B7"/>
    <w:rsid w:val="0036086A"/>
    <w:rsid w:val="003F02C9"/>
    <w:rsid w:val="004A06AA"/>
    <w:rsid w:val="004C68EC"/>
    <w:rsid w:val="004E057B"/>
    <w:rsid w:val="005C31B3"/>
    <w:rsid w:val="005E424D"/>
    <w:rsid w:val="00630832"/>
    <w:rsid w:val="006357B6"/>
    <w:rsid w:val="00681642"/>
    <w:rsid w:val="0069313D"/>
    <w:rsid w:val="006A13D5"/>
    <w:rsid w:val="006C0755"/>
    <w:rsid w:val="006F35B4"/>
    <w:rsid w:val="00752119"/>
    <w:rsid w:val="0079175E"/>
    <w:rsid w:val="00797F35"/>
    <w:rsid w:val="0080130A"/>
    <w:rsid w:val="00873B06"/>
    <w:rsid w:val="008F1176"/>
    <w:rsid w:val="00913111"/>
    <w:rsid w:val="009E0C56"/>
    <w:rsid w:val="009F76F0"/>
    <w:rsid w:val="00A069E2"/>
    <w:rsid w:val="00A07AFD"/>
    <w:rsid w:val="00A8250D"/>
    <w:rsid w:val="00B350BC"/>
    <w:rsid w:val="00B73379"/>
    <w:rsid w:val="00CA32D2"/>
    <w:rsid w:val="00D36696"/>
    <w:rsid w:val="00DA29B0"/>
    <w:rsid w:val="00DB4F88"/>
    <w:rsid w:val="00DD3FD6"/>
    <w:rsid w:val="00E250F3"/>
    <w:rsid w:val="00E453D8"/>
    <w:rsid w:val="00E566E4"/>
    <w:rsid w:val="00EE0B0E"/>
    <w:rsid w:val="00F004F6"/>
    <w:rsid w:val="00FD6047"/>
    <w:rsid w:val="0753A113"/>
    <w:rsid w:val="0BFD8F20"/>
    <w:rsid w:val="17FF3B51"/>
    <w:rsid w:val="1FAD8438"/>
    <w:rsid w:val="1FBFAE0D"/>
    <w:rsid w:val="2B3ADDF9"/>
    <w:rsid w:val="2BFD99B4"/>
    <w:rsid w:val="2DED8B7F"/>
    <w:rsid w:val="2FE7E6FF"/>
    <w:rsid w:val="35FFF9CB"/>
    <w:rsid w:val="36AE87DA"/>
    <w:rsid w:val="3B5D7815"/>
    <w:rsid w:val="3BFA850A"/>
    <w:rsid w:val="3D24E312"/>
    <w:rsid w:val="3D2F5359"/>
    <w:rsid w:val="3DEDD03D"/>
    <w:rsid w:val="3FD68948"/>
    <w:rsid w:val="3FFE636E"/>
    <w:rsid w:val="46D77C89"/>
    <w:rsid w:val="4C7D191D"/>
    <w:rsid w:val="4CD7DE96"/>
    <w:rsid w:val="4F37A747"/>
    <w:rsid w:val="55FA4BDF"/>
    <w:rsid w:val="58EEE9B3"/>
    <w:rsid w:val="5B6D2AAF"/>
    <w:rsid w:val="5BEFF2B4"/>
    <w:rsid w:val="5BFD5AAA"/>
    <w:rsid w:val="5F67573A"/>
    <w:rsid w:val="5F95B28D"/>
    <w:rsid w:val="5FFF7D8B"/>
    <w:rsid w:val="5FFFCE58"/>
    <w:rsid w:val="65FF9F30"/>
    <w:rsid w:val="68CFECBE"/>
    <w:rsid w:val="6EEAD36E"/>
    <w:rsid w:val="6F29345E"/>
    <w:rsid w:val="719FA608"/>
    <w:rsid w:val="72EDF5D6"/>
    <w:rsid w:val="75EFD306"/>
    <w:rsid w:val="777D8180"/>
    <w:rsid w:val="778FFA71"/>
    <w:rsid w:val="77BE6BF0"/>
    <w:rsid w:val="77BECC85"/>
    <w:rsid w:val="77D26680"/>
    <w:rsid w:val="77DFD8D9"/>
    <w:rsid w:val="77E759AA"/>
    <w:rsid w:val="79FA7D55"/>
    <w:rsid w:val="7AEBE4AE"/>
    <w:rsid w:val="7B9F72CD"/>
    <w:rsid w:val="7BFF17BA"/>
    <w:rsid w:val="7CFE708D"/>
    <w:rsid w:val="7D384FB4"/>
    <w:rsid w:val="7DB193B5"/>
    <w:rsid w:val="7DDFF5ED"/>
    <w:rsid w:val="7DFBF427"/>
    <w:rsid w:val="7E51D39A"/>
    <w:rsid w:val="7E979E3F"/>
    <w:rsid w:val="7ECBB232"/>
    <w:rsid w:val="7EFB27B6"/>
    <w:rsid w:val="7EFCEB9F"/>
    <w:rsid w:val="7EFD0DB5"/>
    <w:rsid w:val="7EFE435E"/>
    <w:rsid w:val="7EFF80D9"/>
    <w:rsid w:val="7FF73CDB"/>
    <w:rsid w:val="7FFAEE79"/>
    <w:rsid w:val="7FFD35C6"/>
    <w:rsid w:val="7FFE0F3C"/>
    <w:rsid w:val="7FFFB9A3"/>
    <w:rsid w:val="7FFFF639"/>
    <w:rsid w:val="8DCF7A95"/>
    <w:rsid w:val="96FF53BC"/>
    <w:rsid w:val="9BFF9085"/>
    <w:rsid w:val="A15FE438"/>
    <w:rsid w:val="A927E301"/>
    <w:rsid w:val="AC6FF3A5"/>
    <w:rsid w:val="AEB33C29"/>
    <w:rsid w:val="AEB8874E"/>
    <w:rsid w:val="AFBF6765"/>
    <w:rsid w:val="B3FDAF06"/>
    <w:rsid w:val="B76F0301"/>
    <w:rsid w:val="BBF6EA56"/>
    <w:rsid w:val="BF2BA4EC"/>
    <w:rsid w:val="BFBE94D5"/>
    <w:rsid w:val="BFFFDF41"/>
    <w:rsid w:val="CBFA61EB"/>
    <w:rsid w:val="CFE79371"/>
    <w:rsid w:val="CFFF1E07"/>
    <w:rsid w:val="D5333E7A"/>
    <w:rsid w:val="D77BFC1E"/>
    <w:rsid w:val="D7BE3B66"/>
    <w:rsid w:val="D7EFF239"/>
    <w:rsid w:val="DA7DD43E"/>
    <w:rsid w:val="DEEAE944"/>
    <w:rsid w:val="DEF722B5"/>
    <w:rsid w:val="DF5A3BB0"/>
    <w:rsid w:val="DF5DFA8F"/>
    <w:rsid w:val="E5DD3B1A"/>
    <w:rsid w:val="E7AB5CDB"/>
    <w:rsid w:val="E7EA23ED"/>
    <w:rsid w:val="EB95F3C4"/>
    <w:rsid w:val="EBAEB28C"/>
    <w:rsid w:val="EBF54C09"/>
    <w:rsid w:val="ED7FA101"/>
    <w:rsid w:val="EE37FDC8"/>
    <w:rsid w:val="EEBFA51F"/>
    <w:rsid w:val="EEEBC3C9"/>
    <w:rsid w:val="EEEF8662"/>
    <w:rsid w:val="EF6F76FC"/>
    <w:rsid w:val="EFBA8405"/>
    <w:rsid w:val="EFEEE52A"/>
    <w:rsid w:val="F3BFF794"/>
    <w:rsid w:val="F3DF039E"/>
    <w:rsid w:val="F47EDCAB"/>
    <w:rsid w:val="F57EFF95"/>
    <w:rsid w:val="F5D70F35"/>
    <w:rsid w:val="F5DF6214"/>
    <w:rsid w:val="F6CCF620"/>
    <w:rsid w:val="F7A7BBBF"/>
    <w:rsid w:val="F93B7E54"/>
    <w:rsid w:val="F99279B0"/>
    <w:rsid w:val="FAD877E0"/>
    <w:rsid w:val="FB3FD0E1"/>
    <w:rsid w:val="FB677469"/>
    <w:rsid w:val="FBDF398F"/>
    <w:rsid w:val="FBDFD645"/>
    <w:rsid w:val="FC7DC9EF"/>
    <w:rsid w:val="FCBCAFB8"/>
    <w:rsid w:val="FDF7D0F5"/>
    <w:rsid w:val="FE7C28E4"/>
    <w:rsid w:val="FE7D1F89"/>
    <w:rsid w:val="FEBEBADB"/>
    <w:rsid w:val="FEF26AEA"/>
    <w:rsid w:val="FF7DC041"/>
    <w:rsid w:val="FFAFB6AB"/>
    <w:rsid w:val="FFBD1BF5"/>
    <w:rsid w:val="FFEF7745"/>
    <w:rsid w:val="FFFD0E33"/>
    <w:rsid w:val="FFFD160E"/>
    <w:rsid w:val="FFFD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507</Words>
  <Characters>2895</Characters>
  <Lines>24</Lines>
  <Paragraphs>6</Paragraphs>
  <TotalTime>12</TotalTime>
  <ScaleCrop>false</ScaleCrop>
  <LinksUpToDate>false</LinksUpToDate>
  <CharactersWithSpaces>3396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2021-04-05T08:46:00Z</dcterms:created>
  <dc:creator>NTKO</dc:creator>
  <cp:lastModifiedBy>guyd</cp:lastModifiedBy>
  <cp:lastPrinted>2025-03-24T19:03:00Z</cp:lastPrinted>
  <dcterms:modified xsi:type="dcterms:W3CDTF">2025-03-26T16:23:37Z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