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E701E3">
      <w:pPr>
        <w:spacing w:line="600" w:lineRule="exact"/>
        <w:jc w:val="center"/>
        <w:rPr>
          <w:rFonts w:hint="eastAsia" w:ascii="方正小标宋简体" w:eastAsia="方正小标宋简体"/>
          <w:sz w:val="44"/>
          <w:szCs w:val="44"/>
        </w:rPr>
      </w:pPr>
    </w:p>
    <w:p w14:paraId="72972C8F">
      <w:pPr>
        <w:spacing w:line="600" w:lineRule="exact"/>
        <w:rPr>
          <w:rFonts w:ascii="黑体" w:hAnsi="黑体" w:eastAsia="黑体"/>
          <w:sz w:val="32"/>
          <w:szCs w:val="32"/>
        </w:rPr>
      </w:pPr>
      <w:r>
        <w:rPr>
          <w:rFonts w:hint="eastAsia" w:ascii="黑体" w:hAnsi="黑体" w:eastAsia="黑体"/>
          <w:sz w:val="32"/>
          <w:szCs w:val="32"/>
        </w:rPr>
        <w:t>附件1</w:t>
      </w:r>
    </w:p>
    <w:p w14:paraId="2790D266">
      <w:pPr>
        <w:autoSpaceDE w:val="0"/>
        <w:spacing w:line="600" w:lineRule="exact"/>
        <w:jc w:val="center"/>
        <w:rPr>
          <w:rFonts w:ascii="方正小标宋_GBK" w:hAnsi="Times New Roman" w:eastAsia="方正小标宋_GBK" w:cs="Times New Roman"/>
          <w:bCs/>
          <w:sz w:val="44"/>
          <w:szCs w:val="44"/>
        </w:rPr>
      </w:pPr>
    </w:p>
    <w:p w14:paraId="4255B7C6">
      <w:pPr>
        <w:autoSpaceDE w:val="0"/>
        <w:spacing w:line="600" w:lineRule="exact"/>
        <w:jc w:val="center"/>
        <w:rPr>
          <w:rFonts w:hint="eastAsia" w:ascii="方正小标宋_GBK" w:hAnsi="Times New Roman" w:eastAsia="方正小标宋_GBK" w:cs="Times New Roman"/>
          <w:bCs/>
          <w:sz w:val="44"/>
          <w:szCs w:val="44"/>
        </w:rPr>
      </w:pPr>
      <w:r>
        <w:rPr>
          <w:rFonts w:hint="eastAsia" w:ascii="方正小标宋_GBK" w:hAnsi="Times New Roman" w:eastAsia="方正小标宋_GBK" w:cs="Times New Roman"/>
          <w:bCs/>
          <w:sz w:val="44"/>
          <w:szCs w:val="44"/>
        </w:rPr>
        <w:t>全国交通运输系统先进集体、劳动模范和</w:t>
      </w:r>
    </w:p>
    <w:p w14:paraId="4530A7DA">
      <w:pPr>
        <w:autoSpaceDE w:val="0"/>
        <w:spacing w:line="600" w:lineRule="exact"/>
        <w:jc w:val="center"/>
        <w:rPr>
          <w:rFonts w:ascii="Times New Roman" w:hAnsi="Times New Roman" w:eastAsia="方正小标宋_GBK" w:cs="Times New Roman"/>
          <w:bCs/>
          <w:sz w:val="44"/>
          <w:szCs w:val="44"/>
        </w:rPr>
      </w:pPr>
      <w:r>
        <w:rPr>
          <w:rFonts w:hint="eastAsia" w:ascii="方正小标宋_GBK" w:hAnsi="Times New Roman" w:eastAsia="方正小标宋_GBK" w:cs="Times New Roman"/>
          <w:bCs/>
          <w:sz w:val="44"/>
          <w:szCs w:val="44"/>
        </w:rPr>
        <w:t>先进工作者推荐对象名单</w:t>
      </w:r>
    </w:p>
    <w:p w14:paraId="465EFF66">
      <w:pPr>
        <w:autoSpaceDE w:val="0"/>
        <w:spacing w:line="6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 </w:t>
      </w:r>
    </w:p>
    <w:p w14:paraId="35A1C753">
      <w:pPr>
        <w:autoSpaceDE w:val="0"/>
        <w:spacing w:line="600" w:lineRule="exact"/>
        <w:ind w:firstLine="640" w:firstLineChars="200"/>
        <w:rPr>
          <w:rFonts w:hint="eastAsia" w:ascii="Times New Roman" w:hAnsi="Times New Roman" w:eastAsia="黑体" w:cs="Times New Roman"/>
          <w:bCs/>
          <w:sz w:val="32"/>
          <w:szCs w:val="32"/>
          <w:lang w:eastAsia="zh-CN"/>
        </w:rPr>
      </w:pPr>
      <w:bookmarkStart w:id="0" w:name="_Hlk192624207"/>
      <w:r>
        <w:rPr>
          <w:rFonts w:ascii="黑体" w:hAnsi="黑体" w:eastAsia="黑体" w:cs="Times New Roman"/>
          <w:bCs/>
          <w:sz w:val="32"/>
          <w:szCs w:val="32"/>
        </w:rPr>
        <w:t>一、</w:t>
      </w:r>
      <w:r>
        <w:rPr>
          <w:rFonts w:hint="eastAsia" w:ascii="黑体" w:hAnsi="黑体" w:eastAsia="黑体" w:cs="Times New Roman"/>
          <w:bCs/>
          <w:sz w:val="32"/>
          <w:szCs w:val="32"/>
        </w:rPr>
        <w:t>先进集体</w:t>
      </w:r>
      <w:r>
        <w:rPr>
          <w:rFonts w:hint="eastAsia" w:ascii="黑体" w:hAnsi="黑体" w:eastAsia="黑体" w:cs="Times New Roman"/>
          <w:bCs/>
          <w:sz w:val="32"/>
          <w:szCs w:val="32"/>
          <w:lang w:eastAsia="zh-CN"/>
        </w:rPr>
        <w:t>推荐对象（</w:t>
      </w:r>
      <w:r>
        <w:rPr>
          <w:rFonts w:hint="eastAsia" w:ascii="黑体" w:hAnsi="黑体" w:eastAsia="黑体" w:cs="Times New Roman"/>
          <w:bCs/>
          <w:sz w:val="32"/>
          <w:szCs w:val="32"/>
          <w:lang w:val="en-US" w:eastAsia="zh-CN"/>
        </w:rPr>
        <w:t>5个</w:t>
      </w:r>
      <w:r>
        <w:rPr>
          <w:rFonts w:hint="eastAsia" w:ascii="黑体" w:hAnsi="黑体" w:eastAsia="黑体" w:cs="Times New Roman"/>
          <w:bCs/>
          <w:sz w:val="32"/>
          <w:szCs w:val="32"/>
          <w:lang w:eastAsia="zh-CN"/>
        </w:rPr>
        <w:t>）</w:t>
      </w:r>
    </w:p>
    <w:p w14:paraId="1C057594">
      <w:pPr>
        <w:autoSpaceDE w:val="0"/>
        <w:spacing w:line="60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1.</w:t>
      </w:r>
      <w:r>
        <w:rPr>
          <w:rFonts w:hint="eastAsia" w:ascii="仿宋_GB2312" w:hAnsi="Times New Roman" w:eastAsia="仿宋_GB2312" w:cs="Times New Roman"/>
          <w:sz w:val="32"/>
          <w:szCs w:val="32"/>
        </w:rPr>
        <w:t>湖南省岳阳市汨罗市交通运输局</w:t>
      </w:r>
    </w:p>
    <w:p w14:paraId="1C5A2D31">
      <w:pPr>
        <w:autoSpaceDE w:val="0"/>
        <w:spacing w:line="600" w:lineRule="exact"/>
        <w:ind w:left="958" w:leftChars="304" w:hanging="320" w:hangingChars="1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2.</w:t>
      </w:r>
      <w:r>
        <w:rPr>
          <w:rFonts w:hint="eastAsia" w:ascii="仿宋_GB2312" w:hAnsi="Times New Roman" w:eastAsia="仿宋_GB2312" w:cs="Times New Roman"/>
          <w:sz w:val="32"/>
          <w:szCs w:val="32"/>
        </w:rPr>
        <w:t>湖南高速公路集团有限公司郴州分公司沙洲（岭秀）中心收费站</w:t>
      </w:r>
    </w:p>
    <w:p w14:paraId="64851085">
      <w:pPr>
        <w:autoSpaceDE w:val="0"/>
        <w:spacing w:line="60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3.</w:t>
      </w:r>
      <w:r>
        <w:rPr>
          <w:rFonts w:hint="eastAsia" w:ascii="仿宋_GB2312" w:hAnsi="Times New Roman" w:eastAsia="仿宋_GB2312" w:cs="Times New Roman"/>
          <w:sz w:val="32"/>
          <w:szCs w:val="32"/>
        </w:rPr>
        <w:t>湘西土家族苗族自治州交通运输综合行政执法支队</w:t>
      </w:r>
    </w:p>
    <w:p w14:paraId="2D7B66E4">
      <w:pPr>
        <w:autoSpaceDE w:val="0"/>
        <w:spacing w:line="60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4.</w:t>
      </w:r>
      <w:r>
        <w:rPr>
          <w:rFonts w:hint="eastAsia" w:ascii="仿宋_GB2312" w:hAnsi="Times New Roman" w:eastAsia="仿宋_GB2312" w:cs="Times New Roman"/>
          <w:sz w:val="32"/>
          <w:szCs w:val="32"/>
        </w:rPr>
        <w:t>湖南省娄底市娄星区交通运输局</w:t>
      </w:r>
    </w:p>
    <w:p w14:paraId="0064362F">
      <w:pPr>
        <w:autoSpaceDE w:val="0"/>
        <w:spacing w:line="60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5.</w:t>
      </w:r>
      <w:r>
        <w:rPr>
          <w:rFonts w:hint="eastAsia" w:ascii="仿宋_GB2312" w:hAnsi="Times New Roman" w:eastAsia="仿宋_GB2312" w:cs="Times New Roman"/>
          <w:sz w:val="32"/>
          <w:szCs w:val="32"/>
        </w:rPr>
        <w:t>湖南省常德市水运事务中心</w:t>
      </w:r>
    </w:p>
    <w:p w14:paraId="445A916B">
      <w:pPr>
        <w:autoSpaceDE w:val="0"/>
        <w:spacing w:line="600" w:lineRule="exact"/>
        <w:ind w:firstLine="640" w:firstLineChars="200"/>
        <w:rPr>
          <w:rFonts w:hint="eastAsia" w:ascii="Times New Roman" w:hAnsi="Times New Roman" w:eastAsia="黑体" w:cs="Times New Roman"/>
          <w:bCs/>
          <w:sz w:val="32"/>
          <w:szCs w:val="32"/>
          <w:lang w:eastAsia="zh-CN"/>
        </w:rPr>
      </w:pPr>
      <w:r>
        <w:rPr>
          <w:rFonts w:hint="eastAsia" w:ascii="黑体" w:hAnsi="黑体" w:eastAsia="黑体" w:cs="Times New Roman"/>
          <w:bCs/>
          <w:sz w:val="32"/>
          <w:szCs w:val="32"/>
        </w:rPr>
        <w:t>二</w:t>
      </w:r>
      <w:r>
        <w:rPr>
          <w:rFonts w:ascii="黑体" w:hAnsi="黑体" w:eastAsia="黑体" w:cs="Times New Roman"/>
          <w:bCs/>
          <w:sz w:val="32"/>
          <w:szCs w:val="32"/>
        </w:rPr>
        <w:t>、</w:t>
      </w:r>
      <w:r>
        <w:rPr>
          <w:rFonts w:hint="eastAsia" w:ascii="黑体" w:hAnsi="黑体" w:eastAsia="黑体" w:cs="Times New Roman"/>
          <w:bCs/>
          <w:sz w:val="32"/>
          <w:szCs w:val="32"/>
        </w:rPr>
        <w:t>劳动模范</w:t>
      </w:r>
      <w:r>
        <w:rPr>
          <w:rFonts w:hint="eastAsia" w:ascii="黑体" w:hAnsi="黑体" w:eastAsia="黑体" w:cs="Times New Roman"/>
          <w:bCs/>
          <w:sz w:val="32"/>
          <w:szCs w:val="32"/>
          <w:lang w:eastAsia="zh-CN"/>
        </w:rPr>
        <w:t>推荐对象（</w:t>
      </w:r>
      <w:r>
        <w:rPr>
          <w:rFonts w:hint="eastAsia" w:ascii="黑体" w:hAnsi="黑体" w:eastAsia="黑体" w:cs="Times New Roman"/>
          <w:bCs/>
          <w:sz w:val="32"/>
          <w:szCs w:val="32"/>
          <w:lang w:val="en-US" w:eastAsia="zh-CN"/>
        </w:rPr>
        <w:t>9个</w:t>
      </w:r>
      <w:r>
        <w:rPr>
          <w:rFonts w:hint="eastAsia" w:ascii="黑体" w:hAnsi="黑体" w:eastAsia="黑体" w:cs="Times New Roman"/>
          <w:bCs/>
          <w:sz w:val="32"/>
          <w:szCs w:val="32"/>
          <w:lang w:eastAsia="zh-CN"/>
        </w:rPr>
        <w:t>）</w:t>
      </w:r>
    </w:p>
    <w:p w14:paraId="653C3790">
      <w:pPr>
        <w:autoSpaceDE w:val="0"/>
        <w:spacing w:line="60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1.</w:t>
      </w:r>
      <w:r>
        <w:rPr>
          <w:rFonts w:hint="eastAsia" w:ascii="仿宋_GB2312" w:hAnsi="Times New Roman" w:eastAsia="仿宋_GB2312" w:cs="Times New Roman"/>
          <w:sz w:val="32"/>
          <w:szCs w:val="32"/>
        </w:rPr>
        <w:t>彭友良  长沙市出租汽车有限公司驾驶员</w:t>
      </w:r>
    </w:p>
    <w:p w14:paraId="03A77F6A">
      <w:pPr>
        <w:autoSpaceDE w:val="0"/>
        <w:spacing w:line="60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2.</w:t>
      </w:r>
      <w:r>
        <w:rPr>
          <w:rFonts w:hint="eastAsia" w:ascii="仿宋_GB2312" w:hAnsi="Times New Roman" w:eastAsia="仿宋_GB2312" w:cs="Times New Roman"/>
          <w:sz w:val="32"/>
          <w:szCs w:val="32"/>
        </w:rPr>
        <w:t>孙  权  岳阳城陵矶新港有限公司</w:t>
      </w:r>
      <w:r>
        <w:rPr>
          <w:rFonts w:hint="eastAsia" w:ascii="仿宋_GB2312" w:hAnsi="Times New Roman" w:eastAsia="仿宋_GB2312" w:cs="Times New Roman"/>
          <w:sz w:val="32"/>
          <w:szCs w:val="32"/>
          <w:lang w:eastAsia="zh-CN"/>
        </w:rPr>
        <w:t>岸桥</w:t>
      </w:r>
      <w:r>
        <w:rPr>
          <w:rFonts w:hint="eastAsia" w:ascii="仿宋_GB2312" w:hAnsi="Times New Roman" w:eastAsia="仿宋_GB2312" w:cs="Times New Roman"/>
          <w:sz w:val="32"/>
          <w:szCs w:val="32"/>
        </w:rPr>
        <w:t>司机</w:t>
      </w:r>
    </w:p>
    <w:p w14:paraId="0E0CC9CF">
      <w:pPr>
        <w:autoSpaceDE w:val="0"/>
        <w:spacing w:line="600" w:lineRule="exact"/>
        <w:ind w:firstLine="640" w:firstLineChars="200"/>
        <w:rPr>
          <w:rFonts w:hint="eastAsia" w:ascii="Times New Roman" w:hAnsi="Times New Roman" w:eastAsia="仿宋_GB2312" w:cs="Times New Roman"/>
          <w:spacing w:val="-17"/>
          <w:sz w:val="32"/>
          <w:szCs w:val="32"/>
        </w:rPr>
      </w:pPr>
      <w:r>
        <w:rPr>
          <w:rFonts w:hint="eastAsia" w:ascii="Times New Roman" w:hAnsi="Times New Roman" w:eastAsia="仿宋_GB2312" w:cs="Times New Roman"/>
          <w:sz w:val="32"/>
          <w:szCs w:val="32"/>
        </w:rPr>
        <w:t>3.</w:t>
      </w:r>
      <w:r>
        <w:rPr>
          <w:rFonts w:hint="eastAsia" w:ascii="仿宋_GB2312" w:hAnsi="Times New Roman" w:eastAsia="仿宋_GB2312" w:cs="Times New Roman"/>
          <w:sz w:val="32"/>
          <w:szCs w:val="32"/>
        </w:rPr>
        <w:t>彭  霞  岳阳市公共交通集团有限责任公司驾驶员</w:t>
      </w:r>
    </w:p>
    <w:p w14:paraId="1C28D5E8">
      <w:pPr>
        <w:autoSpaceDE w:val="0"/>
        <w:spacing w:line="600" w:lineRule="exact"/>
        <w:ind w:left="2238" w:leftChars="304" w:hanging="1600" w:hangingChars="5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4.</w:t>
      </w:r>
      <w:r>
        <w:rPr>
          <w:rFonts w:hint="eastAsia" w:ascii="仿宋_GB2312" w:hAnsi="Times New Roman" w:eastAsia="仿宋_GB2312" w:cs="Times New Roman"/>
          <w:sz w:val="32"/>
          <w:szCs w:val="32"/>
        </w:rPr>
        <w:t>李辉生  江华瑶族自治县公路建设养护中心</w:t>
      </w:r>
      <w:r>
        <w:rPr>
          <w:rFonts w:hint="eastAsia" w:ascii="仿宋_GB2312" w:hAnsi="仿宋_GB2312" w:eastAsia="仿宋_GB2312" w:cs="仿宋_GB2312"/>
          <w:sz w:val="32"/>
          <w:szCs w:val="32"/>
        </w:rPr>
        <w:t>白芒营</w:t>
      </w:r>
      <w:r>
        <w:rPr>
          <w:rFonts w:hint="eastAsia" w:ascii="仿宋_GB2312" w:hAnsi="Times New Roman" w:eastAsia="仿宋_GB2312" w:cs="Times New Roman"/>
          <w:sz w:val="32"/>
          <w:szCs w:val="32"/>
          <w:lang w:eastAsia="zh-CN"/>
        </w:rPr>
        <w:t>中心</w:t>
      </w:r>
      <w:r>
        <w:rPr>
          <w:rFonts w:hint="eastAsia" w:ascii="仿宋_GB2312" w:hAnsi="Times New Roman" w:eastAsia="仿宋_GB2312" w:cs="Times New Roman"/>
          <w:sz w:val="32"/>
          <w:szCs w:val="32"/>
        </w:rPr>
        <w:t>养护站站长</w:t>
      </w:r>
    </w:p>
    <w:p w14:paraId="3B8897F8">
      <w:pPr>
        <w:autoSpaceDE w:val="0"/>
        <w:spacing w:line="60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5.</w:t>
      </w:r>
      <w:r>
        <w:rPr>
          <w:rFonts w:hint="eastAsia" w:ascii="仿宋_GB2312" w:hAnsi="Times New Roman" w:eastAsia="仿宋_GB2312" w:cs="Times New Roman"/>
          <w:sz w:val="32"/>
          <w:szCs w:val="32"/>
        </w:rPr>
        <w:t>郑长安  湖南省交通科学研究院有限公司董事长</w:t>
      </w:r>
    </w:p>
    <w:p w14:paraId="262D4734">
      <w:pPr>
        <w:autoSpaceDE w:val="0"/>
        <w:spacing w:line="600" w:lineRule="exact"/>
        <w:ind w:left="2238" w:leftChars="304" w:hanging="1600" w:hangingChars="5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6.</w:t>
      </w:r>
      <w:r>
        <w:rPr>
          <w:rFonts w:hint="eastAsia" w:ascii="仿宋_GB2312" w:hAnsi="Times New Roman" w:eastAsia="仿宋_GB2312" w:cs="Times New Roman"/>
          <w:sz w:val="32"/>
          <w:szCs w:val="32"/>
        </w:rPr>
        <w:t>李振祥  湖南省常德航道事务中心武圣宫航道管理处航标工</w:t>
      </w:r>
    </w:p>
    <w:p w14:paraId="155595A4">
      <w:pPr>
        <w:autoSpaceDE w:val="0"/>
        <w:spacing w:line="600" w:lineRule="exact"/>
        <w:ind w:left="2238" w:leftChars="304" w:hanging="1600" w:hangingChars="5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7.</w:t>
      </w:r>
      <w:r>
        <w:rPr>
          <w:rFonts w:hint="eastAsia" w:ascii="仿宋_GB2312" w:hAnsi="Times New Roman" w:eastAsia="仿宋_GB2312" w:cs="Times New Roman"/>
          <w:sz w:val="32"/>
          <w:szCs w:val="32"/>
        </w:rPr>
        <w:t>焉学永  湖南省新新张官高速公路建设开发有限公司洞庭溪沅水特大桥建设指挥部指挥长</w:t>
      </w:r>
    </w:p>
    <w:p w14:paraId="23C75C13">
      <w:pPr>
        <w:autoSpaceDE w:val="0"/>
        <w:spacing w:line="60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8.</w:t>
      </w:r>
      <w:r>
        <w:rPr>
          <w:rFonts w:hint="eastAsia" w:ascii="仿宋_GB2312" w:hAnsi="Times New Roman" w:eastAsia="仿宋_GB2312" w:cs="Times New Roman"/>
          <w:sz w:val="32"/>
          <w:szCs w:val="32"/>
        </w:rPr>
        <w:t>赵  凯  湘潭交通运输集团有限公司驾驶员</w:t>
      </w:r>
    </w:p>
    <w:p w14:paraId="79C4C94D">
      <w:pPr>
        <w:autoSpaceDE w:val="0"/>
        <w:spacing w:line="600" w:lineRule="exact"/>
        <w:ind w:left="2238" w:leftChars="304" w:hanging="1600" w:hangingChars="5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9.</w:t>
      </w:r>
      <w:r>
        <w:rPr>
          <w:rFonts w:hint="eastAsia" w:ascii="仿宋_GB2312" w:hAnsi="Times New Roman" w:eastAsia="仿宋_GB2312" w:cs="Times New Roman"/>
          <w:sz w:val="32"/>
          <w:szCs w:val="32"/>
        </w:rPr>
        <w:t>张学松  湖南省怀化市溆浦县公路建设养护中心第四养护站养护工</w:t>
      </w:r>
    </w:p>
    <w:p w14:paraId="31DC64C7">
      <w:pPr>
        <w:autoSpaceDE w:val="0"/>
        <w:spacing w:line="600" w:lineRule="exact"/>
        <w:ind w:firstLine="640" w:firstLineChars="200"/>
        <w:rPr>
          <w:rFonts w:hint="eastAsia" w:ascii="Times New Roman" w:hAnsi="Times New Roman" w:eastAsia="黑体" w:cs="Times New Roman"/>
          <w:bCs/>
          <w:sz w:val="32"/>
          <w:szCs w:val="32"/>
          <w:lang w:eastAsia="zh-CN"/>
        </w:rPr>
      </w:pPr>
      <w:r>
        <w:rPr>
          <w:rFonts w:hint="eastAsia" w:ascii="黑体" w:hAnsi="黑体" w:eastAsia="黑体" w:cs="Times New Roman"/>
          <w:bCs/>
          <w:sz w:val="32"/>
          <w:szCs w:val="32"/>
        </w:rPr>
        <w:t>三</w:t>
      </w:r>
      <w:r>
        <w:rPr>
          <w:rFonts w:ascii="黑体" w:hAnsi="黑体" w:eastAsia="黑体" w:cs="Times New Roman"/>
          <w:bCs/>
          <w:sz w:val="32"/>
          <w:szCs w:val="32"/>
        </w:rPr>
        <w:t>、</w:t>
      </w:r>
      <w:r>
        <w:rPr>
          <w:rFonts w:hint="eastAsia" w:ascii="黑体" w:hAnsi="黑体" w:eastAsia="黑体" w:cs="Times New Roman"/>
          <w:bCs/>
          <w:sz w:val="32"/>
          <w:szCs w:val="32"/>
        </w:rPr>
        <w:t>先进工作者</w:t>
      </w:r>
      <w:r>
        <w:rPr>
          <w:rFonts w:hint="eastAsia" w:ascii="黑体" w:hAnsi="黑体" w:eastAsia="黑体" w:cs="Times New Roman"/>
          <w:bCs/>
          <w:sz w:val="32"/>
          <w:szCs w:val="32"/>
          <w:lang w:eastAsia="zh-CN"/>
        </w:rPr>
        <w:t>推荐对象（</w:t>
      </w:r>
      <w:r>
        <w:rPr>
          <w:rFonts w:hint="eastAsia" w:ascii="黑体" w:hAnsi="黑体" w:eastAsia="黑体" w:cs="Times New Roman"/>
          <w:bCs/>
          <w:sz w:val="32"/>
          <w:szCs w:val="32"/>
          <w:lang w:val="en-US" w:eastAsia="zh-CN"/>
        </w:rPr>
        <w:t>5个</w:t>
      </w:r>
      <w:r>
        <w:rPr>
          <w:rFonts w:hint="eastAsia" w:ascii="黑体" w:hAnsi="黑体" w:eastAsia="黑体" w:cs="Times New Roman"/>
          <w:bCs/>
          <w:sz w:val="32"/>
          <w:szCs w:val="32"/>
          <w:lang w:eastAsia="zh-CN"/>
        </w:rPr>
        <w:t>）</w:t>
      </w:r>
    </w:p>
    <w:p w14:paraId="45B4BB47">
      <w:pPr>
        <w:autoSpaceDE w:val="0"/>
        <w:spacing w:line="60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1.</w:t>
      </w:r>
      <w:r>
        <w:rPr>
          <w:rFonts w:hint="eastAsia" w:ascii="仿宋_GB2312" w:hAnsi="Times New Roman" w:eastAsia="仿宋_GB2312" w:cs="Times New Roman"/>
          <w:sz w:val="32"/>
          <w:szCs w:val="32"/>
        </w:rPr>
        <w:t>曾春林  衡阳市公路建设养护中心珠晖分中心主任</w:t>
      </w:r>
    </w:p>
    <w:p w14:paraId="0A64768C">
      <w:pPr>
        <w:autoSpaceDE w:val="0"/>
        <w:spacing w:line="600" w:lineRule="exact"/>
        <w:ind w:firstLine="640" w:firstLineChars="200"/>
        <w:outlineLvl w:val="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2.</w:t>
      </w:r>
      <w:r>
        <w:rPr>
          <w:rFonts w:hint="eastAsia" w:ascii="仿宋_GB2312" w:hAnsi="Times New Roman" w:eastAsia="仿宋_GB2312" w:cs="Times New Roman"/>
          <w:sz w:val="32"/>
          <w:szCs w:val="32"/>
        </w:rPr>
        <w:t>杨正才  益阳市交通运输局局长</w:t>
      </w:r>
    </w:p>
    <w:p w14:paraId="53A0A9A3">
      <w:pPr>
        <w:autoSpaceDE w:val="0"/>
        <w:spacing w:line="600" w:lineRule="exact"/>
        <w:ind w:firstLine="640" w:firstLineChars="200"/>
        <w:outlineLvl w:val="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3.</w:t>
      </w:r>
      <w:r>
        <w:rPr>
          <w:rFonts w:hint="eastAsia" w:ascii="仿宋_GB2312" w:hAnsi="Times New Roman" w:eastAsia="仿宋_GB2312" w:cs="Times New Roman"/>
          <w:sz w:val="32"/>
          <w:szCs w:val="32"/>
        </w:rPr>
        <w:t>向延虎  桑植县交通运输局局长</w:t>
      </w:r>
    </w:p>
    <w:p w14:paraId="14F7F2F2">
      <w:pPr>
        <w:autoSpaceDE w:val="0"/>
        <w:spacing w:line="60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4.</w:t>
      </w:r>
      <w:r>
        <w:rPr>
          <w:rFonts w:hint="eastAsia" w:ascii="仿宋_GB2312" w:hAnsi="Times New Roman" w:eastAsia="仿宋_GB2312" w:cs="Times New Roman"/>
          <w:sz w:val="32"/>
          <w:szCs w:val="32"/>
        </w:rPr>
        <w:t>刘俊清  湘潭市水运事务中心二级主任科员</w:t>
      </w:r>
    </w:p>
    <w:p w14:paraId="25F9A8C1">
      <w:pPr>
        <w:autoSpaceDE w:val="0"/>
        <w:spacing w:line="600" w:lineRule="exact"/>
        <w:ind w:left="2238" w:leftChars="304" w:hanging="1600" w:hangingChars="500"/>
        <w:outlineLvl w:val="0"/>
        <w:rPr>
          <w:rFonts w:ascii="Arial" w:hAnsi="Arial" w:eastAsia="宋体" w:cs="Arial"/>
          <w:b/>
          <w:bCs/>
          <w:sz w:val="32"/>
          <w:szCs w:val="32"/>
        </w:rPr>
      </w:pPr>
      <w:r>
        <w:rPr>
          <w:rFonts w:hint="eastAsia" w:ascii="Times New Roman" w:hAnsi="Times New Roman" w:eastAsia="仿宋_GB2312" w:cs="Times New Roman"/>
          <w:sz w:val="32"/>
          <w:szCs w:val="32"/>
        </w:rPr>
        <w:t>5.</w:t>
      </w:r>
      <w:r>
        <w:rPr>
          <w:rFonts w:hint="eastAsia" w:ascii="仿宋_GB2312" w:hAnsi="Times New Roman" w:eastAsia="仿宋_GB2312" w:cs="Times New Roman"/>
          <w:sz w:val="32"/>
          <w:szCs w:val="32"/>
        </w:rPr>
        <w:t>张允宝  省交通运输厅交通建设造价管理站综合办主任</w:t>
      </w:r>
      <w:bookmarkEnd w:id="0"/>
    </w:p>
    <w:p w14:paraId="64428C57">
      <w:pPr>
        <w:widowControl/>
        <w:jc w:val="left"/>
        <w:rPr>
          <w:rFonts w:hint="eastAsia" w:ascii="Arial" w:hAnsi="Arial" w:eastAsia="宋体" w:cs="Arial"/>
          <w:b/>
          <w:bCs/>
          <w:sz w:val="32"/>
          <w:szCs w:val="32"/>
        </w:rPr>
      </w:pPr>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M4YmRhNzhmMTE5MDQ5Yzg5YzlmZGI5MGZkOTI4MzYifQ=="/>
    <w:docVar w:name="KSO_WPS_MARK_KEY" w:val="791ffb53-47ba-4b87-a24e-386c733ced8b"/>
  </w:docVars>
  <w:rsids>
    <w:rsidRoot w:val="00A10F69"/>
    <w:rsid w:val="001F7F25"/>
    <w:rsid w:val="00347479"/>
    <w:rsid w:val="004B285B"/>
    <w:rsid w:val="006A324A"/>
    <w:rsid w:val="006B68DB"/>
    <w:rsid w:val="00A03505"/>
    <w:rsid w:val="00A10F69"/>
    <w:rsid w:val="00A30844"/>
    <w:rsid w:val="00C7328D"/>
    <w:rsid w:val="00DA2DBE"/>
    <w:rsid w:val="00E00EEA"/>
    <w:rsid w:val="1F760AE8"/>
    <w:rsid w:val="27748C84"/>
    <w:rsid w:val="27DD3A34"/>
    <w:rsid w:val="2BF700E0"/>
    <w:rsid w:val="357F6F79"/>
    <w:rsid w:val="37EEB642"/>
    <w:rsid w:val="390768DB"/>
    <w:rsid w:val="3CDD40B8"/>
    <w:rsid w:val="3DB74567"/>
    <w:rsid w:val="4D9DB724"/>
    <w:rsid w:val="4EC47FF5"/>
    <w:rsid w:val="4FBFB1BD"/>
    <w:rsid w:val="56AFC680"/>
    <w:rsid w:val="5DFE47B9"/>
    <w:rsid w:val="5FC73445"/>
    <w:rsid w:val="6F55BC6D"/>
    <w:rsid w:val="6F5F050B"/>
    <w:rsid w:val="6FDF6D64"/>
    <w:rsid w:val="73B1583C"/>
    <w:rsid w:val="73BF5E30"/>
    <w:rsid w:val="777BB178"/>
    <w:rsid w:val="77B6C569"/>
    <w:rsid w:val="7BEF4892"/>
    <w:rsid w:val="7BF7FDC2"/>
    <w:rsid w:val="7BFD94FA"/>
    <w:rsid w:val="7DAD7CAB"/>
    <w:rsid w:val="7EDAABA8"/>
    <w:rsid w:val="7FD7F653"/>
    <w:rsid w:val="7FE13189"/>
    <w:rsid w:val="7FE7281F"/>
    <w:rsid w:val="7FF71ABB"/>
    <w:rsid w:val="BF38BD17"/>
    <w:rsid w:val="BF3E0B37"/>
    <w:rsid w:val="BFF75788"/>
    <w:rsid w:val="CFEBE822"/>
    <w:rsid w:val="DB3EE628"/>
    <w:rsid w:val="DB74C059"/>
    <w:rsid w:val="DEF98008"/>
    <w:rsid w:val="DFDF6320"/>
    <w:rsid w:val="EABF8D21"/>
    <w:rsid w:val="EF571044"/>
    <w:rsid w:val="EFDFC323"/>
    <w:rsid w:val="F1EF465D"/>
    <w:rsid w:val="F452444F"/>
    <w:rsid w:val="FAD6A5A3"/>
    <w:rsid w:val="FBBB13A6"/>
    <w:rsid w:val="FBEF2494"/>
    <w:rsid w:val="FBFF1A6E"/>
    <w:rsid w:val="FCE51189"/>
    <w:rsid w:val="FEB9401E"/>
    <w:rsid w:val="FF711F58"/>
    <w:rsid w:val="FFFC8A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5"/>
    <w:qFormat/>
    <w:uiPriority w:val="9"/>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3">
    <w:name w:val="heading 2"/>
    <w:basedOn w:val="1"/>
    <w:next w:val="1"/>
    <w:link w:val="16"/>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4">
    <w:name w:val="heading 3"/>
    <w:basedOn w:val="1"/>
    <w:next w:val="1"/>
    <w:link w:val="17"/>
    <w:semiHidden/>
    <w:unhideWhenUsed/>
    <w:qFormat/>
    <w:uiPriority w:val="9"/>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5">
    <w:name w:val="heading 4"/>
    <w:basedOn w:val="1"/>
    <w:next w:val="1"/>
    <w:link w:val="18"/>
    <w:semiHidden/>
    <w:unhideWhenUsed/>
    <w:qFormat/>
    <w:uiPriority w:val="9"/>
    <w:pPr>
      <w:keepNext/>
      <w:keepLines/>
      <w:spacing w:before="80" w:after="40"/>
      <w:outlineLvl w:val="3"/>
    </w:pPr>
    <w:rPr>
      <w:rFonts w:cstheme="majorBidi"/>
      <w:color w:val="104862" w:themeColor="accent1" w:themeShade="BF"/>
      <w:sz w:val="28"/>
      <w:szCs w:val="28"/>
    </w:rPr>
  </w:style>
  <w:style w:type="paragraph" w:styleId="6">
    <w:name w:val="heading 5"/>
    <w:basedOn w:val="1"/>
    <w:next w:val="1"/>
    <w:link w:val="19"/>
    <w:semiHidden/>
    <w:unhideWhenUsed/>
    <w:qFormat/>
    <w:uiPriority w:val="9"/>
    <w:pPr>
      <w:keepNext/>
      <w:keepLines/>
      <w:spacing w:before="80" w:after="40"/>
      <w:outlineLvl w:val="4"/>
    </w:pPr>
    <w:rPr>
      <w:rFonts w:cstheme="majorBidi"/>
      <w:color w:val="104862" w:themeColor="accent1" w:themeShade="BF"/>
      <w:sz w:val="24"/>
      <w:szCs w:val="24"/>
    </w:rPr>
  </w:style>
  <w:style w:type="paragraph" w:styleId="7">
    <w:name w:val="heading 6"/>
    <w:basedOn w:val="1"/>
    <w:next w:val="1"/>
    <w:link w:val="20"/>
    <w:semiHidden/>
    <w:unhideWhenUsed/>
    <w:qFormat/>
    <w:uiPriority w:val="9"/>
    <w:pPr>
      <w:keepNext/>
      <w:keepLines/>
      <w:spacing w:before="40"/>
      <w:outlineLvl w:val="5"/>
    </w:pPr>
    <w:rPr>
      <w:rFonts w:cstheme="majorBidi"/>
      <w:b/>
      <w:bCs/>
      <w:color w:val="104862" w:themeColor="accent1" w:themeShade="BF"/>
    </w:rPr>
  </w:style>
  <w:style w:type="paragraph" w:styleId="8">
    <w:name w:val="heading 7"/>
    <w:basedOn w:val="1"/>
    <w:next w:val="1"/>
    <w:link w:val="21"/>
    <w:semiHidden/>
    <w:unhideWhenUsed/>
    <w:qFormat/>
    <w:uiPriority w:val="9"/>
    <w:pPr>
      <w:keepNext/>
      <w:keepLines/>
      <w:spacing w:before="4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2"/>
    <w:semiHidden/>
    <w:unhideWhenUsed/>
    <w:qFormat/>
    <w:uiPriority w:val="9"/>
    <w:pPr>
      <w:keepNext/>
      <w:keepLines/>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23"/>
    <w:semiHidden/>
    <w:unhideWhenUsed/>
    <w:qFormat/>
    <w:uiPriority w:val="9"/>
    <w:pPr>
      <w:keepNext/>
      <w:keepLines/>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11">
    <w:name w:val="Subtitle"/>
    <w:basedOn w:val="1"/>
    <w:next w:val="1"/>
    <w:link w:val="25"/>
    <w:qFormat/>
    <w:uiPriority w:val="11"/>
    <w:pPr>
      <w:spacing w:after="160"/>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2">
    <w:name w:val="Title"/>
    <w:basedOn w:val="1"/>
    <w:next w:val="1"/>
    <w:link w:val="24"/>
    <w:qFormat/>
    <w:uiPriority w:val="10"/>
    <w:pPr>
      <w:spacing w:after="80"/>
      <w:contextualSpacing/>
      <w:jc w:val="center"/>
    </w:pPr>
    <w:rPr>
      <w:rFonts w:asciiTheme="majorHAnsi" w:hAnsiTheme="majorHAnsi" w:eastAsiaTheme="majorEastAsia" w:cstheme="majorBidi"/>
      <w:spacing w:val="-10"/>
      <w:kern w:val="28"/>
      <w:sz w:val="56"/>
      <w:szCs w:val="56"/>
    </w:rPr>
  </w:style>
  <w:style w:type="character" w:customStyle="1" w:styleId="15">
    <w:name w:val="标题 1 字符"/>
    <w:basedOn w:val="14"/>
    <w:link w:val="2"/>
    <w:qFormat/>
    <w:uiPriority w:val="9"/>
    <w:rPr>
      <w:rFonts w:asciiTheme="majorHAnsi" w:hAnsiTheme="majorHAnsi" w:eastAsiaTheme="majorEastAsia" w:cstheme="majorBidi"/>
      <w:color w:val="104862" w:themeColor="accent1" w:themeShade="BF"/>
      <w:sz w:val="48"/>
      <w:szCs w:val="48"/>
    </w:rPr>
  </w:style>
  <w:style w:type="character" w:customStyle="1" w:styleId="16">
    <w:name w:val="标题 2 字符"/>
    <w:basedOn w:val="14"/>
    <w:link w:val="3"/>
    <w:semiHidden/>
    <w:qFormat/>
    <w:uiPriority w:val="9"/>
    <w:rPr>
      <w:rFonts w:asciiTheme="majorHAnsi" w:hAnsiTheme="majorHAnsi" w:eastAsiaTheme="majorEastAsia" w:cstheme="majorBidi"/>
      <w:color w:val="104862" w:themeColor="accent1" w:themeShade="BF"/>
      <w:sz w:val="40"/>
      <w:szCs w:val="40"/>
    </w:rPr>
  </w:style>
  <w:style w:type="character" w:customStyle="1" w:styleId="17">
    <w:name w:val="标题 3 字符"/>
    <w:basedOn w:val="14"/>
    <w:link w:val="4"/>
    <w:semiHidden/>
    <w:qFormat/>
    <w:uiPriority w:val="9"/>
    <w:rPr>
      <w:rFonts w:asciiTheme="majorHAnsi" w:hAnsiTheme="majorHAnsi" w:eastAsiaTheme="majorEastAsia" w:cstheme="majorBidi"/>
      <w:color w:val="104862" w:themeColor="accent1" w:themeShade="BF"/>
      <w:sz w:val="32"/>
      <w:szCs w:val="32"/>
    </w:rPr>
  </w:style>
  <w:style w:type="character" w:customStyle="1" w:styleId="18">
    <w:name w:val="标题 4 字符"/>
    <w:basedOn w:val="14"/>
    <w:link w:val="5"/>
    <w:semiHidden/>
    <w:qFormat/>
    <w:uiPriority w:val="9"/>
    <w:rPr>
      <w:rFonts w:cstheme="majorBidi"/>
      <w:color w:val="104862" w:themeColor="accent1" w:themeShade="BF"/>
      <w:sz w:val="28"/>
      <w:szCs w:val="28"/>
    </w:rPr>
  </w:style>
  <w:style w:type="character" w:customStyle="1" w:styleId="19">
    <w:name w:val="标题 5 字符"/>
    <w:basedOn w:val="14"/>
    <w:link w:val="6"/>
    <w:semiHidden/>
    <w:qFormat/>
    <w:uiPriority w:val="9"/>
    <w:rPr>
      <w:rFonts w:cstheme="majorBidi"/>
      <w:color w:val="104862" w:themeColor="accent1" w:themeShade="BF"/>
      <w:sz w:val="24"/>
      <w:szCs w:val="24"/>
    </w:rPr>
  </w:style>
  <w:style w:type="character" w:customStyle="1" w:styleId="20">
    <w:name w:val="标题 6 字符"/>
    <w:basedOn w:val="14"/>
    <w:link w:val="7"/>
    <w:semiHidden/>
    <w:qFormat/>
    <w:uiPriority w:val="9"/>
    <w:rPr>
      <w:rFonts w:cstheme="majorBidi"/>
      <w:b/>
      <w:bCs/>
      <w:color w:val="104862" w:themeColor="accent1" w:themeShade="BF"/>
    </w:rPr>
  </w:style>
  <w:style w:type="character" w:customStyle="1" w:styleId="21">
    <w:name w:val="标题 7 字符"/>
    <w:basedOn w:val="14"/>
    <w:link w:val="8"/>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22">
    <w:name w:val="标题 8 字符"/>
    <w:basedOn w:val="14"/>
    <w:link w:val="9"/>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23">
    <w:name w:val="标题 9 字符"/>
    <w:basedOn w:val="14"/>
    <w:link w:val="10"/>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4">
    <w:name w:val="标题 字符"/>
    <w:basedOn w:val="14"/>
    <w:link w:val="12"/>
    <w:qFormat/>
    <w:uiPriority w:val="10"/>
    <w:rPr>
      <w:rFonts w:asciiTheme="majorHAnsi" w:hAnsiTheme="majorHAnsi" w:eastAsiaTheme="majorEastAsia" w:cstheme="majorBidi"/>
      <w:spacing w:val="-10"/>
      <w:kern w:val="28"/>
      <w:sz w:val="56"/>
      <w:szCs w:val="56"/>
    </w:rPr>
  </w:style>
  <w:style w:type="character" w:customStyle="1" w:styleId="25">
    <w:name w:val="副标题 字符"/>
    <w:basedOn w:val="14"/>
    <w:link w:val="11"/>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6">
    <w:name w:val="Quote"/>
    <w:basedOn w:val="1"/>
    <w:next w:val="1"/>
    <w:link w:val="27"/>
    <w:qFormat/>
    <w:uiPriority w:val="29"/>
    <w:pPr>
      <w:spacing w:before="160" w:after="160"/>
      <w:jc w:val="center"/>
    </w:pPr>
    <w:rPr>
      <w:i/>
      <w:iCs/>
      <w:color w:val="404040" w:themeColor="text1" w:themeTint="BF"/>
      <w14:textFill>
        <w14:solidFill>
          <w14:schemeClr w14:val="tx1">
            <w14:lumMod w14:val="75000"/>
            <w14:lumOff w14:val="25000"/>
          </w14:schemeClr>
        </w14:solidFill>
      </w14:textFill>
    </w:rPr>
  </w:style>
  <w:style w:type="character" w:customStyle="1" w:styleId="27">
    <w:name w:val="引用 字符"/>
    <w:basedOn w:val="14"/>
    <w:link w:val="26"/>
    <w:qFormat/>
    <w:uiPriority w:val="29"/>
    <w:rPr>
      <w:i/>
      <w:iCs/>
      <w:color w:val="404040" w:themeColor="text1" w:themeTint="BF"/>
      <w14:textFill>
        <w14:solidFill>
          <w14:schemeClr w14:val="tx1">
            <w14:lumMod w14:val="75000"/>
            <w14:lumOff w14:val="25000"/>
          </w14:schemeClr>
        </w14:solidFill>
      </w14:textFill>
    </w:rPr>
  </w:style>
  <w:style w:type="paragraph" w:styleId="28">
    <w:name w:val="List Paragraph"/>
    <w:basedOn w:val="1"/>
    <w:qFormat/>
    <w:uiPriority w:val="34"/>
    <w:pPr>
      <w:ind w:left="720"/>
      <w:contextualSpacing/>
    </w:pPr>
  </w:style>
  <w:style w:type="character" w:customStyle="1" w:styleId="29">
    <w:name w:val="Intense Emphasis"/>
    <w:basedOn w:val="14"/>
    <w:qFormat/>
    <w:uiPriority w:val="21"/>
    <w:rPr>
      <w:i/>
      <w:iCs/>
      <w:color w:val="104862" w:themeColor="accent1" w:themeShade="BF"/>
    </w:rPr>
  </w:style>
  <w:style w:type="paragraph" w:styleId="30">
    <w:name w:val="Intense Quote"/>
    <w:basedOn w:val="1"/>
    <w:next w:val="1"/>
    <w:link w:val="31"/>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1">
    <w:name w:val="明显引用 字符"/>
    <w:basedOn w:val="14"/>
    <w:link w:val="30"/>
    <w:qFormat/>
    <w:uiPriority w:val="30"/>
    <w:rPr>
      <w:i/>
      <w:iCs/>
      <w:color w:val="104862" w:themeColor="accent1" w:themeShade="BF"/>
    </w:rPr>
  </w:style>
  <w:style w:type="character" w:customStyle="1" w:styleId="32">
    <w:name w:val="Intense Reference"/>
    <w:basedOn w:val="14"/>
    <w:qFormat/>
    <w:uiPriority w:val="32"/>
    <w:rPr>
      <w:b/>
      <w:bCs/>
      <w:smallCaps/>
      <w:color w:val="104862" w:themeColor="accent1" w:themeShade="BF"/>
      <w:spacing w:val="5"/>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11151</Words>
  <Characters>11571</Characters>
  <Lines>30</Lines>
  <Paragraphs>8</Paragraphs>
  <TotalTime>1</TotalTime>
  <ScaleCrop>false</ScaleCrop>
  <LinksUpToDate>false</LinksUpToDate>
  <CharactersWithSpaces>11607</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2025-03-14T13:41:00Z</dcterms:created>
  <dc:creator>瑜徽 唐</dc:creator>
  <cp:lastModifiedBy>圈又圈、</cp:lastModifiedBy>
  <cp:lastPrinted>2025-03-22T00:43:00Z</cp:lastPrinted>
  <dcterms:modified xsi:type="dcterms:W3CDTF">2025-03-24T02:28:31Z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960D2E42322D49E7B337D1EBA2B4FFA7_13</vt:lpwstr>
  </property>
</Properties>
</file>