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028EC">
      <w:pPr>
        <w:spacing w:line="560" w:lineRule="exact"/>
        <w:rPr>
          <w:rFonts w:ascii="Times New Roman" w:hAnsi="Times New Roman" w:eastAsia="方正黑体_GBK" w:cs="Times New Roman"/>
          <w:sz w:val="32"/>
          <w:szCs w:val="32"/>
        </w:rPr>
      </w:pPr>
      <w:r>
        <w:rPr>
          <w:rFonts w:hint="eastAsia" w:ascii="方正公文黑体" w:hAnsi="方正公文黑体" w:eastAsia="方正公文黑体" w:cs="方正公文黑体"/>
          <w:sz w:val="32"/>
          <w:szCs w:val="32"/>
        </w:rPr>
        <w:t>附件3</w:t>
      </w:r>
    </w:p>
    <w:p w14:paraId="610BAF21">
      <w:pPr>
        <w:spacing w:line="560" w:lineRule="exact"/>
        <w:jc w:val="center"/>
        <w:rPr>
          <w:rFonts w:hint="eastAsia" w:ascii="方正公文小标宋" w:hAnsi="方正公文小标宋" w:eastAsia="方正公文小标宋" w:cs="方正公文小标宋"/>
          <w:color w:val="auto"/>
          <w:sz w:val="44"/>
          <w:szCs w:val="44"/>
          <w:shd w:val="clear" w:color="auto" w:fill="FFFFFF"/>
        </w:rPr>
      </w:pPr>
      <w:r>
        <w:rPr>
          <w:rFonts w:hint="eastAsia" w:ascii="方正公文小标宋" w:hAnsi="方正公文小标宋" w:eastAsia="方正公文小标宋" w:cs="方正公文小标宋"/>
          <w:color w:val="auto"/>
          <w:sz w:val="44"/>
          <w:szCs w:val="44"/>
          <w:shd w:val="clear" w:color="auto" w:fill="FFFFFF"/>
        </w:rPr>
        <w:t>2025年南京市</w:t>
      </w:r>
      <w:r>
        <w:rPr>
          <w:rFonts w:hint="eastAsia" w:ascii="方正公文小标宋" w:hAnsi="方正公文小标宋" w:eastAsia="方正公文小标宋" w:cs="方正公文小标宋"/>
          <w:color w:val="auto"/>
          <w:sz w:val="44"/>
          <w:szCs w:val="44"/>
          <w:shd w:val="clear" w:color="auto" w:fill="FFFFFF"/>
          <w:lang w:eastAsia="zh-CN"/>
        </w:rPr>
        <w:t>溧水</w:t>
      </w:r>
      <w:r>
        <w:rPr>
          <w:rFonts w:hint="eastAsia" w:ascii="方正公文小标宋" w:hAnsi="方正公文小标宋" w:eastAsia="方正公文小标宋" w:cs="方正公文小标宋"/>
          <w:color w:val="auto"/>
          <w:sz w:val="44"/>
          <w:szCs w:val="44"/>
          <w:shd w:val="clear" w:color="auto" w:fill="FFFFFF"/>
        </w:rPr>
        <w:t>区</w:t>
      </w:r>
    </w:p>
    <w:p w14:paraId="08B4B40D">
      <w:pPr>
        <w:spacing w:line="560" w:lineRule="exact"/>
        <w:jc w:val="center"/>
        <w:rPr>
          <w:rFonts w:hint="eastAsia" w:ascii="方正公文小标宋" w:hAnsi="方正公文小标宋" w:eastAsia="方正公文小标宋" w:cs="方正公文小标宋"/>
          <w:sz w:val="44"/>
          <w:szCs w:val="44"/>
        </w:rPr>
      </w:pPr>
      <w:bookmarkStart w:id="0" w:name="_GoBack"/>
      <w:r>
        <w:rPr>
          <w:rFonts w:hint="eastAsia" w:ascii="方正公文小标宋" w:hAnsi="方正公文小标宋" w:eastAsia="方正公文小标宋" w:cs="方正公文小标宋"/>
          <w:color w:val="auto"/>
          <w:sz w:val="44"/>
          <w:szCs w:val="44"/>
          <w:shd w:val="clear" w:color="auto" w:fill="FFFFFF"/>
        </w:rPr>
        <w:t>居家适老化改造产品“焕新”补贴目录</w:t>
      </w:r>
    </w:p>
    <w:bookmarkEnd w:id="0"/>
    <w:p w14:paraId="6F716A40">
      <w:pPr>
        <w:rPr>
          <w:rFonts w:ascii="Times New Roman" w:hAnsi="Times New Roman" w:cs="Times New Roman"/>
        </w:rPr>
      </w:pPr>
    </w:p>
    <w:tbl>
      <w:tblPr>
        <w:tblStyle w:val="4"/>
        <w:tblW w:w="88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859"/>
        <w:gridCol w:w="1639"/>
        <w:gridCol w:w="5776"/>
      </w:tblGrid>
      <w:tr w14:paraId="2ACEB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564" w:type="dxa"/>
            <w:textDirection w:val="tbRlV"/>
            <w:vAlign w:val="center"/>
          </w:tcPr>
          <w:p w14:paraId="1F18FC48">
            <w:pPr>
              <w:spacing w:line="360" w:lineRule="auto"/>
              <w:jc w:val="center"/>
              <w:rPr>
                <w:rFonts w:hint="eastAsia" w:ascii="方正公文黑体" w:hAnsi="方正公文黑体" w:eastAsia="方正公文黑体" w:cs="方正公文黑体"/>
                <w:b w:val="0"/>
                <w:bCs w:val="0"/>
              </w:rPr>
            </w:pPr>
            <w:r>
              <w:rPr>
                <w:rFonts w:hint="eastAsia" w:ascii="方正公文黑体" w:hAnsi="方正公文黑体" w:eastAsia="方正公文黑体" w:cs="方正公文黑体"/>
                <w:b w:val="0"/>
                <w:bCs w:val="0"/>
              </w:rPr>
              <w:t>序号</w:t>
            </w:r>
          </w:p>
        </w:tc>
        <w:tc>
          <w:tcPr>
            <w:tcW w:w="859" w:type="dxa"/>
            <w:vAlign w:val="center"/>
          </w:tcPr>
          <w:p w14:paraId="71643CC7">
            <w:pPr>
              <w:spacing w:line="360" w:lineRule="auto"/>
              <w:jc w:val="center"/>
              <w:rPr>
                <w:rFonts w:hint="eastAsia" w:ascii="方正公文黑体" w:hAnsi="方正公文黑体" w:eastAsia="方正公文黑体" w:cs="方正公文黑体"/>
                <w:b w:val="0"/>
                <w:bCs w:val="0"/>
              </w:rPr>
            </w:pPr>
            <w:r>
              <w:rPr>
                <w:rFonts w:hint="eastAsia" w:ascii="方正公文黑体" w:hAnsi="方正公文黑体" w:eastAsia="方正公文黑体" w:cs="方正公文黑体"/>
                <w:b w:val="0"/>
                <w:bCs w:val="0"/>
              </w:rPr>
              <w:t>类别</w:t>
            </w:r>
          </w:p>
        </w:tc>
        <w:tc>
          <w:tcPr>
            <w:tcW w:w="1639" w:type="dxa"/>
            <w:vAlign w:val="center"/>
          </w:tcPr>
          <w:p w14:paraId="1AE1440C">
            <w:pPr>
              <w:spacing w:line="360" w:lineRule="auto"/>
              <w:jc w:val="center"/>
              <w:rPr>
                <w:rFonts w:hint="eastAsia" w:ascii="方正公文黑体" w:hAnsi="方正公文黑体" w:eastAsia="方正公文黑体" w:cs="方正公文黑体"/>
                <w:b w:val="0"/>
                <w:bCs w:val="0"/>
              </w:rPr>
            </w:pPr>
            <w:r>
              <w:rPr>
                <w:rFonts w:hint="eastAsia" w:ascii="方正公文黑体" w:hAnsi="方正公文黑体" w:eastAsia="方正公文黑体" w:cs="方正公文黑体"/>
                <w:b w:val="0"/>
                <w:bCs w:val="0"/>
              </w:rPr>
              <w:t>项目名称</w:t>
            </w:r>
          </w:p>
        </w:tc>
        <w:tc>
          <w:tcPr>
            <w:tcW w:w="5776" w:type="dxa"/>
            <w:vAlign w:val="center"/>
          </w:tcPr>
          <w:p w14:paraId="7C6CEE33">
            <w:pPr>
              <w:spacing w:line="360" w:lineRule="auto"/>
              <w:jc w:val="center"/>
              <w:rPr>
                <w:rFonts w:hint="eastAsia" w:ascii="方正公文黑体" w:hAnsi="方正公文黑体" w:eastAsia="方正公文黑体" w:cs="方正公文黑体"/>
                <w:b w:val="0"/>
                <w:bCs w:val="0"/>
              </w:rPr>
            </w:pPr>
            <w:r>
              <w:rPr>
                <w:rFonts w:hint="eastAsia" w:ascii="方正公文黑体" w:hAnsi="方正公文黑体" w:eastAsia="方正公文黑体" w:cs="方正公文黑体"/>
                <w:b w:val="0"/>
                <w:bCs w:val="0"/>
              </w:rPr>
              <w:t>功能说明</w:t>
            </w:r>
          </w:p>
        </w:tc>
      </w:tr>
      <w:tr w14:paraId="00415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vAlign w:val="center"/>
          </w:tcPr>
          <w:p w14:paraId="08751D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1</w:t>
            </w:r>
          </w:p>
        </w:tc>
        <w:tc>
          <w:tcPr>
            <w:tcW w:w="859" w:type="dxa"/>
            <w:vMerge w:val="restart"/>
            <w:tcBorders>
              <w:bottom w:val="nil"/>
            </w:tcBorders>
            <w:vAlign w:val="center"/>
          </w:tcPr>
          <w:p w14:paraId="1294D4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一、地面和门改造</w:t>
            </w:r>
          </w:p>
        </w:tc>
        <w:tc>
          <w:tcPr>
            <w:tcW w:w="1639" w:type="dxa"/>
            <w:vAlign w:val="center"/>
          </w:tcPr>
          <w:p w14:paraId="23A6F9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地面防滑产品</w:t>
            </w:r>
          </w:p>
        </w:tc>
        <w:tc>
          <w:tcPr>
            <w:tcW w:w="5776" w:type="dxa"/>
            <w:vAlign w:val="center"/>
          </w:tcPr>
          <w:p w14:paraId="48CBF3E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根据卫生间、厨房、卧室等地面防滑处理需要，配置防滑垫、防滑地砖、防滑地胶、防滑贴等产品，避免老年人滑倒，抗菌防霉易清洗，提高安全性。</w:t>
            </w:r>
          </w:p>
        </w:tc>
      </w:tr>
      <w:tr w14:paraId="5DAE6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535846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2</w:t>
            </w:r>
          </w:p>
        </w:tc>
        <w:tc>
          <w:tcPr>
            <w:tcW w:w="859" w:type="dxa"/>
            <w:vMerge w:val="continue"/>
            <w:tcBorders>
              <w:top w:val="nil"/>
              <w:bottom w:val="nil"/>
            </w:tcBorders>
            <w:vAlign w:val="center"/>
          </w:tcPr>
          <w:p w14:paraId="47E0A3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53AB0D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斜坡辅具</w:t>
            </w:r>
          </w:p>
        </w:tc>
        <w:tc>
          <w:tcPr>
            <w:tcW w:w="5776" w:type="dxa"/>
            <w:vAlign w:val="center"/>
          </w:tcPr>
          <w:p w14:paraId="679BE3F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对于地面、门槛等不易消除的高差，可选择斜坡辅具，实现高差平稳过渡。</w:t>
            </w:r>
          </w:p>
        </w:tc>
      </w:tr>
      <w:tr w14:paraId="28989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3D81A8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3</w:t>
            </w:r>
          </w:p>
        </w:tc>
        <w:tc>
          <w:tcPr>
            <w:tcW w:w="859" w:type="dxa"/>
            <w:vMerge w:val="continue"/>
            <w:tcBorders>
              <w:top w:val="nil"/>
              <w:bottom w:val="nil"/>
            </w:tcBorders>
            <w:vAlign w:val="center"/>
          </w:tcPr>
          <w:p w14:paraId="0A4B6D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7FB3EA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下压式门把手</w:t>
            </w:r>
          </w:p>
        </w:tc>
        <w:tc>
          <w:tcPr>
            <w:tcW w:w="5776" w:type="dxa"/>
            <w:vAlign w:val="center"/>
          </w:tcPr>
          <w:p w14:paraId="232F17A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可用单手手掌或手指轻松操作，增加摩擦力和稳定性，方便乘轮椅老年人或者手部力量较弱的老年人开门。</w:t>
            </w:r>
          </w:p>
        </w:tc>
      </w:tr>
      <w:tr w14:paraId="02CEF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4042E0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4</w:t>
            </w:r>
          </w:p>
        </w:tc>
        <w:tc>
          <w:tcPr>
            <w:tcW w:w="859" w:type="dxa"/>
            <w:vMerge w:val="continue"/>
            <w:tcBorders>
              <w:top w:val="nil"/>
              <w:bottom w:val="nil"/>
            </w:tcBorders>
            <w:vAlign w:val="center"/>
          </w:tcPr>
          <w:p w14:paraId="5656DE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02A827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门铃</w:t>
            </w:r>
          </w:p>
        </w:tc>
        <w:tc>
          <w:tcPr>
            <w:tcW w:w="5776" w:type="dxa"/>
            <w:vAlign w:val="center"/>
          </w:tcPr>
          <w:p w14:paraId="7714E20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供视力障碍老年人使用，包括闪光震动门铃、呼叫门铃等。</w:t>
            </w:r>
          </w:p>
        </w:tc>
      </w:tr>
      <w:tr w14:paraId="4F7D4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550119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5</w:t>
            </w:r>
          </w:p>
        </w:tc>
        <w:tc>
          <w:tcPr>
            <w:tcW w:w="859" w:type="dxa"/>
            <w:vMerge w:val="continue"/>
            <w:tcBorders>
              <w:top w:val="nil"/>
              <w:bottom w:val="nil"/>
            </w:tcBorders>
            <w:vAlign w:val="center"/>
          </w:tcPr>
          <w:p w14:paraId="71B87B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7E911D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可双向开启的门</w:t>
            </w:r>
          </w:p>
        </w:tc>
        <w:tc>
          <w:tcPr>
            <w:tcW w:w="5776" w:type="dxa"/>
            <w:vAlign w:val="center"/>
          </w:tcPr>
          <w:p w14:paraId="5F5AA83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老年人跌倒后，可从外部开启，便于护理人员及时救助。</w:t>
            </w:r>
          </w:p>
        </w:tc>
      </w:tr>
      <w:tr w14:paraId="7F9E4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35A837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6</w:t>
            </w:r>
          </w:p>
        </w:tc>
        <w:tc>
          <w:tcPr>
            <w:tcW w:w="859" w:type="dxa"/>
            <w:vMerge w:val="continue"/>
            <w:tcBorders>
              <w:top w:val="nil"/>
              <w:bottom w:val="nil"/>
            </w:tcBorders>
            <w:vAlign w:val="center"/>
          </w:tcPr>
          <w:p w14:paraId="15BF54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598F6A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安装扶手</w:t>
            </w:r>
          </w:p>
        </w:tc>
        <w:tc>
          <w:tcPr>
            <w:tcW w:w="5776" w:type="dxa"/>
            <w:vAlign w:val="center"/>
          </w:tcPr>
          <w:p w14:paraId="3B6427A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辅助老年人行走、起身、站立、转身和坐下，包括一字型扶手、过道扶手、台阶落地扶手等。</w:t>
            </w:r>
          </w:p>
        </w:tc>
      </w:tr>
      <w:tr w14:paraId="5303D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2B68B6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7</w:t>
            </w:r>
          </w:p>
        </w:tc>
        <w:tc>
          <w:tcPr>
            <w:tcW w:w="859" w:type="dxa"/>
            <w:vMerge w:val="continue"/>
            <w:tcBorders>
              <w:top w:val="nil"/>
            </w:tcBorders>
            <w:vAlign w:val="center"/>
          </w:tcPr>
          <w:p w14:paraId="02739B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605A86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智能门锁</w:t>
            </w:r>
          </w:p>
        </w:tc>
        <w:tc>
          <w:tcPr>
            <w:tcW w:w="5776" w:type="dxa"/>
            <w:vAlign w:val="center"/>
          </w:tcPr>
          <w:p w14:paraId="1EFCB5A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通过密码、指纹、面部识别等先进手段，便于老年人开门。</w:t>
            </w:r>
          </w:p>
        </w:tc>
      </w:tr>
      <w:tr w14:paraId="473B3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2A766F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8</w:t>
            </w:r>
          </w:p>
        </w:tc>
        <w:tc>
          <w:tcPr>
            <w:tcW w:w="859" w:type="dxa"/>
            <w:vMerge w:val="restart"/>
            <w:vAlign w:val="center"/>
          </w:tcPr>
          <w:p w14:paraId="6B3C7B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二、如厕洗浴设备改造</w:t>
            </w:r>
          </w:p>
        </w:tc>
        <w:tc>
          <w:tcPr>
            <w:tcW w:w="1639" w:type="dxa"/>
            <w:vAlign w:val="center"/>
          </w:tcPr>
          <w:p w14:paraId="4A15AA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蹲便器改坐便器（损坏马桶更换）</w:t>
            </w:r>
          </w:p>
        </w:tc>
        <w:tc>
          <w:tcPr>
            <w:tcW w:w="5776" w:type="dxa"/>
            <w:vAlign w:val="center"/>
          </w:tcPr>
          <w:p w14:paraId="31089EF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通过配置坐便器减轻蹲姿造成的腿部压力，降低老年人如厕下蹲、站立困难。方便乘坐轮椅的老年人使用。</w:t>
            </w:r>
          </w:p>
        </w:tc>
      </w:tr>
      <w:tr w14:paraId="13B51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vAlign w:val="center"/>
          </w:tcPr>
          <w:p w14:paraId="33254F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9</w:t>
            </w:r>
          </w:p>
        </w:tc>
        <w:tc>
          <w:tcPr>
            <w:tcW w:w="859" w:type="dxa"/>
            <w:vMerge w:val="continue"/>
            <w:vAlign w:val="center"/>
          </w:tcPr>
          <w:p w14:paraId="13BB61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069D22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适老一体式马桶扶手架</w:t>
            </w:r>
          </w:p>
        </w:tc>
        <w:tc>
          <w:tcPr>
            <w:tcW w:w="5776" w:type="dxa"/>
            <w:vAlign w:val="center"/>
          </w:tcPr>
          <w:p w14:paraId="3A9686D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马桶高度两侧扶手设置，方便老人起身辅助。PP扶手，弹性防滑扶垫；无需打孔安装，直接安装在坐便器与坐便器盖板之间，扶手可上翻收起或前后移动，适用于关节受限老人的如厕起身。</w:t>
            </w:r>
          </w:p>
        </w:tc>
      </w:tr>
      <w:tr w14:paraId="764E2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400321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10</w:t>
            </w:r>
          </w:p>
        </w:tc>
        <w:tc>
          <w:tcPr>
            <w:tcW w:w="859" w:type="dxa"/>
            <w:vMerge w:val="continue"/>
            <w:vAlign w:val="center"/>
          </w:tcPr>
          <w:p w14:paraId="633FAF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456A59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适老智能马桶盖</w:t>
            </w:r>
          </w:p>
        </w:tc>
        <w:tc>
          <w:tcPr>
            <w:tcW w:w="5776" w:type="dxa"/>
            <w:vAlign w:val="center"/>
          </w:tcPr>
          <w:p w14:paraId="6208A51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适合居家原座便器：材质为PP缓降盖板，即热式加热方式；通过自动清洗、烘干，可减少老年人因弯腰擦洗引起的跌倒等隐患。</w:t>
            </w:r>
          </w:p>
        </w:tc>
      </w:tr>
      <w:tr w14:paraId="45DC0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39DFFF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11</w:t>
            </w:r>
          </w:p>
        </w:tc>
        <w:tc>
          <w:tcPr>
            <w:tcW w:w="859" w:type="dxa"/>
            <w:vMerge w:val="continue"/>
            <w:vAlign w:val="center"/>
          </w:tcPr>
          <w:p w14:paraId="73E4AA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61A06A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坐便椅</w:t>
            </w:r>
          </w:p>
        </w:tc>
        <w:tc>
          <w:tcPr>
            <w:tcW w:w="5776" w:type="dxa"/>
            <w:vAlign w:val="center"/>
          </w:tcPr>
          <w:p w14:paraId="5544E08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坐便椅（带便桶）方便体弱或行动不便的老年人就近如厕。</w:t>
            </w:r>
          </w:p>
        </w:tc>
      </w:tr>
      <w:tr w14:paraId="2E56F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4D16D7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12</w:t>
            </w:r>
          </w:p>
        </w:tc>
        <w:tc>
          <w:tcPr>
            <w:tcW w:w="859" w:type="dxa"/>
            <w:vMerge w:val="continue"/>
            <w:vAlign w:val="center"/>
          </w:tcPr>
          <w:p w14:paraId="3DD61B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528F7A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如厕扶手</w:t>
            </w:r>
          </w:p>
        </w:tc>
        <w:tc>
          <w:tcPr>
            <w:tcW w:w="5776" w:type="dxa"/>
            <w:vAlign w:val="center"/>
          </w:tcPr>
          <w:p w14:paraId="67249A4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在坐（蹲）便器旁安装“一”字形或“L”形扶手等，辅助老年人起身、站立、转身和坐（蹲）下。</w:t>
            </w:r>
          </w:p>
        </w:tc>
      </w:tr>
      <w:tr w14:paraId="51E68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6D90EE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13</w:t>
            </w:r>
          </w:p>
        </w:tc>
        <w:tc>
          <w:tcPr>
            <w:tcW w:w="859" w:type="dxa"/>
            <w:vMerge w:val="continue"/>
            <w:vAlign w:val="center"/>
          </w:tcPr>
          <w:p w14:paraId="017D50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361836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洗澡椅（浴凳）</w:t>
            </w:r>
          </w:p>
        </w:tc>
        <w:tc>
          <w:tcPr>
            <w:tcW w:w="5776" w:type="dxa"/>
            <w:vAlign w:val="center"/>
          </w:tcPr>
          <w:p w14:paraId="004F124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辅助老年人洗澡使用，避免老年人滑倒，提高安全性。折叠时可自行站立，扶手可抬起。</w:t>
            </w:r>
          </w:p>
        </w:tc>
      </w:tr>
      <w:tr w14:paraId="20864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1EDED9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14</w:t>
            </w:r>
          </w:p>
        </w:tc>
        <w:tc>
          <w:tcPr>
            <w:tcW w:w="859" w:type="dxa"/>
            <w:vMerge w:val="continue"/>
            <w:vAlign w:val="center"/>
          </w:tcPr>
          <w:p w14:paraId="05165A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1835B6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坐式淋浴器</w:t>
            </w:r>
          </w:p>
        </w:tc>
        <w:tc>
          <w:tcPr>
            <w:tcW w:w="5776" w:type="dxa"/>
            <w:vAlign w:val="center"/>
          </w:tcPr>
          <w:p w14:paraId="08EC692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坐位采用折叠设计，可站可坐，不占空间；采用恒温设计;采用多喷头喷淋臂设计可随意调节角度，雾状喷水方式。</w:t>
            </w:r>
          </w:p>
        </w:tc>
      </w:tr>
      <w:tr w14:paraId="0830C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564" w:type="dxa"/>
            <w:vAlign w:val="center"/>
          </w:tcPr>
          <w:p w14:paraId="0BFC11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15</w:t>
            </w:r>
          </w:p>
        </w:tc>
        <w:tc>
          <w:tcPr>
            <w:tcW w:w="859" w:type="dxa"/>
            <w:vMerge w:val="continue"/>
            <w:vAlign w:val="center"/>
          </w:tcPr>
          <w:p w14:paraId="03C718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30A99E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洗澡床</w:t>
            </w:r>
          </w:p>
        </w:tc>
        <w:tc>
          <w:tcPr>
            <w:tcW w:w="5776" w:type="dxa"/>
            <w:vAlign w:val="center"/>
          </w:tcPr>
          <w:p w14:paraId="6140D22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可充气，环保PVC材质</w:t>
            </w:r>
          </w:p>
        </w:tc>
      </w:tr>
      <w:tr w14:paraId="7B806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3505B6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16</w:t>
            </w:r>
          </w:p>
        </w:tc>
        <w:tc>
          <w:tcPr>
            <w:tcW w:w="859" w:type="dxa"/>
            <w:vMerge w:val="continue"/>
            <w:vAlign w:val="center"/>
          </w:tcPr>
          <w:p w14:paraId="3B8C54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14C075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智能便携洗浴机</w:t>
            </w:r>
          </w:p>
        </w:tc>
        <w:tc>
          <w:tcPr>
            <w:tcW w:w="5776" w:type="dxa"/>
            <w:vAlign w:val="center"/>
          </w:tcPr>
          <w:p w14:paraId="2F70D32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智能助浴，支持擦洗、淋浴，免入水、免移动</w:t>
            </w:r>
          </w:p>
        </w:tc>
      </w:tr>
      <w:tr w14:paraId="0316B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1D99D0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17</w:t>
            </w:r>
          </w:p>
        </w:tc>
        <w:tc>
          <w:tcPr>
            <w:tcW w:w="859" w:type="dxa"/>
            <w:vMerge w:val="continue"/>
            <w:vAlign w:val="center"/>
          </w:tcPr>
          <w:p w14:paraId="3C989C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759FB3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浴缸、淋浴房改换浴帘、浴杆</w:t>
            </w:r>
          </w:p>
        </w:tc>
        <w:tc>
          <w:tcPr>
            <w:tcW w:w="5776" w:type="dxa"/>
            <w:vAlign w:val="center"/>
          </w:tcPr>
          <w:p w14:paraId="7BB05B6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拆除浴缸、淋浴房，更换浴帘浴杆，增加淋浴空间，方便照护人员辅助老年人洗浴，以及意外跌倒后的搀扶</w:t>
            </w:r>
          </w:p>
        </w:tc>
      </w:tr>
      <w:tr w14:paraId="00777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081880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18</w:t>
            </w:r>
          </w:p>
        </w:tc>
        <w:tc>
          <w:tcPr>
            <w:tcW w:w="859" w:type="dxa"/>
            <w:vMerge w:val="continue"/>
            <w:vAlign w:val="center"/>
          </w:tcPr>
          <w:p w14:paraId="6CF4E1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57D573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恒温花洒</w:t>
            </w:r>
          </w:p>
        </w:tc>
        <w:tc>
          <w:tcPr>
            <w:tcW w:w="5776" w:type="dxa"/>
            <w:vAlign w:val="center"/>
          </w:tcPr>
          <w:p w14:paraId="1ABF0C8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采用拨杆式把手，冷热混水阀，龙头连接花洒，具备恒温功能，防止老年人烫伤，可淋浴。</w:t>
            </w:r>
          </w:p>
        </w:tc>
      </w:tr>
      <w:tr w14:paraId="5D5CA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06A940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19</w:t>
            </w:r>
          </w:p>
        </w:tc>
        <w:tc>
          <w:tcPr>
            <w:tcW w:w="859" w:type="dxa"/>
            <w:vMerge w:val="continue"/>
            <w:vAlign w:val="center"/>
          </w:tcPr>
          <w:p w14:paraId="13E242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01C5CF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抽拉式水龙头</w:t>
            </w:r>
          </w:p>
        </w:tc>
        <w:tc>
          <w:tcPr>
            <w:tcW w:w="5776" w:type="dxa"/>
            <w:vAlign w:val="center"/>
          </w:tcPr>
          <w:p w14:paraId="4F2A7D8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采用拨杆式把手，冷热混水阀，不锈钢材质、水龙头可抽拉、升降和旋转，方便不同身高老人适用</w:t>
            </w:r>
          </w:p>
        </w:tc>
      </w:tr>
      <w:tr w14:paraId="0D9CE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6F0356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20</w:t>
            </w:r>
          </w:p>
        </w:tc>
        <w:tc>
          <w:tcPr>
            <w:tcW w:w="859" w:type="dxa"/>
            <w:vMerge w:val="continue"/>
            <w:vAlign w:val="center"/>
          </w:tcPr>
          <w:p w14:paraId="6CCB2A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2F028E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淋浴区扶手</w:t>
            </w:r>
          </w:p>
        </w:tc>
        <w:tc>
          <w:tcPr>
            <w:tcW w:w="5776" w:type="dxa"/>
            <w:vAlign w:val="center"/>
          </w:tcPr>
          <w:p w14:paraId="5C019E0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根据卫生间墙体情况，视情安装横向结合纵向扶手或L型扶手、135度扶手、T型扶手等，辅助老年人站立支撑。</w:t>
            </w:r>
          </w:p>
        </w:tc>
      </w:tr>
      <w:tr w14:paraId="473CE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vAlign w:val="center"/>
          </w:tcPr>
          <w:p w14:paraId="14ABBF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21</w:t>
            </w:r>
          </w:p>
        </w:tc>
        <w:tc>
          <w:tcPr>
            <w:tcW w:w="859" w:type="dxa"/>
            <w:vMerge w:val="continue"/>
            <w:vAlign w:val="center"/>
          </w:tcPr>
          <w:p w14:paraId="57DF29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079533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适老台盆和镜柜</w:t>
            </w:r>
          </w:p>
        </w:tc>
        <w:tc>
          <w:tcPr>
            <w:tcW w:w="5776" w:type="dxa"/>
            <w:vAlign w:val="center"/>
          </w:tcPr>
          <w:p w14:paraId="6F324D3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台面为陶瓷/人造石，釉面洁净平滑（包含下水器、软管）；台盆柜门内凹设计，方便轮椅出入；用镜面倾斜且角度可微调，方便老人使用</w:t>
            </w:r>
          </w:p>
        </w:tc>
      </w:tr>
      <w:tr w14:paraId="5F2F8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29038B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22</w:t>
            </w:r>
          </w:p>
        </w:tc>
        <w:tc>
          <w:tcPr>
            <w:tcW w:w="859" w:type="dxa"/>
            <w:vMerge w:val="restart"/>
            <w:tcBorders>
              <w:bottom w:val="nil"/>
            </w:tcBorders>
            <w:vAlign w:val="center"/>
          </w:tcPr>
          <w:p w14:paraId="524A3A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三、厨房设备改造</w:t>
            </w:r>
          </w:p>
        </w:tc>
        <w:tc>
          <w:tcPr>
            <w:tcW w:w="1639" w:type="dxa"/>
            <w:vAlign w:val="center"/>
          </w:tcPr>
          <w:p w14:paraId="2F1017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厨房适老吊柜</w:t>
            </w:r>
          </w:p>
        </w:tc>
        <w:tc>
          <w:tcPr>
            <w:tcW w:w="5776" w:type="dxa"/>
            <w:vAlign w:val="center"/>
          </w:tcPr>
          <w:p w14:paraId="060208F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吊柜具有自由升降功能，方便老年人取物使用。</w:t>
            </w:r>
          </w:p>
        </w:tc>
      </w:tr>
      <w:tr w14:paraId="07D12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62465B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23</w:t>
            </w:r>
          </w:p>
        </w:tc>
        <w:tc>
          <w:tcPr>
            <w:tcW w:w="859" w:type="dxa"/>
            <w:vMerge w:val="continue"/>
            <w:tcBorders>
              <w:top w:val="nil"/>
              <w:bottom w:val="nil"/>
            </w:tcBorders>
            <w:vAlign w:val="center"/>
          </w:tcPr>
          <w:p w14:paraId="7EC37E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13C2CE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适老灶台</w:t>
            </w:r>
          </w:p>
        </w:tc>
        <w:tc>
          <w:tcPr>
            <w:tcW w:w="5776" w:type="dxa"/>
            <w:vAlign w:val="center"/>
          </w:tcPr>
          <w:p w14:paraId="0314211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柜体具备自由升降或留出容膝空间、低位灶台等，方便轮椅进入或矮小老人适用。</w:t>
            </w:r>
          </w:p>
        </w:tc>
      </w:tr>
      <w:tr w14:paraId="00AA9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77C2F7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24</w:t>
            </w:r>
          </w:p>
        </w:tc>
        <w:tc>
          <w:tcPr>
            <w:tcW w:w="859" w:type="dxa"/>
            <w:vMerge w:val="continue"/>
            <w:tcBorders>
              <w:top w:val="nil"/>
              <w:bottom w:val="nil"/>
            </w:tcBorders>
            <w:vAlign w:val="center"/>
          </w:tcPr>
          <w:p w14:paraId="2C7CAD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7BA322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适老操作台</w:t>
            </w:r>
          </w:p>
        </w:tc>
        <w:tc>
          <w:tcPr>
            <w:tcW w:w="5776" w:type="dxa"/>
            <w:vAlign w:val="center"/>
          </w:tcPr>
          <w:p w14:paraId="158C7EB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降低操作台高度或留出容膝空间，方便轮椅进入或矮小老人适用。</w:t>
            </w:r>
          </w:p>
        </w:tc>
      </w:tr>
      <w:tr w14:paraId="62DB1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391D21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25</w:t>
            </w:r>
          </w:p>
        </w:tc>
        <w:tc>
          <w:tcPr>
            <w:tcW w:w="859" w:type="dxa"/>
            <w:vMerge w:val="continue"/>
            <w:tcBorders>
              <w:top w:val="nil"/>
              <w:bottom w:val="nil"/>
            </w:tcBorders>
            <w:vAlign w:val="center"/>
          </w:tcPr>
          <w:p w14:paraId="01CE6A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404BB3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适老餐桌</w:t>
            </w:r>
          </w:p>
        </w:tc>
        <w:tc>
          <w:tcPr>
            <w:tcW w:w="5776" w:type="dxa"/>
            <w:vAlign w:val="center"/>
          </w:tcPr>
          <w:p w14:paraId="16208DD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餐桌应稳固，桌边角处采用倒圆工艺，无锐角，底部应方便轮椅进入。</w:t>
            </w:r>
          </w:p>
        </w:tc>
      </w:tr>
      <w:tr w14:paraId="7915C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76F4C9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26</w:t>
            </w:r>
          </w:p>
        </w:tc>
        <w:tc>
          <w:tcPr>
            <w:tcW w:w="859" w:type="dxa"/>
            <w:vMerge w:val="continue"/>
            <w:tcBorders>
              <w:top w:val="nil"/>
              <w:bottom w:val="nil"/>
            </w:tcBorders>
            <w:vAlign w:val="center"/>
          </w:tcPr>
          <w:p w14:paraId="38412F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73553D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燃气泄露报警器</w:t>
            </w:r>
          </w:p>
        </w:tc>
        <w:tc>
          <w:tcPr>
            <w:tcW w:w="5776" w:type="dxa"/>
            <w:vAlign w:val="center"/>
          </w:tcPr>
          <w:p w14:paraId="5CD888E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发生燃气泄露意外时，响铃提醒老年人及时处理，实时传输数据，向老年人亲属及为老服务组织推送意外风险信息。</w:t>
            </w:r>
          </w:p>
        </w:tc>
      </w:tr>
      <w:tr w14:paraId="07B6D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1695F6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27</w:t>
            </w:r>
          </w:p>
        </w:tc>
        <w:tc>
          <w:tcPr>
            <w:tcW w:w="859" w:type="dxa"/>
            <w:vMerge w:val="continue"/>
            <w:tcBorders>
              <w:top w:val="nil"/>
              <w:bottom w:val="nil"/>
            </w:tcBorders>
            <w:vAlign w:val="center"/>
          </w:tcPr>
          <w:p w14:paraId="786935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1F24A8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炉灶自动熄火保护装置</w:t>
            </w:r>
          </w:p>
        </w:tc>
        <w:tc>
          <w:tcPr>
            <w:tcW w:w="5776" w:type="dxa"/>
            <w:vAlign w:val="center"/>
          </w:tcPr>
          <w:p w14:paraId="3F0CD68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避免因老年人忘记关闭灶具造成的火灾事故。</w:t>
            </w:r>
          </w:p>
        </w:tc>
      </w:tr>
      <w:tr w14:paraId="7C998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4DD65B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28</w:t>
            </w:r>
          </w:p>
        </w:tc>
        <w:tc>
          <w:tcPr>
            <w:tcW w:w="859" w:type="dxa"/>
            <w:vMerge w:val="continue"/>
            <w:tcBorders>
              <w:top w:val="nil"/>
            </w:tcBorders>
            <w:vAlign w:val="center"/>
          </w:tcPr>
          <w:p w14:paraId="562CD5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5081B4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防干烧与定时灶具</w:t>
            </w:r>
          </w:p>
        </w:tc>
        <w:tc>
          <w:tcPr>
            <w:tcW w:w="5776" w:type="dxa"/>
            <w:vAlign w:val="center"/>
          </w:tcPr>
          <w:p w14:paraId="2CC15CE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熄火保护，防水溢出时会自动断火断气。气电隔离保护，防干烧保护。避免因老年人忘记关闭灶具而引起火灾。</w:t>
            </w:r>
          </w:p>
        </w:tc>
      </w:tr>
      <w:tr w14:paraId="5CFB5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32D3C1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29</w:t>
            </w:r>
          </w:p>
        </w:tc>
        <w:tc>
          <w:tcPr>
            <w:tcW w:w="859" w:type="dxa"/>
            <w:vMerge w:val="restart"/>
            <w:tcBorders>
              <w:bottom w:val="nil"/>
            </w:tcBorders>
            <w:vAlign w:val="center"/>
          </w:tcPr>
          <w:p w14:paraId="73A07C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四、卧室改造</w:t>
            </w:r>
          </w:p>
        </w:tc>
        <w:tc>
          <w:tcPr>
            <w:tcW w:w="1639" w:type="dxa"/>
            <w:vAlign w:val="center"/>
          </w:tcPr>
          <w:p w14:paraId="5BF57F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多功能护理床</w:t>
            </w:r>
          </w:p>
        </w:tc>
        <w:tc>
          <w:tcPr>
            <w:tcW w:w="5776" w:type="dxa"/>
            <w:vAlign w:val="center"/>
          </w:tcPr>
          <w:p w14:paraId="1799553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包括手摇护理床和电动护理床等。</w:t>
            </w:r>
          </w:p>
        </w:tc>
      </w:tr>
      <w:tr w14:paraId="44517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33CBB6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30</w:t>
            </w:r>
          </w:p>
        </w:tc>
        <w:tc>
          <w:tcPr>
            <w:tcW w:w="859" w:type="dxa"/>
            <w:vMerge w:val="continue"/>
            <w:tcBorders>
              <w:top w:val="nil"/>
              <w:bottom w:val="nil"/>
            </w:tcBorders>
            <w:vAlign w:val="center"/>
          </w:tcPr>
          <w:p w14:paraId="78C87C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0A277B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床边扶手</w:t>
            </w:r>
          </w:p>
        </w:tc>
        <w:tc>
          <w:tcPr>
            <w:tcW w:w="5776" w:type="dxa"/>
            <w:vAlign w:val="center"/>
          </w:tcPr>
          <w:p w14:paraId="457204F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在老年人床边安装可升降式扶手，辅助老年人起身，平稳下床，避免翻身意外跌落。</w:t>
            </w:r>
          </w:p>
        </w:tc>
      </w:tr>
      <w:tr w14:paraId="6AFDA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139E71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31</w:t>
            </w:r>
          </w:p>
        </w:tc>
        <w:tc>
          <w:tcPr>
            <w:tcW w:w="859" w:type="dxa"/>
            <w:vMerge w:val="continue"/>
            <w:tcBorders>
              <w:top w:val="nil"/>
              <w:bottom w:val="nil"/>
            </w:tcBorders>
            <w:vAlign w:val="center"/>
          </w:tcPr>
          <w:p w14:paraId="5CDF52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2BCDD6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防压疮坐垫、靠垫或床垫</w:t>
            </w:r>
          </w:p>
        </w:tc>
        <w:tc>
          <w:tcPr>
            <w:tcW w:w="5776" w:type="dxa"/>
            <w:vAlign w:val="center"/>
          </w:tcPr>
          <w:p w14:paraId="2D6FA9C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重新分布臀部与背部受力，避免长期乘坐轮椅或卧床老年人发生严重压疮。</w:t>
            </w:r>
          </w:p>
        </w:tc>
      </w:tr>
      <w:tr w14:paraId="7D7FF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559904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32</w:t>
            </w:r>
          </w:p>
        </w:tc>
        <w:tc>
          <w:tcPr>
            <w:tcW w:w="859" w:type="dxa"/>
            <w:vMerge w:val="continue"/>
            <w:tcBorders>
              <w:top w:val="nil"/>
              <w:bottom w:val="nil"/>
            </w:tcBorders>
            <w:vAlign w:val="center"/>
          </w:tcPr>
          <w:p w14:paraId="4E5D09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4B5094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适老床头柜</w:t>
            </w:r>
          </w:p>
        </w:tc>
        <w:tc>
          <w:tcPr>
            <w:tcW w:w="5776" w:type="dxa"/>
            <w:vAlign w:val="center"/>
          </w:tcPr>
          <w:p w14:paraId="1F8EAE4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床头柜应稳固，采用多层板材料，高度≥650mm，以辅助老人起立。</w:t>
            </w:r>
          </w:p>
        </w:tc>
      </w:tr>
      <w:tr w14:paraId="4CA67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66B273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33</w:t>
            </w:r>
          </w:p>
        </w:tc>
        <w:tc>
          <w:tcPr>
            <w:tcW w:w="859" w:type="dxa"/>
            <w:vMerge w:val="continue"/>
            <w:tcBorders>
              <w:top w:val="nil"/>
              <w:bottom w:val="nil"/>
            </w:tcBorders>
            <w:vAlign w:val="center"/>
          </w:tcPr>
          <w:p w14:paraId="3DAA16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525BED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助起床垫</w:t>
            </w:r>
          </w:p>
        </w:tc>
        <w:tc>
          <w:tcPr>
            <w:tcW w:w="5776" w:type="dxa"/>
            <w:vAlign w:val="center"/>
          </w:tcPr>
          <w:p w14:paraId="4D93FE3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以电力驱动替代人力，放置床上、沙发等平整处，行动不便老年人可自主操作起身、起床等坐卧位置，具有护理床起背抬腿功能。</w:t>
            </w:r>
          </w:p>
        </w:tc>
      </w:tr>
      <w:tr w14:paraId="691C3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20EA8D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34</w:t>
            </w:r>
          </w:p>
        </w:tc>
        <w:tc>
          <w:tcPr>
            <w:tcW w:w="859" w:type="dxa"/>
            <w:vMerge w:val="continue"/>
            <w:tcBorders>
              <w:top w:val="nil"/>
              <w:bottom w:val="nil"/>
            </w:tcBorders>
            <w:vAlign w:val="center"/>
          </w:tcPr>
          <w:p w14:paraId="19BF08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0E87B9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适老化净味透气床垫</w:t>
            </w:r>
          </w:p>
        </w:tc>
        <w:tc>
          <w:tcPr>
            <w:tcW w:w="5776" w:type="dxa"/>
            <w:vAlign w:val="center"/>
          </w:tcPr>
          <w:p w14:paraId="35A1995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可快速分解汗味体味以及卧床产生的排泄物等异味，同时具有抗菌透气特性，提高老年人生活质量。</w:t>
            </w:r>
          </w:p>
        </w:tc>
      </w:tr>
      <w:tr w14:paraId="06A91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564" w:type="dxa"/>
            <w:vAlign w:val="center"/>
          </w:tcPr>
          <w:p w14:paraId="42817D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35</w:t>
            </w:r>
          </w:p>
        </w:tc>
        <w:tc>
          <w:tcPr>
            <w:tcW w:w="859" w:type="dxa"/>
            <w:vMerge w:val="continue"/>
            <w:tcBorders>
              <w:top w:val="nil"/>
            </w:tcBorders>
            <w:vAlign w:val="center"/>
          </w:tcPr>
          <w:p w14:paraId="4C459B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004FCA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坠床监测雷达</w:t>
            </w:r>
          </w:p>
        </w:tc>
        <w:tc>
          <w:tcPr>
            <w:tcW w:w="5776" w:type="dxa"/>
            <w:vAlign w:val="center"/>
          </w:tcPr>
          <w:p w14:paraId="2BD491E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对老年人坠床情况进行监测，可通过电话语音、短信等多种手段，向监护人等发出预警信息。</w:t>
            </w:r>
          </w:p>
        </w:tc>
      </w:tr>
      <w:tr w14:paraId="64017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vAlign w:val="center"/>
          </w:tcPr>
          <w:p w14:paraId="086C9A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36</w:t>
            </w:r>
          </w:p>
        </w:tc>
        <w:tc>
          <w:tcPr>
            <w:tcW w:w="859" w:type="dxa"/>
            <w:vMerge w:val="restart"/>
            <w:tcBorders>
              <w:bottom w:val="nil"/>
            </w:tcBorders>
            <w:vAlign w:val="center"/>
          </w:tcPr>
          <w:p w14:paraId="668624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五、物理环境改造</w:t>
            </w:r>
          </w:p>
        </w:tc>
        <w:tc>
          <w:tcPr>
            <w:tcW w:w="1639" w:type="dxa"/>
            <w:vAlign w:val="center"/>
          </w:tcPr>
          <w:p w14:paraId="3A9292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感应小夜灯</w:t>
            </w:r>
          </w:p>
        </w:tc>
        <w:tc>
          <w:tcPr>
            <w:tcW w:w="5776" w:type="dxa"/>
            <w:vAlign w:val="center"/>
          </w:tcPr>
          <w:p w14:paraId="63C1CA2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采用红外线感应装置，LED节能灯泡，灯亮时间应适应老年人安全行走的要求，适用于卧室、厕所、厨房、通道等，人走灯灭，方便老人起夜。</w:t>
            </w:r>
          </w:p>
        </w:tc>
      </w:tr>
      <w:tr w14:paraId="287A6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670152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37</w:t>
            </w:r>
          </w:p>
        </w:tc>
        <w:tc>
          <w:tcPr>
            <w:tcW w:w="859" w:type="dxa"/>
            <w:vMerge w:val="continue"/>
            <w:tcBorders>
              <w:top w:val="nil"/>
              <w:bottom w:val="nil"/>
            </w:tcBorders>
            <w:vAlign w:val="center"/>
          </w:tcPr>
          <w:p w14:paraId="5B2E86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75AEFD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电源插座及开关改造</w:t>
            </w:r>
          </w:p>
        </w:tc>
        <w:tc>
          <w:tcPr>
            <w:tcW w:w="5776" w:type="dxa"/>
            <w:vAlign w:val="center"/>
          </w:tcPr>
          <w:p w14:paraId="5A18640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配置智能插座，可联动控制实现对家电设备的用电监控和安全管理；配置大按键开关，便于老年人操作。</w:t>
            </w:r>
          </w:p>
        </w:tc>
      </w:tr>
      <w:tr w14:paraId="2046D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564" w:type="dxa"/>
            <w:vAlign w:val="center"/>
          </w:tcPr>
          <w:p w14:paraId="629AB9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38</w:t>
            </w:r>
          </w:p>
        </w:tc>
        <w:tc>
          <w:tcPr>
            <w:tcW w:w="859" w:type="dxa"/>
            <w:vMerge w:val="continue"/>
            <w:tcBorders>
              <w:top w:val="nil"/>
              <w:bottom w:val="nil"/>
            </w:tcBorders>
            <w:vAlign w:val="center"/>
          </w:tcPr>
          <w:p w14:paraId="00C7AB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13E823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防撞护角、防撞条、提示标志</w:t>
            </w:r>
          </w:p>
        </w:tc>
        <w:tc>
          <w:tcPr>
            <w:tcW w:w="5776" w:type="dxa"/>
            <w:vAlign w:val="center"/>
          </w:tcPr>
          <w:p w14:paraId="3651B6C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在家居尖角或墙角安装防撞护角或防撞条，避免老年人磕碰划伤，必要时粘贴防滑条、警示条等符合相关标准和老年人认知特点的提示标识。</w:t>
            </w:r>
          </w:p>
        </w:tc>
      </w:tr>
      <w:tr w14:paraId="23BB8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13200A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39</w:t>
            </w:r>
          </w:p>
        </w:tc>
        <w:tc>
          <w:tcPr>
            <w:tcW w:w="859" w:type="dxa"/>
            <w:vMerge w:val="continue"/>
            <w:tcBorders>
              <w:top w:val="nil"/>
              <w:bottom w:val="nil"/>
            </w:tcBorders>
            <w:vAlign w:val="center"/>
          </w:tcPr>
          <w:p w14:paraId="29CEB8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2289EF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适老家具</w:t>
            </w:r>
          </w:p>
        </w:tc>
        <w:tc>
          <w:tcPr>
            <w:tcW w:w="5776" w:type="dxa"/>
            <w:vAlign w:val="center"/>
          </w:tcPr>
          <w:p w14:paraId="232F25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换鞋凳、适老桌椅、电动升降晾衣架等。</w:t>
            </w:r>
          </w:p>
        </w:tc>
      </w:tr>
      <w:tr w14:paraId="7B99B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470EE9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40</w:t>
            </w:r>
          </w:p>
        </w:tc>
        <w:tc>
          <w:tcPr>
            <w:tcW w:w="859" w:type="dxa"/>
            <w:vMerge w:val="continue"/>
            <w:tcBorders>
              <w:top w:val="nil"/>
            </w:tcBorders>
            <w:vAlign w:val="center"/>
          </w:tcPr>
          <w:p w14:paraId="6591AC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19445E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助起沙发</w:t>
            </w:r>
          </w:p>
        </w:tc>
        <w:tc>
          <w:tcPr>
            <w:tcW w:w="5776" w:type="dxa"/>
            <w:vAlign w:val="center"/>
          </w:tcPr>
          <w:p w14:paraId="46854B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高回弹海绵，柔软舒适有支撑力，外套为防水防污皮质软包。普通电机，一键启动，可帮助老人轻松站起。</w:t>
            </w:r>
          </w:p>
        </w:tc>
      </w:tr>
      <w:tr w14:paraId="6C317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jc w:val="center"/>
        </w:trPr>
        <w:tc>
          <w:tcPr>
            <w:tcW w:w="564" w:type="dxa"/>
            <w:vAlign w:val="center"/>
          </w:tcPr>
          <w:p w14:paraId="3E0E00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41</w:t>
            </w:r>
          </w:p>
        </w:tc>
        <w:tc>
          <w:tcPr>
            <w:tcW w:w="859" w:type="dxa"/>
            <w:vMerge w:val="restart"/>
            <w:vAlign w:val="center"/>
          </w:tcPr>
          <w:p w14:paraId="1D0DE9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六、智能监测跟进</w:t>
            </w:r>
          </w:p>
        </w:tc>
        <w:tc>
          <w:tcPr>
            <w:tcW w:w="1639" w:type="dxa"/>
            <w:vAlign w:val="center"/>
          </w:tcPr>
          <w:p w14:paraId="445C56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一键呼叫装置</w:t>
            </w:r>
          </w:p>
        </w:tc>
        <w:tc>
          <w:tcPr>
            <w:tcW w:w="5776" w:type="dxa"/>
            <w:vAlign w:val="center"/>
          </w:tcPr>
          <w:p w14:paraId="1025465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安装在卧室床头、卫生间坐（蹲）便器旁、淋浴区等位置，用于老年人发生紧急情况时的主动报警，支持语言（方言）呼救。实时传输数据，如发生紧急呼叫，向老年人亲属及为老服务组织推送意外风险信息。</w:t>
            </w:r>
          </w:p>
        </w:tc>
      </w:tr>
      <w:tr w14:paraId="48E36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564" w:type="dxa"/>
            <w:vAlign w:val="center"/>
          </w:tcPr>
          <w:p w14:paraId="2B01D5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42</w:t>
            </w:r>
          </w:p>
        </w:tc>
        <w:tc>
          <w:tcPr>
            <w:tcW w:w="859" w:type="dxa"/>
            <w:vMerge w:val="continue"/>
            <w:vAlign w:val="center"/>
          </w:tcPr>
          <w:p w14:paraId="7959B7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3E2AE1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人体感应探测器</w:t>
            </w:r>
          </w:p>
        </w:tc>
        <w:tc>
          <w:tcPr>
            <w:tcW w:w="5776" w:type="dxa"/>
            <w:vAlign w:val="center"/>
          </w:tcPr>
          <w:p w14:paraId="66DDFF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安装在客厅、卫生间、卧室等居家环境中，监测老年人活动信息。实时传输数据，如发生老年人长时间在某个区域，向老年人亲属及为老服务组织推送意外风险信息。</w:t>
            </w:r>
          </w:p>
        </w:tc>
      </w:tr>
      <w:tr w14:paraId="01E20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jc w:val="center"/>
        </w:trPr>
        <w:tc>
          <w:tcPr>
            <w:tcW w:w="564" w:type="dxa"/>
            <w:vAlign w:val="center"/>
          </w:tcPr>
          <w:p w14:paraId="1F6E82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43</w:t>
            </w:r>
          </w:p>
        </w:tc>
        <w:tc>
          <w:tcPr>
            <w:tcW w:w="859" w:type="dxa"/>
            <w:vMerge w:val="continue"/>
            <w:vAlign w:val="center"/>
          </w:tcPr>
          <w:p w14:paraId="300B42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47058E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门磁开关</w:t>
            </w:r>
          </w:p>
        </w:tc>
        <w:tc>
          <w:tcPr>
            <w:tcW w:w="5776" w:type="dxa"/>
            <w:vAlign w:val="center"/>
          </w:tcPr>
          <w:p w14:paraId="2C3FFFC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安装在老年人家庭室内外出入主门口处，实时传输数据，如发生长期未开关门情况，向老年人亲属及为老服务组织推送意外风险信息。</w:t>
            </w:r>
          </w:p>
        </w:tc>
      </w:tr>
      <w:tr w14:paraId="45B2A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564" w:type="dxa"/>
            <w:vAlign w:val="center"/>
          </w:tcPr>
          <w:p w14:paraId="659DDA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44</w:t>
            </w:r>
          </w:p>
        </w:tc>
        <w:tc>
          <w:tcPr>
            <w:tcW w:w="859" w:type="dxa"/>
            <w:vMerge w:val="continue"/>
            <w:vAlign w:val="center"/>
          </w:tcPr>
          <w:p w14:paraId="5F5AB0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7E5AD0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呼叫门铃</w:t>
            </w:r>
          </w:p>
        </w:tc>
        <w:tc>
          <w:tcPr>
            <w:tcW w:w="5776" w:type="dxa"/>
            <w:vAlign w:val="center"/>
          </w:tcPr>
          <w:p w14:paraId="549D678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采用无线传输，以震动闪光方式提醒老人有客来访。</w:t>
            </w:r>
          </w:p>
        </w:tc>
      </w:tr>
      <w:tr w14:paraId="54D99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571BFE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45</w:t>
            </w:r>
          </w:p>
        </w:tc>
        <w:tc>
          <w:tcPr>
            <w:tcW w:w="859" w:type="dxa"/>
            <w:vMerge w:val="continue"/>
            <w:vAlign w:val="center"/>
          </w:tcPr>
          <w:p w14:paraId="002A3B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41543C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溢水报警器</w:t>
            </w:r>
          </w:p>
        </w:tc>
        <w:tc>
          <w:tcPr>
            <w:tcW w:w="5776" w:type="dxa"/>
            <w:vAlign w:val="center"/>
          </w:tcPr>
          <w:p w14:paraId="6D3C671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发生溢水意外时，响铃提醒老年人及时处理。实时传输数据，向老年人亲属及为老服务组织推送意外风险信息。</w:t>
            </w:r>
          </w:p>
        </w:tc>
      </w:tr>
      <w:tr w14:paraId="2E956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564" w:type="dxa"/>
            <w:vAlign w:val="center"/>
          </w:tcPr>
          <w:p w14:paraId="2DB9E7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46</w:t>
            </w:r>
          </w:p>
        </w:tc>
        <w:tc>
          <w:tcPr>
            <w:tcW w:w="859" w:type="dxa"/>
            <w:vMerge w:val="continue"/>
            <w:vAlign w:val="center"/>
          </w:tcPr>
          <w:p w14:paraId="13B3CC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622BB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烟雾报警器</w:t>
            </w:r>
          </w:p>
        </w:tc>
        <w:tc>
          <w:tcPr>
            <w:tcW w:w="5776" w:type="dxa"/>
            <w:vAlign w:val="center"/>
          </w:tcPr>
          <w:p w14:paraId="21872F4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对周围环境中烟雾浓度监测，响铃提醒老年人及时处理。可用手机、电话语音、短信等多种手段，同时向老人子女等紧急联系人发出报警信息。</w:t>
            </w:r>
          </w:p>
        </w:tc>
      </w:tr>
      <w:tr w14:paraId="61B60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33166E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47</w:t>
            </w:r>
          </w:p>
        </w:tc>
        <w:tc>
          <w:tcPr>
            <w:tcW w:w="859" w:type="dxa"/>
            <w:vMerge w:val="continue"/>
            <w:vAlign w:val="center"/>
          </w:tcPr>
          <w:p w14:paraId="4F3F8A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5AF91F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电力脉象仪</w:t>
            </w:r>
          </w:p>
        </w:tc>
        <w:tc>
          <w:tcPr>
            <w:tcW w:w="5776" w:type="dxa"/>
            <w:vAlign w:val="center"/>
          </w:tcPr>
          <w:p w14:paraId="2586810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用电管理人工智能产品，在传统的用电监测的基础上实现对老人行为的监测，基于过去的生活习惯，进行异常行为的安全预警。</w:t>
            </w:r>
          </w:p>
        </w:tc>
      </w:tr>
      <w:tr w14:paraId="256EC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564" w:type="dxa"/>
            <w:vAlign w:val="center"/>
          </w:tcPr>
          <w:p w14:paraId="66797A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48</w:t>
            </w:r>
          </w:p>
        </w:tc>
        <w:tc>
          <w:tcPr>
            <w:tcW w:w="859" w:type="dxa"/>
            <w:vMerge w:val="continue"/>
            <w:vAlign w:val="center"/>
          </w:tcPr>
          <w:p w14:paraId="2A876B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24E6E8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智能监控摄像头</w:t>
            </w:r>
          </w:p>
        </w:tc>
        <w:tc>
          <w:tcPr>
            <w:tcW w:w="5776" w:type="dxa"/>
            <w:vAlign w:val="center"/>
          </w:tcPr>
          <w:p w14:paraId="1ECBC42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同时具备视频双向通话，用药提醒，SOS一键紧急联系等功能，适用于老人日常监护，可通过短信和APP内提醒告知子女等相关人员，视频存储一周以上。</w:t>
            </w:r>
          </w:p>
        </w:tc>
      </w:tr>
      <w:tr w14:paraId="7A98B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5922B7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49</w:t>
            </w:r>
          </w:p>
        </w:tc>
        <w:tc>
          <w:tcPr>
            <w:tcW w:w="859" w:type="dxa"/>
            <w:vMerge w:val="continue"/>
            <w:vAlign w:val="center"/>
          </w:tcPr>
          <w:p w14:paraId="41D00A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6E6DCF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跌倒监测雷达</w:t>
            </w:r>
          </w:p>
        </w:tc>
        <w:tc>
          <w:tcPr>
            <w:tcW w:w="5776" w:type="dxa"/>
            <w:vAlign w:val="center"/>
          </w:tcPr>
          <w:p w14:paraId="10B138D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对老年人跌倒情况进行监测，可以通过电话语音、短信等多种手段，向监护人等发出预警信息。</w:t>
            </w:r>
          </w:p>
        </w:tc>
      </w:tr>
      <w:tr w14:paraId="40076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564" w:type="dxa"/>
            <w:vAlign w:val="center"/>
          </w:tcPr>
          <w:p w14:paraId="67F583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50</w:t>
            </w:r>
          </w:p>
        </w:tc>
        <w:tc>
          <w:tcPr>
            <w:tcW w:w="859" w:type="dxa"/>
            <w:vMerge w:val="continue"/>
            <w:vAlign w:val="center"/>
          </w:tcPr>
          <w:p w14:paraId="643D33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66821B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生命体征监测雷达</w:t>
            </w:r>
          </w:p>
        </w:tc>
        <w:tc>
          <w:tcPr>
            <w:tcW w:w="5776" w:type="dxa"/>
            <w:vAlign w:val="center"/>
          </w:tcPr>
          <w:p w14:paraId="390BFDF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对老年人生命体征进行监测，可通过电话语音、短信等多种手段，向监护人等发出预警信息。</w:t>
            </w:r>
          </w:p>
        </w:tc>
      </w:tr>
      <w:tr w14:paraId="45F93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564" w:type="dxa"/>
            <w:vAlign w:val="center"/>
          </w:tcPr>
          <w:p w14:paraId="45FB21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51</w:t>
            </w:r>
          </w:p>
        </w:tc>
        <w:tc>
          <w:tcPr>
            <w:tcW w:w="859" w:type="dxa"/>
            <w:vMerge w:val="continue"/>
            <w:vAlign w:val="center"/>
          </w:tcPr>
          <w:p w14:paraId="5454D0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3997A4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lang w:eastAsia="en-US"/>
              </w:rPr>
            </w:pPr>
            <w:r>
              <w:rPr>
                <w:rFonts w:hint="default" w:ascii="Times New Roman" w:hAnsi="Times New Roman" w:eastAsia="方正公文仿宋" w:cs="Times New Roman"/>
              </w:rPr>
              <w:t>智能尿湿报警器</w:t>
            </w:r>
          </w:p>
        </w:tc>
        <w:tc>
          <w:tcPr>
            <w:tcW w:w="5776" w:type="dxa"/>
            <w:shd w:val="clear" w:color="auto" w:fill="auto"/>
          </w:tcPr>
          <w:p w14:paraId="541658A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包含智能报警网关灯和智能尿湿传感器，配合智能成人纸尿裤使用，可重复多次使用。通过智能生活APP，实现报警网关灯和传感器的一对一或者一对多连接，网关灯和手机APP可以同时实现尿量报警、尿量记录、翻身提醒、睡姿检测、用片统计、环境温度等。</w:t>
            </w:r>
          </w:p>
        </w:tc>
      </w:tr>
      <w:tr w14:paraId="17801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564" w:type="dxa"/>
            <w:vAlign w:val="center"/>
          </w:tcPr>
          <w:p w14:paraId="68371A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52</w:t>
            </w:r>
          </w:p>
        </w:tc>
        <w:tc>
          <w:tcPr>
            <w:tcW w:w="859" w:type="dxa"/>
            <w:vMerge w:val="continue"/>
            <w:vAlign w:val="center"/>
          </w:tcPr>
          <w:p w14:paraId="2FBD6E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752B21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lang w:eastAsia="en-US"/>
              </w:rPr>
            </w:pPr>
            <w:r>
              <w:rPr>
                <w:rFonts w:hint="default" w:ascii="Times New Roman" w:hAnsi="Times New Roman" w:eastAsia="方正公文仿宋" w:cs="Times New Roman"/>
              </w:rPr>
              <w:t>智能睡眠监测垫</w:t>
            </w:r>
          </w:p>
        </w:tc>
        <w:tc>
          <w:tcPr>
            <w:tcW w:w="5776" w:type="dxa"/>
            <w:shd w:val="clear" w:color="auto" w:fill="auto"/>
          </w:tcPr>
          <w:p w14:paraId="54426FA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生理参数：心率、呼吸率、实时睡眠状态（清醒、浅睡、深睡）、在离床状态整日睡眠作息统计，包含不仅限于睡眠时长、睡眠状态统计、离床统计、在床统计等。异常事件提醒：心率/呼吸率异常、体动异常、离床超时等。</w:t>
            </w:r>
          </w:p>
        </w:tc>
      </w:tr>
      <w:tr w14:paraId="580A3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564" w:type="dxa"/>
            <w:vAlign w:val="center"/>
          </w:tcPr>
          <w:p w14:paraId="29786A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53</w:t>
            </w:r>
          </w:p>
        </w:tc>
        <w:tc>
          <w:tcPr>
            <w:tcW w:w="859" w:type="dxa"/>
            <w:vMerge w:val="continue"/>
            <w:vAlign w:val="center"/>
          </w:tcPr>
          <w:p w14:paraId="23FFDE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72C4A6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lang w:eastAsia="en-US"/>
              </w:rPr>
            </w:pPr>
            <w:r>
              <w:rPr>
                <w:rFonts w:hint="default" w:ascii="Times New Roman" w:hAnsi="Times New Roman" w:eastAsia="方正公文仿宋" w:cs="Times New Roman"/>
              </w:rPr>
              <w:t>智慧健康监测仪</w:t>
            </w:r>
          </w:p>
        </w:tc>
        <w:tc>
          <w:tcPr>
            <w:tcW w:w="5776" w:type="dxa"/>
            <w:shd w:val="clear" w:color="auto" w:fill="auto"/>
          </w:tcPr>
          <w:p w14:paraId="71FA5A8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1、老人在床、离床判断，睡眠状态、睡眠质量、睡眠时长监测；翻身次数记录。2、呼吸、脉搏实时测量，用户可以在小程序/Web上实时查看健康数据。3、生命体征实时告警，老人异常告警，提升安全系数，降低急救风险。4、秒级的数据结果输出率，媲美专业医疗设备的数据精准度。5、提供呼吸、脉搏睡眠报告，针对报告、趋势分析与异常监测，提供个性化健康管理建议。6、无需穿戴、无需充电，无任何心理压力，不涉及隐私。</w:t>
            </w:r>
          </w:p>
        </w:tc>
      </w:tr>
      <w:tr w14:paraId="02BB7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564" w:type="dxa"/>
            <w:vAlign w:val="center"/>
          </w:tcPr>
          <w:p w14:paraId="611E77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54</w:t>
            </w:r>
          </w:p>
        </w:tc>
        <w:tc>
          <w:tcPr>
            <w:tcW w:w="859" w:type="dxa"/>
            <w:vMerge w:val="continue"/>
            <w:vAlign w:val="center"/>
          </w:tcPr>
          <w:p w14:paraId="7CFA06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1CDD9C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lang w:eastAsia="en-US"/>
              </w:rPr>
            </w:pPr>
            <w:r>
              <w:rPr>
                <w:rFonts w:hint="default" w:ascii="Times New Roman" w:hAnsi="Times New Roman" w:eastAsia="方正公文仿宋" w:cs="Times New Roman"/>
              </w:rPr>
              <w:t>雷达摔倒检测仪</w:t>
            </w:r>
          </w:p>
        </w:tc>
        <w:tc>
          <w:tcPr>
            <w:tcW w:w="5776" w:type="dxa"/>
            <w:shd w:val="clear" w:color="auto" w:fill="auto"/>
          </w:tcPr>
          <w:p w14:paraId="365C109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探测到老人是否跌倒，并对老人的危险情况进行识别、判断并报警，避免安全事故发生，提供探测范围内人的活动状态识别（无人、静息、少许活动、频繁活动），可识别有无人，存在即可感知，秒级告警通知，跌倒检出率高，误报率低检测概率&gt;=98%；虚警概率&lt;=2%，非接触姿态检测，无需穿戴、无需充电，无任何心理压力，不涉及隐私。</w:t>
            </w:r>
          </w:p>
        </w:tc>
      </w:tr>
      <w:tr w14:paraId="7D020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53B852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55</w:t>
            </w:r>
          </w:p>
        </w:tc>
        <w:tc>
          <w:tcPr>
            <w:tcW w:w="859" w:type="dxa"/>
            <w:vMerge w:val="restart"/>
            <w:vAlign w:val="center"/>
          </w:tcPr>
          <w:p w14:paraId="201BA8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七、适老辅具适配</w:t>
            </w:r>
          </w:p>
        </w:tc>
        <w:tc>
          <w:tcPr>
            <w:tcW w:w="1639" w:type="dxa"/>
            <w:vAlign w:val="center"/>
          </w:tcPr>
          <w:p w14:paraId="7B7E3C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生活自助餐具</w:t>
            </w:r>
          </w:p>
        </w:tc>
        <w:tc>
          <w:tcPr>
            <w:tcW w:w="5776" w:type="dxa"/>
            <w:vAlign w:val="center"/>
          </w:tcPr>
          <w:p w14:paraId="307C135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包括防洒碗（盘）、助食筷、弯柄勺（叉），辅助老年人进食。适老配重餐具，方便上肢及神经系统有功能障碍的老年人进食</w:t>
            </w:r>
          </w:p>
        </w:tc>
      </w:tr>
      <w:tr w14:paraId="590F1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40093D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56</w:t>
            </w:r>
          </w:p>
        </w:tc>
        <w:tc>
          <w:tcPr>
            <w:tcW w:w="859" w:type="dxa"/>
            <w:vMerge w:val="continue"/>
            <w:vAlign w:val="center"/>
          </w:tcPr>
          <w:p w14:paraId="368749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2C5FF5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助听器</w:t>
            </w:r>
          </w:p>
        </w:tc>
        <w:tc>
          <w:tcPr>
            <w:tcW w:w="5776" w:type="dxa"/>
            <w:vAlign w:val="center"/>
          </w:tcPr>
          <w:p w14:paraId="186F3A7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包括盒式助听器、全数字耳背式助听器、全数字耳内式助听器、耳内助听器、耳背助听器、骨传导助听器等。</w:t>
            </w:r>
          </w:p>
        </w:tc>
      </w:tr>
      <w:tr w14:paraId="55974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276F9C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57</w:t>
            </w:r>
          </w:p>
        </w:tc>
        <w:tc>
          <w:tcPr>
            <w:tcW w:w="859" w:type="dxa"/>
            <w:vMerge w:val="continue"/>
            <w:vAlign w:val="center"/>
          </w:tcPr>
          <w:p w14:paraId="629CF2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19DA3C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助视器</w:t>
            </w:r>
          </w:p>
        </w:tc>
        <w:tc>
          <w:tcPr>
            <w:tcW w:w="5776" w:type="dxa"/>
            <w:vAlign w:val="center"/>
          </w:tcPr>
          <w:p w14:paraId="36207E3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放大镜、手持助视器、老花镜、放大镜指甲剪等。</w:t>
            </w:r>
          </w:p>
        </w:tc>
      </w:tr>
      <w:tr w14:paraId="0B79A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016F6D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58</w:t>
            </w:r>
          </w:p>
        </w:tc>
        <w:tc>
          <w:tcPr>
            <w:tcW w:w="859" w:type="dxa"/>
            <w:vMerge w:val="continue"/>
            <w:vAlign w:val="center"/>
          </w:tcPr>
          <w:p w14:paraId="16A9C0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1028D9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手杖</w:t>
            </w:r>
          </w:p>
        </w:tc>
        <w:tc>
          <w:tcPr>
            <w:tcW w:w="5776" w:type="dxa"/>
            <w:vAlign w:val="center"/>
          </w:tcPr>
          <w:p w14:paraId="29B0EA8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包含单头手杖、三脚或四脚手杖，凳拐以及内置跌倒感应预警装置的智能手杖等，辅助老年人平稳站立和行走。</w:t>
            </w:r>
          </w:p>
        </w:tc>
      </w:tr>
      <w:tr w14:paraId="5B9C7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773159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59</w:t>
            </w:r>
          </w:p>
        </w:tc>
        <w:tc>
          <w:tcPr>
            <w:tcW w:w="859" w:type="dxa"/>
            <w:vMerge w:val="continue"/>
            <w:vAlign w:val="center"/>
          </w:tcPr>
          <w:p w14:paraId="37D799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1E6B83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轮椅</w:t>
            </w:r>
          </w:p>
        </w:tc>
        <w:tc>
          <w:tcPr>
            <w:tcW w:w="5776" w:type="dxa"/>
            <w:vAlign w:val="center"/>
          </w:tcPr>
          <w:p w14:paraId="34FDE82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自推或由家人、护理人员辅助推行，增大老年人活动空间范围，包括普通轮椅，带姿势控制的特殊轮椅、电动轮椅等。</w:t>
            </w:r>
          </w:p>
        </w:tc>
      </w:tr>
      <w:tr w14:paraId="2663C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756110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60</w:t>
            </w:r>
          </w:p>
        </w:tc>
        <w:tc>
          <w:tcPr>
            <w:tcW w:w="859" w:type="dxa"/>
            <w:vMerge w:val="continue"/>
            <w:vAlign w:val="center"/>
          </w:tcPr>
          <w:p w14:paraId="412B47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39B39D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老年助行推车</w:t>
            </w:r>
          </w:p>
        </w:tc>
        <w:tc>
          <w:tcPr>
            <w:tcW w:w="5776" w:type="dxa"/>
            <w:vAlign w:val="center"/>
          </w:tcPr>
          <w:p w14:paraId="677D6D3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可助行可推行，配置座椅靠背可休息；内置刹车带驻车功能，上提折叠设计，方便收纳；配置大容量储物袋。</w:t>
            </w:r>
          </w:p>
        </w:tc>
      </w:tr>
      <w:tr w14:paraId="573B1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6554C9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61</w:t>
            </w:r>
          </w:p>
        </w:tc>
        <w:tc>
          <w:tcPr>
            <w:tcW w:w="859" w:type="dxa"/>
            <w:vMerge w:val="continue"/>
            <w:vAlign w:val="center"/>
          </w:tcPr>
          <w:p w14:paraId="4A8FD8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2DD777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老年电动代步车</w:t>
            </w:r>
          </w:p>
        </w:tc>
        <w:tc>
          <w:tcPr>
            <w:tcW w:w="5776" w:type="dxa"/>
            <w:vAlign w:val="center"/>
          </w:tcPr>
          <w:p w14:paraId="73172A1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智能控速，下坡无需刹车，松开转把即停车，具有实时定位、一键呼叫、双向语音通话（方言识别）等功能。</w:t>
            </w:r>
          </w:p>
        </w:tc>
      </w:tr>
      <w:tr w14:paraId="76391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269378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62</w:t>
            </w:r>
          </w:p>
        </w:tc>
        <w:tc>
          <w:tcPr>
            <w:tcW w:w="859" w:type="dxa"/>
            <w:vMerge w:val="continue"/>
            <w:vAlign w:val="center"/>
          </w:tcPr>
          <w:p w14:paraId="0B8013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194398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轮椅座垫</w:t>
            </w:r>
          </w:p>
        </w:tc>
        <w:tc>
          <w:tcPr>
            <w:tcW w:w="5776" w:type="dxa"/>
            <w:vAlign w:val="center"/>
          </w:tcPr>
          <w:p w14:paraId="7174337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可分散人体重力，减轻了压力给尾骨、坐骨带来的压迫。</w:t>
            </w:r>
          </w:p>
        </w:tc>
      </w:tr>
      <w:tr w14:paraId="31710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41FCD7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63</w:t>
            </w:r>
          </w:p>
        </w:tc>
        <w:tc>
          <w:tcPr>
            <w:tcW w:w="859" w:type="dxa"/>
            <w:vMerge w:val="continue"/>
            <w:vAlign w:val="center"/>
          </w:tcPr>
          <w:p w14:paraId="1A9B6F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158455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移位机</w:t>
            </w:r>
          </w:p>
        </w:tc>
        <w:tc>
          <w:tcPr>
            <w:tcW w:w="5776" w:type="dxa"/>
            <w:vAlign w:val="center"/>
          </w:tcPr>
          <w:p w14:paraId="27D734D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解决行动不便老年人从轮椅到沙发、床、坐便器、座椅等之间的相互挪位难题。</w:t>
            </w:r>
          </w:p>
        </w:tc>
      </w:tr>
      <w:tr w14:paraId="5ADF7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vAlign w:val="center"/>
          </w:tcPr>
          <w:p w14:paraId="592CCE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64</w:t>
            </w:r>
          </w:p>
        </w:tc>
        <w:tc>
          <w:tcPr>
            <w:tcW w:w="859" w:type="dxa"/>
            <w:vMerge w:val="continue"/>
            <w:vAlign w:val="center"/>
          </w:tcPr>
          <w:p w14:paraId="07A237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598D38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防走失胸卡</w:t>
            </w:r>
          </w:p>
        </w:tc>
        <w:tc>
          <w:tcPr>
            <w:tcW w:w="5776" w:type="dxa"/>
            <w:vAlign w:val="center"/>
          </w:tcPr>
          <w:p w14:paraId="447458C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集成老年人身份信息，可监测定位（或具备电子围栏功能），避免老年人走失。实时传输数据，向老年人亲属及为老服务组织推送意外风险信息。</w:t>
            </w:r>
          </w:p>
        </w:tc>
      </w:tr>
      <w:tr w14:paraId="04070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28374D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65</w:t>
            </w:r>
          </w:p>
        </w:tc>
        <w:tc>
          <w:tcPr>
            <w:tcW w:w="859" w:type="dxa"/>
            <w:vMerge w:val="continue"/>
            <w:vAlign w:val="center"/>
          </w:tcPr>
          <w:p w14:paraId="30AFBB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6C0138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理疗电烤灯</w:t>
            </w:r>
          </w:p>
        </w:tc>
        <w:tc>
          <w:tcPr>
            <w:tcW w:w="5776" w:type="dxa"/>
            <w:vAlign w:val="center"/>
          </w:tcPr>
          <w:p w14:paraId="66712FD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通过红外线或电磁波产生热量，对人体产生温热效应，从而达到缓解老年人疼痛、促进血液循环、消除炎症等多种健康效果。</w:t>
            </w:r>
          </w:p>
        </w:tc>
      </w:tr>
      <w:tr w14:paraId="4D5BB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vAlign w:val="center"/>
          </w:tcPr>
          <w:p w14:paraId="403EF8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66</w:t>
            </w:r>
          </w:p>
        </w:tc>
        <w:tc>
          <w:tcPr>
            <w:tcW w:w="859" w:type="dxa"/>
            <w:vMerge w:val="continue"/>
            <w:vAlign w:val="center"/>
          </w:tcPr>
          <w:p w14:paraId="4086FB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267EF8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多参数监护仪</w:t>
            </w:r>
          </w:p>
        </w:tc>
        <w:tc>
          <w:tcPr>
            <w:tcW w:w="5776" w:type="dxa"/>
            <w:vAlign w:val="center"/>
          </w:tcPr>
          <w:p w14:paraId="2959718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通过各种功能模块，实时检测老年人的心电信号、心率、血氧饱和度、血压、呼吸频率和体温等重要参数，实现对各参数的监督报警。</w:t>
            </w:r>
          </w:p>
        </w:tc>
      </w:tr>
      <w:tr w14:paraId="4B518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2489D4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67</w:t>
            </w:r>
          </w:p>
        </w:tc>
        <w:tc>
          <w:tcPr>
            <w:tcW w:w="859" w:type="dxa"/>
            <w:vMerge w:val="continue"/>
            <w:vAlign w:val="center"/>
          </w:tcPr>
          <w:p w14:paraId="6F99C0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30CDDC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实时心电监护系统</w:t>
            </w:r>
          </w:p>
        </w:tc>
        <w:tc>
          <w:tcPr>
            <w:tcW w:w="5776" w:type="dxa"/>
            <w:vAlign w:val="center"/>
          </w:tcPr>
          <w:p w14:paraId="6EE14D1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实时检测老年人的心电信号，实现监督报警。</w:t>
            </w:r>
          </w:p>
        </w:tc>
      </w:tr>
      <w:tr w14:paraId="697D9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433E41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68</w:t>
            </w:r>
          </w:p>
        </w:tc>
        <w:tc>
          <w:tcPr>
            <w:tcW w:w="859" w:type="dxa"/>
            <w:vMerge w:val="continue"/>
            <w:vAlign w:val="center"/>
          </w:tcPr>
          <w:p w14:paraId="5E00B3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2CB3F2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毫米波雷达睡眠检测仪</w:t>
            </w:r>
          </w:p>
        </w:tc>
        <w:tc>
          <w:tcPr>
            <w:tcW w:w="5776" w:type="dxa"/>
            <w:vAlign w:val="center"/>
          </w:tcPr>
          <w:p w14:paraId="02F33DA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利用毫米波雷达技术来监测老年人睡眠过程中的生命体征，实现监督报警。</w:t>
            </w:r>
          </w:p>
        </w:tc>
      </w:tr>
      <w:tr w14:paraId="3D874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6D83CE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69</w:t>
            </w:r>
          </w:p>
        </w:tc>
        <w:tc>
          <w:tcPr>
            <w:tcW w:w="859" w:type="dxa"/>
            <w:vMerge w:val="continue"/>
            <w:vAlign w:val="center"/>
          </w:tcPr>
          <w:p w14:paraId="624CBF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54F6DF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健康检测类产品</w:t>
            </w:r>
          </w:p>
        </w:tc>
        <w:tc>
          <w:tcPr>
            <w:tcW w:w="5776" w:type="dxa"/>
            <w:vAlign w:val="center"/>
          </w:tcPr>
          <w:p w14:paraId="11A0F53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血压计、血氧仪、血糖仪等</w:t>
            </w:r>
          </w:p>
        </w:tc>
      </w:tr>
      <w:tr w14:paraId="584C6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041631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70</w:t>
            </w:r>
          </w:p>
        </w:tc>
        <w:tc>
          <w:tcPr>
            <w:tcW w:w="859" w:type="dxa"/>
            <w:vMerge w:val="continue"/>
            <w:vAlign w:val="center"/>
          </w:tcPr>
          <w:p w14:paraId="6A976A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0D0DA5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家用制氧机</w:t>
            </w:r>
          </w:p>
        </w:tc>
        <w:tc>
          <w:tcPr>
            <w:tcW w:w="5776" w:type="dxa"/>
            <w:vAlign w:val="center"/>
          </w:tcPr>
          <w:p w14:paraId="21435CE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方便老年人居家及时吸氧，改善身体状况</w:t>
            </w:r>
          </w:p>
        </w:tc>
      </w:tr>
      <w:tr w14:paraId="5BBC9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7DE5F4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71</w:t>
            </w:r>
          </w:p>
        </w:tc>
        <w:tc>
          <w:tcPr>
            <w:tcW w:w="859" w:type="dxa"/>
            <w:vMerge w:val="continue"/>
            <w:vAlign w:val="center"/>
          </w:tcPr>
          <w:p w14:paraId="0F83FB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17A064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智能药盒</w:t>
            </w:r>
          </w:p>
        </w:tc>
        <w:tc>
          <w:tcPr>
            <w:tcW w:w="5776" w:type="dxa"/>
            <w:vAlign w:val="center"/>
          </w:tcPr>
          <w:p w14:paraId="147A5C8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内置智能提醒系统，可设置多种提醒模式，当老年人需要服药时，通过语音播报、震动提示、灯光闪烁等方式提醒。</w:t>
            </w:r>
          </w:p>
        </w:tc>
      </w:tr>
      <w:tr w14:paraId="69611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169698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72</w:t>
            </w:r>
          </w:p>
        </w:tc>
        <w:tc>
          <w:tcPr>
            <w:tcW w:w="859" w:type="dxa"/>
            <w:vMerge w:val="continue"/>
            <w:vAlign w:val="center"/>
          </w:tcPr>
          <w:p w14:paraId="0F42B2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vAlign w:val="center"/>
          </w:tcPr>
          <w:p w14:paraId="0225AE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适老智能按摩椅</w:t>
            </w:r>
          </w:p>
        </w:tc>
        <w:tc>
          <w:tcPr>
            <w:tcW w:w="5776" w:type="dxa"/>
            <w:vAlign w:val="center"/>
          </w:tcPr>
          <w:p w14:paraId="7273DC3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疏通经络，帮助老年人消除疲劳、缓解疼痛，促进身心健康。</w:t>
            </w:r>
          </w:p>
        </w:tc>
      </w:tr>
      <w:tr w14:paraId="37B68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090EC2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73</w:t>
            </w:r>
          </w:p>
        </w:tc>
        <w:tc>
          <w:tcPr>
            <w:tcW w:w="859" w:type="dxa"/>
            <w:vMerge w:val="continue"/>
            <w:vAlign w:val="center"/>
          </w:tcPr>
          <w:p w14:paraId="0C96AC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65FEDB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lang w:eastAsia="en-US"/>
              </w:rPr>
            </w:pPr>
            <w:r>
              <w:rPr>
                <w:rFonts w:hint="default" w:ascii="Times New Roman" w:hAnsi="Times New Roman" w:eastAsia="方正公文仿宋" w:cs="Times New Roman"/>
              </w:rPr>
              <w:t>失能老年人护理设备</w:t>
            </w:r>
          </w:p>
        </w:tc>
        <w:tc>
          <w:tcPr>
            <w:tcW w:w="5776" w:type="dxa"/>
            <w:shd w:val="clear" w:color="auto" w:fill="auto"/>
          </w:tcPr>
          <w:p w14:paraId="278AF4E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浴槽、洗头盆、体位枕、可调节靠背器、卧床饮水杯、便盆、接尿器、移位机等。</w:t>
            </w:r>
          </w:p>
        </w:tc>
      </w:tr>
      <w:tr w14:paraId="2C1CC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4E7017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74</w:t>
            </w:r>
          </w:p>
        </w:tc>
        <w:tc>
          <w:tcPr>
            <w:tcW w:w="859" w:type="dxa"/>
            <w:vMerge w:val="continue"/>
            <w:vAlign w:val="center"/>
          </w:tcPr>
          <w:p w14:paraId="59C434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36E3F4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lang w:eastAsia="en-US"/>
              </w:rPr>
            </w:pPr>
            <w:r>
              <w:rPr>
                <w:rFonts w:hint="default" w:ascii="Times New Roman" w:hAnsi="Times New Roman" w:eastAsia="方正公文仿宋" w:cs="Times New Roman"/>
              </w:rPr>
              <w:t>爬楼机</w:t>
            </w:r>
          </w:p>
        </w:tc>
        <w:tc>
          <w:tcPr>
            <w:tcW w:w="5776" w:type="dxa"/>
            <w:shd w:val="clear" w:color="auto" w:fill="auto"/>
          </w:tcPr>
          <w:p w14:paraId="4198FB4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行走困难的老年人，居住在无电梯楼层，爬楼机以便于上下楼，质量符合国家相关安全规定。</w:t>
            </w:r>
          </w:p>
        </w:tc>
      </w:tr>
      <w:tr w14:paraId="2502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0A97B0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75</w:t>
            </w:r>
          </w:p>
        </w:tc>
        <w:tc>
          <w:tcPr>
            <w:tcW w:w="859" w:type="dxa"/>
            <w:vMerge w:val="continue"/>
            <w:vAlign w:val="center"/>
          </w:tcPr>
          <w:p w14:paraId="0A19ED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57AB40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大小便智能护理机器人</w:t>
            </w:r>
          </w:p>
        </w:tc>
        <w:tc>
          <w:tcPr>
            <w:tcW w:w="5776" w:type="dxa"/>
            <w:shd w:val="clear" w:color="auto" w:fill="auto"/>
          </w:tcPr>
          <w:p w14:paraId="6EC2E46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自动识别大小便的排泄状况，自动启用对应处理程序（大便或小便），进行全自动抽取排泄物、温水冲洗隐私部位、暖风烘干等一系列的人性化护理工作，并实时记录排泄状况，及时有效地保持使用者的私处清洁，防止感染、褥疮等。提升了老人的舒适度、让老人更有尊严，同时大大降低了护理人员的工作强度。</w:t>
            </w:r>
          </w:p>
        </w:tc>
      </w:tr>
      <w:tr w14:paraId="5C3B9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57AECA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76</w:t>
            </w:r>
          </w:p>
        </w:tc>
        <w:tc>
          <w:tcPr>
            <w:tcW w:w="859" w:type="dxa"/>
            <w:vMerge w:val="continue"/>
            <w:vAlign w:val="center"/>
          </w:tcPr>
          <w:p w14:paraId="53BAF0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00C22D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lang w:eastAsia="en-US"/>
              </w:rPr>
            </w:pPr>
            <w:r>
              <w:rPr>
                <w:rFonts w:hint="default" w:ascii="Times New Roman" w:hAnsi="Times New Roman" w:eastAsia="方正公文仿宋" w:cs="Times New Roman"/>
              </w:rPr>
              <w:t>大小便智能护理床</w:t>
            </w:r>
          </w:p>
        </w:tc>
        <w:tc>
          <w:tcPr>
            <w:tcW w:w="5776" w:type="dxa"/>
            <w:shd w:val="clear" w:color="auto" w:fill="auto"/>
          </w:tcPr>
          <w:p w14:paraId="7D7D6F3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如厕是智能护理床核心功能之一，用户不需要别人帮助，能独立，顺畅完成上厕所，通过清洁排污系统，不仅能帮助用户清洗干净臀部私处，还能自动把大小便排放到下水道，房间不留任何异味。</w:t>
            </w:r>
          </w:p>
        </w:tc>
      </w:tr>
      <w:tr w14:paraId="0D2F4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59F476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77</w:t>
            </w:r>
          </w:p>
        </w:tc>
        <w:tc>
          <w:tcPr>
            <w:tcW w:w="859" w:type="dxa"/>
            <w:vMerge w:val="continue"/>
            <w:vAlign w:val="center"/>
          </w:tcPr>
          <w:p w14:paraId="63A593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511FEB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大小便智能护理机器人定制纸尿裤</w:t>
            </w:r>
          </w:p>
        </w:tc>
        <w:tc>
          <w:tcPr>
            <w:tcW w:w="5776" w:type="dxa"/>
            <w:shd w:val="clear" w:color="auto" w:fill="auto"/>
          </w:tcPr>
          <w:p w14:paraId="59DD0CA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定制纸尿裤，吸收强、防反渗、贴合舒适、智能适配，为使用者提供干爽舒适护理体验。</w:t>
            </w:r>
          </w:p>
        </w:tc>
      </w:tr>
      <w:tr w14:paraId="76C4E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59C4DC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78</w:t>
            </w:r>
          </w:p>
        </w:tc>
        <w:tc>
          <w:tcPr>
            <w:tcW w:w="859" w:type="dxa"/>
            <w:vMerge w:val="continue"/>
            <w:vAlign w:val="center"/>
          </w:tcPr>
          <w:p w14:paraId="1ED9FF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36935F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lang w:eastAsia="en-US"/>
              </w:rPr>
            </w:pPr>
            <w:r>
              <w:rPr>
                <w:rFonts w:hint="default" w:ascii="Times New Roman" w:hAnsi="Times New Roman" w:eastAsia="方正公文仿宋" w:cs="Times New Roman"/>
              </w:rPr>
              <w:t>成人智能专用护理裤</w:t>
            </w:r>
          </w:p>
        </w:tc>
        <w:tc>
          <w:tcPr>
            <w:tcW w:w="5776" w:type="dxa"/>
            <w:shd w:val="clear" w:color="auto" w:fill="auto"/>
          </w:tcPr>
          <w:p w14:paraId="3DEBF6D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智能感应尿湿报警，配合报警器使用，一次性使用产品。采用高分子防臭材料、防漏透气底膜、海量吸收、瞬间锁水、舒适干爽。</w:t>
            </w:r>
          </w:p>
        </w:tc>
      </w:tr>
      <w:tr w14:paraId="2117C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2650E2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79</w:t>
            </w:r>
          </w:p>
        </w:tc>
        <w:tc>
          <w:tcPr>
            <w:tcW w:w="859" w:type="dxa"/>
            <w:vMerge w:val="continue"/>
            <w:vAlign w:val="center"/>
          </w:tcPr>
          <w:p w14:paraId="759EFD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270818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lang w:eastAsia="en-US"/>
              </w:rPr>
            </w:pPr>
            <w:r>
              <w:rPr>
                <w:rFonts w:hint="default" w:ascii="Times New Roman" w:hAnsi="Times New Roman" w:eastAsia="方正公文仿宋" w:cs="Times New Roman"/>
              </w:rPr>
              <w:t>电动升降坐便椅</w:t>
            </w:r>
          </w:p>
        </w:tc>
        <w:tc>
          <w:tcPr>
            <w:tcW w:w="5776" w:type="dxa"/>
            <w:shd w:val="clear" w:color="auto" w:fill="auto"/>
          </w:tcPr>
          <w:p w14:paraId="70A0FBE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lang w:eastAsia="en-US"/>
              </w:rPr>
            </w:pPr>
            <w:r>
              <w:rPr>
                <w:rFonts w:hint="default" w:ascii="Times New Roman" w:hAnsi="Times New Roman" w:eastAsia="方正公文仿宋" w:cs="Times New Roman"/>
              </w:rPr>
              <w:t>针对老年群体，膝关节疼痛人群，手术后人群等，根据人体力学升降设计，一键操作，简单方便。是老年群体的福音。</w:t>
            </w:r>
          </w:p>
        </w:tc>
      </w:tr>
      <w:tr w14:paraId="4C0AC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73DD3A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80</w:t>
            </w:r>
          </w:p>
        </w:tc>
        <w:tc>
          <w:tcPr>
            <w:tcW w:w="859" w:type="dxa"/>
            <w:vMerge w:val="continue"/>
            <w:vAlign w:val="center"/>
          </w:tcPr>
          <w:p w14:paraId="6004DC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2AC389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lang w:eastAsia="en-US"/>
              </w:rPr>
            </w:pPr>
            <w:r>
              <w:rPr>
                <w:rFonts w:hint="default" w:ascii="Times New Roman" w:hAnsi="Times New Roman" w:eastAsia="方正公文仿宋" w:cs="Times New Roman"/>
              </w:rPr>
              <w:t>电动爬楼机</w:t>
            </w:r>
          </w:p>
        </w:tc>
        <w:tc>
          <w:tcPr>
            <w:tcW w:w="5776" w:type="dxa"/>
            <w:shd w:val="clear" w:color="auto" w:fill="auto"/>
          </w:tcPr>
          <w:p w14:paraId="5E4FAF9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1、供医院、急救中心、消防、紧急救护、家庭上下楼梯使用。2、本楼梯担架主要使用高层建筑上下楼梯转移病人、老人、孕妇等。3、只需一个人就能进行操作使用。4、独特的履带结构。担架下楼梯时方便安全。5、担架共设4个轮子，方便于在地面的移动。</w:t>
            </w:r>
          </w:p>
        </w:tc>
      </w:tr>
      <w:tr w14:paraId="27A51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40731D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81</w:t>
            </w:r>
          </w:p>
        </w:tc>
        <w:tc>
          <w:tcPr>
            <w:tcW w:w="859" w:type="dxa"/>
            <w:vMerge w:val="continue"/>
            <w:vAlign w:val="center"/>
          </w:tcPr>
          <w:p w14:paraId="633439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2AE385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lang w:eastAsia="en-US"/>
              </w:rPr>
            </w:pPr>
            <w:r>
              <w:rPr>
                <w:rFonts w:hint="default" w:ascii="Times New Roman" w:hAnsi="Times New Roman" w:eastAsia="方正公文仿宋" w:cs="Times New Roman"/>
              </w:rPr>
              <w:t>电动轮椅爬楼机</w:t>
            </w:r>
          </w:p>
        </w:tc>
        <w:tc>
          <w:tcPr>
            <w:tcW w:w="5776" w:type="dxa"/>
            <w:shd w:val="clear" w:color="auto" w:fill="auto"/>
          </w:tcPr>
          <w:p w14:paraId="4A74431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1、供医院、急救中心、消防、紧急救护、家庭上下楼梯使用。2、电动移位车，辅助生活在楼梯房腿脚不便的失能人士上下楼，通过履带和楼梯之间的咬合上下自如，整车可以折叠，方便携带。</w:t>
            </w:r>
          </w:p>
        </w:tc>
      </w:tr>
      <w:tr w14:paraId="7C87C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7CB93A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82</w:t>
            </w:r>
          </w:p>
        </w:tc>
        <w:tc>
          <w:tcPr>
            <w:tcW w:w="859" w:type="dxa"/>
            <w:vMerge w:val="continue"/>
            <w:vAlign w:val="center"/>
          </w:tcPr>
          <w:p w14:paraId="7A12F0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573EB7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lang w:eastAsia="en-US"/>
              </w:rPr>
            </w:pPr>
            <w:r>
              <w:rPr>
                <w:rFonts w:hint="default" w:ascii="Times New Roman" w:hAnsi="Times New Roman" w:eastAsia="方正公文仿宋" w:cs="Times New Roman"/>
              </w:rPr>
              <w:t>智能行走机器人</w:t>
            </w:r>
          </w:p>
        </w:tc>
        <w:tc>
          <w:tcPr>
            <w:tcW w:w="5776" w:type="dxa"/>
            <w:shd w:val="clear" w:color="auto" w:fill="auto"/>
          </w:tcPr>
          <w:p w14:paraId="4C37A30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通过简单操作便能十分安全方便的帮助使用者从轮椅的坐姿状态变成站姿状态，从电动轮椅功能瞬间秒变为下肢康复助行机器人功能，给使用者带来方便实用的创新体验。既是电动轮椅，还可以实现站立行走。安全稳固，自带刹车。</w:t>
            </w:r>
          </w:p>
        </w:tc>
      </w:tr>
      <w:tr w14:paraId="795FB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11AE83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83</w:t>
            </w:r>
          </w:p>
        </w:tc>
        <w:tc>
          <w:tcPr>
            <w:tcW w:w="859" w:type="dxa"/>
            <w:vMerge w:val="continue"/>
            <w:vAlign w:val="center"/>
          </w:tcPr>
          <w:p w14:paraId="03312B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4455F9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智能助行机器人（10月医疗版）</w:t>
            </w:r>
          </w:p>
        </w:tc>
        <w:tc>
          <w:tcPr>
            <w:tcW w:w="5776" w:type="dxa"/>
            <w:shd w:val="clear" w:color="auto" w:fill="auto"/>
          </w:tcPr>
          <w:p w14:paraId="5C2D298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智能助行机器人是一款针对下肢行走障碍患者研发的轻型动力外骨骼产品，可以补偿患者缺失的关节功能，改善他们的步态，并提供多种行走康复功能，帮助患者更有效的康复和更好的行走。</w:t>
            </w:r>
          </w:p>
        </w:tc>
      </w:tr>
      <w:tr w14:paraId="4CEE7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7B03F1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r>
              <w:rPr>
                <w:rFonts w:hint="default" w:ascii="Times New Roman" w:hAnsi="Times New Roman" w:eastAsia="方正公文仿宋" w:cs="Times New Roman"/>
              </w:rPr>
              <w:t>84</w:t>
            </w:r>
          </w:p>
        </w:tc>
        <w:tc>
          <w:tcPr>
            <w:tcW w:w="859" w:type="dxa"/>
            <w:vMerge w:val="continue"/>
            <w:vAlign w:val="center"/>
          </w:tcPr>
          <w:p w14:paraId="2909DC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rPr>
            </w:pPr>
          </w:p>
        </w:tc>
        <w:tc>
          <w:tcPr>
            <w:tcW w:w="1639" w:type="dxa"/>
            <w:shd w:val="clear" w:color="auto" w:fill="auto"/>
            <w:vAlign w:val="center"/>
          </w:tcPr>
          <w:p w14:paraId="7411D6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lang w:eastAsia="en-US"/>
              </w:rPr>
            </w:pPr>
            <w:r>
              <w:rPr>
                <w:rFonts w:hint="default" w:ascii="Times New Roman" w:hAnsi="Times New Roman" w:eastAsia="方正公文仿宋" w:cs="Times New Roman"/>
              </w:rPr>
              <w:t>折叠电动代步车</w:t>
            </w:r>
          </w:p>
        </w:tc>
        <w:tc>
          <w:tcPr>
            <w:tcW w:w="5776" w:type="dxa"/>
            <w:shd w:val="clear" w:color="auto" w:fill="auto"/>
          </w:tcPr>
          <w:p w14:paraId="1DA7E77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rPr>
            </w:pPr>
            <w:r>
              <w:rPr>
                <w:rFonts w:hint="default" w:ascii="Times New Roman" w:hAnsi="Times New Roman" w:eastAsia="方正公文仿宋" w:cs="Times New Roman"/>
              </w:rPr>
              <w:t>可折叠型、方便携带、平衡体验，轻松在心，让你的出行别具一格。专为中老年人、残疾人或行走困难、体弱、缺乏耐久力的老人、腿脚不便或身体伤残的人群而设计的一款独特的代步车，可用于大型主题公园、游乐园、动物园、博物院等场地，同时还适用于中老年人在观光小区、大型超市内的代步、购物工具。</w:t>
            </w:r>
          </w:p>
        </w:tc>
      </w:tr>
    </w:tbl>
    <w:p w14:paraId="590BFE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2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2025-03-21T04:27:43Z</dcterms:created>
  <dc:creator>dell</dc:creator>
  <cp:lastModifiedBy></cp:lastModifiedBy>
  <dcterms:modified xsi:type="dcterms:W3CDTF">2025-03-21T04:28:01Z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eyJoZGlkIjoiNWE3NmRiZGUxYzVmYjMwM2JhMDhlZjRlYjhiNGU4NWUiLCJ1c2VySWQiOiI2NDAwMDgyOTkifQ==</vt:lpwstr>
  </property>
  <property fmtid="{D5CDD505-2E9C-101B-9397-08002B2CF9AE}" pid="4" name="ICV">
    <vt:lpwstr>558B41EE4116404A95161FF5A99454A2_12</vt:lpwstr>
  </property>
</Properties>
</file>