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32"/>
          <w:szCs w:val="32"/>
        </w:rPr>
      </w:pPr>
    </w:p>
    <w:p>
      <w:pPr>
        <w:jc w:val="left"/>
        <w:rPr>
          <w:rFonts w:ascii="宋体"/>
          <w:b/>
          <w:bCs/>
          <w:sz w:val="44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44"/>
        </w:rPr>
      </w:pPr>
      <w:r>
        <w:rPr>
          <w:rFonts w:ascii="方正小标宋简体" w:hAnsi="宋体" w:eastAsia="方正小标宋简体"/>
          <w:b/>
          <w:bCs/>
          <w:sz w:val="44"/>
        </w:rPr>
        <w:t>202</w:t>
      </w:r>
      <w:r>
        <w:rPr>
          <w:rFonts w:hint="eastAsia" w:ascii="方正小标宋简体" w:hAnsi="宋体" w:eastAsia="方正小标宋简体"/>
          <w:b/>
          <w:bCs/>
          <w:sz w:val="44"/>
          <w:lang w:val="en-US" w:eastAsia="zh-CN"/>
        </w:rPr>
        <w:t>5</w:t>
      </w:r>
      <w:r>
        <w:rPr>
          <w:rFonts w:hint="eastAsia" w:ascii="方正小标宋简体" w:hAnsi="宋体" w:eastAsia="方正小标宋简体"/>
          <w:b/>
          <w:bCs/>
          <w:sz w:val="44"/>
        </w:rPr>
        <w:t>年度青浦区企业技术中心</w:t>
      </w:r>
    </w:p>
    <w:p>
      <w:pPr>
        <w:jc w:val="center"/>
        <w:rPr>
          <w:rFonts w:ascii="方正小标宋简体" w:hAnsi="宋体" w:eastAsia="方正小标宋简体"/>
          <w:b/>
          <w:bCs/>
          <w:sz w:val="44"/>
        </w:rPr>
      </w:pPr>
      <w:r>
        <w:rPr>
          <w:rFonts w:hint="eastAsia" w:ascii="方正小标宋简体" w:hAnsi="宋体" w:eastAsia="方正小标宋简体"/>
          <w:b/>
          <w:bCs/>
          <w:sz w:val="44"/>
        </w:rPr>
        <w:t>认定申请表</w:t>
      </w:r>
    </w:p>
    <w:p>
      <w:pPr>
        <w:rPr>
          <w:rFonts w:ascii="宋体"/>
          <w:b/>
          <w:bCs/>
        </w:rPr>
      </w:pPr>
    </w:p>
    <w:p>
      <w:pPr>
        <w:rPr>
          <w:rFonts w:ascii="宋体"/>
          <w:b/>
          <w:bCs/>
        </w:rPr>
      </w:pPr>
    </w:p>
    <w:p>
      <w:pPr>
        <w:rPr>
          <w:rFonts w:ascii="宋体"/>
          <w:b/>
          <w:bCs/>
        </w:rPr>
      </w:pPr>
    </w:p>
    <w:p>
      <w:pPr>
        <w:widowControl/>
        <w:jc w:val="center"/>
        <w:rPr>
          <w:color w:val="000000"/>
          <w:sz w:val="30"/>
          <w:szCs w:val="30"/>
        </w:rPr>
      </w:pPr>
    </w:p>
    <w:p>
      <w:pPr>
        <w:widowControl/>
        <w:tabs>
          <w:tab w:val="left" w:pos="2880"/>
        </w:tabs>
        <w:spacing w:line="480" w:lineRule="auto"/>
        <w:jc w:val="left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</w:t>
      </w:r>
      <w:r>
        <w:rPr>
          <w:rFonts w:hint="eastAsia"/>
          <w:color w:val="000000"/>
          <w:sz w:val="30"/>
          <w:szCs w:val="30"/>
        </w:rPr>
        <w:t>申请单位：</w:t>
      </w:r>
      <w:r>
        <w:rPr>
          <w:bCs/>
          <w:color w:val="000000"/>
          <w:sz w:val="30"/>
          <w:szCs w:val="30"/>
        </w:rPr>
        <w:t>____________________________</w:t>
      </w:r>
      <w:bookmarkStart w:id="0" w:name="_GoBack"/>
      <w:bookmarkEnd w:id="0"/>
      <w:r>
        <w:rPr>
          <w:color w:val="000000"/>
          <w:sz w:val="30"/>
          <w:szCs w:val="30"/>
        </w:rPr>
        <w:t>(</w:t>
      </w:r>
      <w:r>
        <w:rPr>
          <w:rFonts w:hint="eastAsia"/>
          <w:color w:val="000000"/>
          <w:sz w:val="30"/>
          <w:szCs w:val="30"/>
        </w:rPr>
        <w:t>盖章</w:t>
      </w:r>
      <w:r>
        <w:rPr>
          <w:color w:val="000000"/>
          <w:sz w:val="30"/>
          <w:szCs w:val="30"/>
        </w:rPr>
        <w:t>)</w:t>
      </w:r>
    </w:p>
    <w:p>
      <w:pPr>
        <w:widowControl/>
        <w:tabs>
          <w:tab w:val="left" w:pos="2880"/>
        </w:tabs>
        <w:spacing w:line="480" w:lineRule="auto"/>
        <w:ind w:firstLine="1350" w:firstLineChars="450"/>
        <w:jc w:val="left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>所属行业：</w:t>
      </w:r>
      <w:r>
        <w:rPr>
          <w:bCs/>
          <w:color w:val="000000"/>
          <w:sz w:val="30"/>
          <w:szCs w:val="30"/>
        </w:rPr>
        <w:t>____________________________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         </w:t>
      </w:r>
      <w:r>
        <w:rPr>
          <w:rFonts w:hint="eastAsia"/>
          <w:bCs/>
          <w:color w:val="000000"/>
          <w:sz w:val="30"/>
          <w:szCs w:val="30"/>
          <w:lang w:eastAsia="zh-CN"/>
        </w:rPr>
        <w:t>联系</w:t>
      </w:r>
      <w:r>
        <w:rPr>
          <w:rFonts w:hint="eastAsia"/>
          <w:bCs/>
          <w:color w:val="000000"/>
          <w:sz w:val="30"/>
          <w:szCs w:val="30"/>
        </w:rPr>
        <w:t>地址：</w:t>
      </w:r>
      <w:r>
        <w:rPr>
          <w:bCs/>
          <w:color w:val="000000"/>
          <w:sz w:val="30"/>
          <w:szCs w:val="30"/>
        </w:rPr>
        <w:t>____________________________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         </w:t>
      </w:r>
      <w:r>
        <w:rPr>
          <w:rFonts w:hint="eastAsia"/>
          <w:bCs/>
          <w:color w:val="000000"/>
          <w:sz w:val="30"/>
          <w:szCs w:val="30"/>
        </w:rPr>
        <w:t>联系电话：</w:t>
      </w:r>
      <w:r>
        <w:rPr>
          <w:bCs/>
          <w:color w:val="000000"/>
          <w:sz w:val="30"/>
          <w:szCs w:val="30"/>
        </w:rPr>
        <w:t>__________</w:t>
      </w:r>
      <w:r>
        <w:rPr>
          <w:rFonts w:hint="eastAsia"/>
          <w:bCs/>
          <w:color w:val="000000"/>
          <w:sz w:val="30"/>
          <w:szCs w:val="30"/>
        </w:rPr>
        <w:t>邮编：</w:t>
      </w:r>
      <w:r>
        <w:rPr>
          <w:bCs/>
          <w:color w:val="000000"/>
          <w:sz w:val="30"/>
          <w:szCs w:val="30"/>
        </w:rPr>
        <w:t>____________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         </w:t>
      </w:r>
      <w:r>
        <w:rPr>
          <w:rFonts w:hint="eastAsia"/>
          <w:bCs/>
          <w:color w:val="000000"/>
          <w:sz w:val="30"/>
          <w:szCs w:val="30"/>
        </w:rPr>
        <w:t>联</w:t>
      </w:r>
      <w:r>
        <w:rPr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</w:rPr>
        <w:t>系</w:t>
      </w:r>
      <w:r>
        <w:rPr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</w:rPr>
        <w:t>人：</w:t>
      </w:r>
      <w:r>
        <w:rPr>
          <w:bCs/>
          <w:color w:val="000000"/>
          <w:sz w:val="30"/>
          <w:szCs w:val="30"/>
        </w:rPr>
        <w:t>__________</w:t>
      </w:r>
      <w:r>
        <w:rPr>
          <w:rFonts w:hint="eastAsia"/>
          <w:bCs/>
          <w:color w:val="000000"/>
          <w:sz w:val="30"/>
          <w:szCs w:val="30"/>
        </w:rPr>
        <w:t>手机：</w:t>
      </w:r>
      <w:r>
        <w:rPr>
          <w:bCs/>
          <w:color w:val="000000"/>
          <w:sz w:val="30"/>
          <w:szCs w:val="30"/>
        </w:rPr>
        <w:t>____________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         </w:t>
      </w:r>
      <w:r>
        <w:rPr>
          <w:rFonts w:hint="eastAsia"/>
          <w:bCs/>
          <w:color w:val="000000"/>
          <w:sz w:val="30"/>
          <w:szCs w:val="30"/>
        </w:rPr>
        <w:t>电子邮箱：</w:t>
      </w:r>
      <w:r>
        <w:rPr>
          <w:bCs/>
          <w:color w:val="000000"/>
          <w:sz w:val="30"/>
          <w:szCs w:val="30"/>
        </w:rPr>
        <w:t>____________________________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         </w:t>
      </w:r>
      <w:r>
        <w:rPr>
          <w:rFonts w:hint="eastAsia"/>
          <w:bCs/>
          <w:color w:val="000000"/>
          <w:sz w:val="30"/>
          <w:szCs w:val="30"/>
        </w:rPr>
        <w:t>主管单位：</w:t>
      </w:r>
      <w:r>
        <w:rPr>
          <w:bCs/>
          <w:color w:val="000000"/>
          <w:sz w:val="30"/>
          <w:szCs w:val="30"/>
        </w:rPr>
        <w:t>____________________________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</w:p>
    <w:p>
      <w:pPr>
        <w:widowControl/>
        <w:tabs>
          <w:tab w:val="left" w:pos="2880"/>
        </w:tabs>
        <w:spacing w:line="480" w:lineRule="auto"/>
        <w:jc w:val="center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      </w:t>
      </w:r>
      <w:r>
        <w:rPr>
          <w:rFonts w:hint="eastAsia"/>
          <w:bCs/>
          <w:color w:val="000000"/>
          <w:sz w:val="30"/>
          <w:szCs w:val="30"/>
        </w:rPr>
        <w:t>年</w:t>
      </w:r>
      <w:r>
        <w:rPr>
          <w:bCs/>
          <w:color w:val="000000"/>
          <w:sz w:val="30"/>
          <w:szCs w:val="30"/>
        </w:rPr>
        <w:t xml:space="preserve">      </w:t>
      </w:r>
      <w:r>
        <w:rPr>
          <w:rFonts w:hint="eastAsia"/>
          <w:bCs/>
          <w:color w:val="000000"/>
          <w:sz w:val="30"/>
          <w:szCs w:val="30"/>
        </w:rPr>
        <w:t>月</w:t>
      </w:r>
      <w:r>
        <w:rPr>
          <w:bCs/>
          <w:color w:val="000000"/>
          <w:sz w:val="30"/>
          <w:szCs w:val="30"/>
        </w:rPr>
        <w:t xml:space="preserve">      </w:t>
      </w:r>
      <w:r>
        <w:rPr>
          <w:rFonts w:hint="eastAsia"/>
          <w:bCs/>
          <w:color w:val="000000"/>
          <w:sz w:val="30"/>
          <w:szCs w:val="30"/>
        </w:rPr>
        <w:t>日</w:t>
      </w:r>
    </w:p>
    <w:p>
      <w:pPr>
        <w:widowControl/>
        <w:tabs>
          <w:tab w:val="left" w:pos="2880"/>
        </w:tabs>
        <w:spacing w:line="480" w:lineRule="auto"/>
        <w:jc w:val="left"/>
        <w:rPr>
          <w:bCs/>
          <w:color w:val="000000"/>
          <w:sz w:val="30"/>
          <w:szCs w:val="30"/>
        </w:rPr>
      </w:pPr>
    </w:p>
    <w:p>
      <w:pPr>
        <w:numPr>
          <w:ilvl w:val="0"/>
          <w:numId w:val="1"/>
        </w:numPr>
        <w:spacing w:line="240" w:lineRule="atLeast"/>
        <w:rPr>
          <w:rFonts w:eastAsia="黑体"/>
          <w:b/>
          <w:sz w:val="28"/>
          <w:szCs w:val="28"/>
        </w:rPr>
      </w:pPr>
      <w:r>
        <w:br w:type="page"/>
      </w:r>
      <w:r>
        <w:rPr>
          <w:rFonts w:hint="eastAsia" w:eastAsia="黑体"/>
          <w:b/>
          <w:sz w:val="28"/>
          <w:szCs w:val="28"/>
        </w:rPr>
        <w:t>企业基本情况</w:t>
      </w:r>
    </w:p>
    <w:tbl>
      <w:tblPr>
        <w:tblStyle w:val="4"/>
        <w:tblW w:w="913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134"/>
        <w:gridCol w:w="1418"/>
        <w:gridCol w:w="1097"/>
        <w:gridCol w:w="803"/>
        <w:gridCol w:w="226"/>
        <w:gridCol w:w="850"/>
        <w:gridCol w:w="909"/>
        <w:gridCol w:w="225"/>
        <w:gridCol w:w="993"/>
        <w:gridCol w:w="9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单位名称</w:t>
            </w:r>
          </w:p>
        </w:tc>
        <w:tc>
          <w:tcPr>
            <w:tcW w:w="7443" w:type="dxa"/>
            <w:gridSpan w:val="9"/>
            <w:tcBorders>
              <w:top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统一社会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信用代码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主管单位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注册地址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注册时间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注册资金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张江高新青浦园企业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是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联系地址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开户银行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银行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账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号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信用等级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注册类型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高新技术企业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是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否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专精特新企业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是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法人代表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手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机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座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机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传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真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技术负责人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务</w:t>
            </w:r>
          </w:p>
        </w:tc>
        <w:tc>
          <w:tcPr>
            <w:tcW w:w="80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手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机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联系人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务</w:t>
            </w:r>
          </w:p>
        </w:tc>
        <w:tc>
          <w:tcPr>
            <w:tcW w:w="80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手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机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职工总数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eastAsia="zh-CN"/>
              </w:rPr>
              <w:t>研发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人员数</w:t>
            </w:r>
          </w:p>
        </w:tc>
        <w:tc>
          <w:tcPr>
            <w:tcW w:w="80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研究开发仪器设备原值（万元）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276" w:lineRule="auto"/>
              <w:jc w:val="righ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690" w:type="dxa"/>
            <w:gridSpan w:val="2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知识产权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前三年授权数</w:t>
            </w: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发明</w:t>
            </w:r>
          </w:p>
        </w:tc>
        <w:tc>
          <w:tcPr>
            <w:tcW w:w="80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实用新型</w:t>
            </w:r>
          </w:p>
        </w:tc>
        <w:tc>
          <w:tcPr>
            <w:tcW w:w="909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软件著作权</w:t>
            </w:r>
          </w:p>
        </w:tc>
        <w:tc>
          <w:tcPr>
            <w:tcW w:w="92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690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上年度申请数</w:t>
            </w: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发明</w:t>
            </w:r>
          </w:p>
        </w:tc>
        <w:tc>
          <w:tcPr>
            <w:tcW w:w="80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实用新型</w:t>
            </w:r>
          </w:p>
        </w:tc>
        <w:tc>
          <w:tcPr>
            <w:tcW w:w="909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软件著作权</w:t>
            </w:r>
          </w:p>
        </w:tc>
        <w:tc>
          <w:tcPr>
            <w:tcW w:w="92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所属行业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主营业务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主导产品大类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69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主要经营业绩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和行业地位</w:t>
            </w:r>
          </w:p>
        </w:tc>
        <w:tc>
          <w:tcPr>
            <w:tcW w:w="7443" w:type="dxa"/>
            <w:gridSpan w:val="9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前三年财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务状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况</w:t>
            </w:r>
          </w:p>
        </w:tc>
        <w:tc>
          <w:tcPr>
            <w:tcW w:w="1134" w:type="dxa"/>
            <w:tcBorders>
              <w:tl2br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指标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8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8"/>
                <w:sz w:val="24"/>
              </w:rPr>
              <w:t>主营业务收入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（万元）</w:t>
            </w: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销售收入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（万元）</w:t>
            </w:r>
          </w:p>
        </w:tc>
        <w:tc>
          <w:tcPr>
            <w:tcW w:w="10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纳税总额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（万元）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3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30"/>
                <w:sz w:val="24"/>
                <w:lang w:eastAsia="zh-CN"/>
              </w:rPr>
              <w:t>净</w:t>
            </w:r>
            <w:r>
              <w:rPr>
                <w:rFonts w:hint="eastAsia" w:ascii="仿宋_GB2312" w:eastAsia="仿宋_GB2312"/>
                <w:color w:val="000000"/>
                <w:spacing w:val="-30"/>
                <w:sz w:val="24"/>
              </w:rPr>
              <w:t>利润</w:t>
            </w:r>
          </w:p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8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30"/>
                <w:sz w:val="24"/>
              </w:rPr>
              <w:t>（万元）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8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8"/>
                <w:sz w:val="24"/>
              </w:rPr>
              <w:t>资产</w:t>
            </w:r>
          </w:p>
          <w:p>
            <w:pPr>
              <w:spacing w:line="276" w:lineRule="auto"/>
              <w:rPr>
                <w:rFonts w:ascii="仿宋_GB2312" w:eastAsia="仿宋_GB2312"/>
                <w:color w:val="000000"/>
                <w:spacing w:val="-28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8"/>
                <w:sz w:val="24"/>
              </w:rPr>
              <w:t>负债率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（</w:t>
            </w:r>
            <w:r>
              <w:rPr>
                <w:rFonts w:ascii="仿宋_GB2312" w:eastAsia="仿宋_GB2312"/>
                <w:color w:val="000000"/>
                <w:spacing w:val="-20"/>
                <w:sz w:val="24"/>
              </w:rPr>
              <w:t>%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）</w:t>
            </w:r>
          </w:p>
        </w:tc>
        <w:tc>
          <w:tcPr>
            <w:tcW w:w="1915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仿宋_GB2312" w:eastAsia="仿宋_GB2312"/>
                <w:color w:val="000000"/>
                <w:spacing w:val="-28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8"/>
                <w:sz w:val="24"/>
              </w:rPr>
              <w:t>研发费用（万元）及占主营业务收入比例（</w:t>
            </w:r>
            <w:r>
              <w:rPr>
                <w:rFonts w:ascii="仿宋_GB2312" w:eastAsia="仿宋_GB2312"/>
                <w:color w:val="000000"/>
                <w:spacing w:val="-28"/>
                <w:sz w:val="24"/>
              </w:rPr>
              <w:t>%</w:t>
            </w:r>
            <w:r>
              <w:rPr>
                <w:rFonts w:hint="eastAsia" w:ascii="仿宋_GB2312" w:eastAsia="仿宋_GB2312"/>
                <w:color w:val="000000"/>
                <w:spacing w:val="-28"/>
                <w:sz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56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ascii="仿宋_GB2312" w:eastAsia="仿宋_GB2312"/>
                <w:color w:val="000000"/>
                <w:spacing w:val="-20"/>
                <w:sz w:val="24"/>
              </w:rPr>
              <w:t>20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年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56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ascii="仿宋_GB2312" w:eastAsia="仿宋_GB2312"/>
                <w:color w:val="000000"/>
                <w:spacing w:val="-20"/>
                <w:sz w:val="24"/>
              </w:rPr>
              <w:t>20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年</w:t>
            </w: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56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ascii="仿宋_GB2312" w:eastAsia="仿宋_GB2312"/>
                <w:color w:val="000000"/>
                <w:spacing w:val="-20"/>
                <w:sz w:val="24"/>
              </w:rPr>
              <w:t>20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2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年</w:t>
            </w:r>
          </w:p>
        </w:tc>
        <w:tc>
          <w:tcPr>
            <w:tcW w:w="1418" w:type="dxa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29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3" w:type="dxa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22" w:type="dxa"/>
            <w:tcBorders>
              <w:bottom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二、企业技术中心的基本情况</w:t>
      </w:r>
    </w:p>
    <w:tbl>
      <w:tblPr>
        <w:tblStyle w:val="4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50"/>
        <w:gridCol w:w="993"/>
        <w:gridCol w:w="992"/>
        <w:gridCol w:w="1075"/>
        <w:gridCol w:w="1051"/>
        <w:gridCol w:w="1036"/>
        <w:gridCol w:w="1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26" w:type="dxa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技术中心名称</w:t>
            </w:r>
          </w:p>
        </w:tc>
        <w:tc>
          <w:tcPr>
            <w:tcW w:w="391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成立时间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负责人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学历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职称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中心现有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eastAsia="zh-CN"/>
              </w:rPr>
              <w:t>研发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人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eastAsia="zh-CN"/>
              </w:rPr>
              <w:t>员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大学以上或中级以上人员数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8578" w:type="dxa"/>
            <w:gridSpan w:val="8"/>
          </w:tcPr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申请单位意见：</w:t>
            </w: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负责人：                         盖章</w:t>
            </w: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ind w:firstLine="600" w:firstLineChars="300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年</w:t>
            </w:r>
            <w:r>
              <w:rPr>
                <w:rFonts w:ascii="仿宋_GB2312" w:eastAsia="仿宋_GB2312"/>
                <w:color w:val="000000"/>
                <w:spacing w:val="-2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月</w:t>
            </w:r>
            <w:r>
              <w:rPr>
                <w:rFonts w:ascii="仿宋_GB2312" w:eastAsia="仿宋_GB2312"/>
                <w:color w:val="000000"/>
                <w:spacing w:val="-2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8578" w:type="dxa"/>
            <w:gridSpan w:val="8"/>
          </w:tcPr>
          <w:p>
            <w:pPr>
              <w:tabs>
                <w:tab w:val="left" w:pos="6660"/>
              </w:tabs>
              <w:snapToGrid w:val="0"/>
              <w:rPr>
                <w:rFonts w:hint="eastAsia" w:ascii="仿宋_GB2312" w:eastAsia="仿宋_GB2312"/>
                <w:color w:val="000000"/>
                <w:spacing w:val="-2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项目主管单位意见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lang w:eastAsia="zh-CN"/>
              </w:rPr>
              <w:t>：</w:t>
            </w:r>
          </w:p>
          <w:p>
            <w:pPr>
              <w:tabs>
                <w:tab w:val="left" w:pos="6660"/>
              </w:tabs>
              <w:snapToGrid w:val="0"/>
              <w:ind w:firstLine="600" w:firstLineChars="300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tabs>
                <w:tab w:val="left" w:pos="6660"/>
              </w:tabs>
              <w:snapToGrid w:val="0"/>
              <w:ind w:firstLine="2800" w:firstLineChars="1400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盖章</w:t>
            </w:r>
          </w:p>
        </w:tc>
      </w:tr>
    </w:tbl>
    <w:p>
      <w:pPr>
        <w:spacing w:line="560" w:lineRule="exact"/>
        <w:ind w:left="119"/>
        <w:jc w:val="left"/>
        <w:rPr>
          <w:rFonts w:ascii="方正小标宋简体" w:eastAsia="方正小标宋简体"/>
          <w:b/>
          <w:bCs/>
          <w:sz w:val="36"/>
          <w:szCs w:val="36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B816C7"/>
    <w:multiLevelType w:val="multilevel"/>
    <w:tmpl w:val="47B816C7"/>
    <w:lvl w:ilvl="0" w:tentative="0">
      <w:start w:val="1"/>
      <w:numFmt w:val="japaneseCounting"/>
      <w:lvlText w:val="%1、"/>
      <w:lvlJc w:val="left"/>
      <w:pPr>
        <w:ind w:left="84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9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3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2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6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4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9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6406"/>
    <w:rsid w:val="000660BC"/>
    <w:rsid w:val="000D167E"/>
    <w:rsid w:val="000E05C6"/>
    <w:rsid w:val="00132258"/>
    <w:rsid w:val="00205A08"/>
    <w:rsid w:val="00212967"/>
    <w:rsid w:val="00220CBF"/>
    <w:rsid w:val="00224531"/>
    <w:rsid w:val="00237C3D"/>
    <w:rsid w:val="00296409"/>
    <w:rsid w:val="00307CBB"/>
    <w:rsid w:val="003636F1"/>
    <w:rsid w:val="003A1E94"/>
    <w:rsid w:val="003D58EA"/>
    <w:rsid w:val="004B3283"/>
    <w:rsid w:val="004D24EC"/>
    <w:rsid w:val="004F1DC1"/>
    <w:rsid w:val="005819FD"/>
    <w:rsid w:val="0058509D"/>
    <w:rsid w:val="005B0427"/>
    <w:rsid w:val="00605B7F"/>
    <w:rsid w:val="006747F1"/>
    <w:rsid w:val="00676117"/>
    <w:rsid w:val="0076220B"/>
    <w:rsid w:val="00787BA0"/>
    <w:rsid w:val="007D7BA1"/>
    <w:rsid w:val="007F45C9"/>
    <w:rsid w:val="008656D5"/>
    <w:rsid w:val="008B5543"/>
    <w:rsid w:val="008E1D1E"/>
    <w:rsid w:val="00966364"/>
    <w:rsid w:val="009B5F0E"/>
    <w:rsid w:val="009C0861"/>
    <w:rsid w:val="009F60CB"/>
    <w:rsid w:val="009F7F21"/>
    <w:rsid w:val="00A14764"/>
    <w:rsid w:val="00A75C4E"/>
    <w:rsid w:val="00AA6406"/>
    <w:rsid w:val="00AB4337"/>
    <w:rsid w:val="00B4776F"/>
    <w:rsid w:val="00B95633"/>
    <w:rsid w:val="00C34DF4"/>
    <w:rsid w:val="00D13CBB"/>
    <w:rsid w:val="00D67079"/>
    <w:rsid w:val="00D72F4B"/>
    <w:rsid w:val="00D86B2C"/>
    <w:rsid w:val="00E7383B"/>
    <w:rsid w:val="00EA40E1"/>
    <w:rsid w:val="00EA612B"/>
    <w:rsid w:val="00EB4594"/>
    <w:rsid w:val="00EE0236"/>
    <w:rsid w:val="00F8784F"/>
    <w:rsid w:val="00F87D4C"/>
    <w:rsid w:val="00FD4AD0"/>
    <w:rsid w:val="00FE76E8"/>
    <w:rsid w:val="387E1C9A"/>
    <w:rsid w:val="6FA905D3"/>
    <w:rsid w:val="73DFA004"/>
    <w:rsid w:val="75F7882F"/>
    <w:rsid w:val="7EDE1380"/>
    <w:rsid w:val="98F63054"/>
    <w:rsid w:val="BEE49848"/>
    <w:rsid w:val="BF7D8585"/>
    <w:rsid w:val="CEFD1452"/>
    <w:rsid w:val="DDF7AF3B"/>
    <w:rsid w:val="E4E6822B"/>
    <w:rsid w:val="F7E70A73"/>
    <w:rsid w:val="FEFF2182"/>
    <w:rsid w:val="FFF2E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semiHidden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2021-03-13T02:36:00Z</dcterms:created>
  <dc:creator>HG</dc:creator>
  <cp:lastModifiedBy>jw-11</cp:lastModifiedBy>
  <dcterms:modified xsi:type="dcterms:W3CDTF">2025-03-11T15:22:27Z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