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文星标宋" w:hAnsi="黑体" w:eastAsia="文星标宋"/>
          <w:sz w:val="44"/>
          <w:szCs w:val="44"/>
          <w:lang w:eastAsia="zh-CN"/>
        </w:rPr>
      </w:pPr>
    </w:p>
    <w:p>
      <w:pPr>
        <w:spacing w:line="560" w:lineRule="exact"/>
        <w:jc w:val="center"/>
        <w:rPr>
          <w:rFonts w:ascii="文星标宋" w:hAnsi="黑体" w:eastAsia="文星标宋"/>
          <w:sz w:val="44"/>
          <w:szCs w:val="44"/>
        </w:rPr>
      </w:pPr>
      <w:bookmarkStart w:id="0" w:name="_GoBack"/>
      <w:bookmarkEnd w:id="0"/>
      <w:r>
        <w:rPr>
          <w:rFonts w:hint="eastAsia" w:ascii="文星标宋" w:hAnsi="黑体" w:eastAsia="文星标宋"/>
          <w:sz w:val="44"/>
          <w:szCs w:val="44"/>
          <w:lang w:eastAsia="zh-CN"/>
        </w:rPr>
        <w:t>科技</w:t>
      </w:r>
      <w:r>
        <w:rPr>
          <w:rFonts w:hint="eastAsia" w:ascii="文星标宋" w:hAnsi="黑体" w:eastAsia="文星标宋"/>
          <w:sz w:val="44"/>
          <w:szCs w:val="44"/>
        </w:rPr>
        <w:t>成果登记汇总表</w:t>
      </w:r>
    </w:p>
    <w:tbl>
      <w:tblPr>
        <w:tblStyle w:val="3"/>
        <w:tblpPr w:leftFromText="180" w:rightFromText="180" w:vertAnchor="text" w:horzAnchor="page" w:tblpX="1455" w:tblpY="853"/>
        <w:tblOverlap w:val="never"/>
        <w:tblW w:w="8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1376"/>
        <w:gridCol w:w="2989"/>
        <w:gridCol w:w="1320"/>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037" w:type="dxa"/>
            <w:vAlign w:val="center"/>
          </w:tcPr>
          <w:p>
            <w:pPr>
              <w:spacing w:line="5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成果名称</w:t>
            </w:r>
          </w:p>
        </w:tc>
        <w:tc>
          <w:tcPr>
            <w:tcW w:w="1376" w:type="dxa"/>
            <w:vAlign w:val="center"/>
          </w:tcPr>
          <w:p>
            <w:pPr>
              <w:spacing w:line="5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完成单位</w:t>
            </w:r>
          </w:p>
        </w:tc>
        <w:tc>
          <w:tcPr>
            <w:tcW w:w="2989" w:type="dxa"/>
            <w:vAlign w:val="center"/>
          </w:tcPr>
          <w:p>
            <w:pPr>
              <w:spacing w:line="5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完成人</w:t>
            </w:r>
          </w:p>
        </w:tc>
        <w:tc>
          <w:tcPr>
            <w:tcW w:w="1320" w:type="dxa"/>
            <w:vAlign w:val="center"/>
          </w:tcPr>
          <w:p>
            <w:pPr>
              <w:spacing w:line="5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成果完成日期</w:t>
            </w:r>
          </w:p>
        </w:tc>
        <w:tc>
          <w:tcPr>
            <w:tcW w:w="1132" w:type="dxa"/>
            <w:vAlign w:val="center"/>
          </w:tcPr>
          <w:p>
            <w:pPr>
              <w:spacing w:line="5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成果完成方式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37" w:type="dxa"/>
            <w:vAlign w:val="center"/>
          </w:tcPr>
          <w:p>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可降解高盐废水的电解次氯酸钠发生器</w:t>
            </w:r>
          </w:p>
        </w:tc>
        <w:tc>
          <w:tcPr>
            <w:tcW w:w="1376"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山东和创智云环保装备有限公司</w:t>
            </w:r>
          </w:p>
        </w:tc>
        <w:tc>
          <w:tcPr>
            <w:tcW w:w="2989" w:type="dxa"/>
            <w:vAlign w:val="center"/>
          </w:tcPr>
          <w:p>
            <w:pPr>
              <w:spacing w:line="500" w:lineRule="exac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宋布杰、李凯、李明、李海波、崔周彬、范超</w:t>
            </w:r>
          </w:p>
        </w:tc>
        <w:tc>
          <w:tcPr>
            <w:tcW w:w="1320" w:type="dxa"/>
            <w:vAlign w:val="center"/>
          </w:tcPr>
          <w:p>
            <w:pPr>
              <w:spacing w:line="5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2024</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6</w:t>
            </w:r>
          </w:p>
        </w:tc>
        <w:tc>
          <w:tcPr>
            <w:tcW w:w="1132" w:type="dxa"/>
            <w:vAlign w:val="center"/>
          </w:tcPr>
          <w:p>
            <w:pPr>
              <w:spacing w:line="5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基于地热能的多热源蓄能耦合供暖系统的研究与应用</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山东省煤田地质局第四勘探队、山东大学地热开发研究院</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吴建华，张霄，高鹏，孙怀凤，张晓锋，郝君，文兰，戚厚羿，王维想，肖世强，李婷，丁媛媛，郝振亮，庞鹏程</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2023.12</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SCR脱硝+NID半干法脱硫协同处理燃煤锅炉污染物技术研发</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山东盛宝传热科技有限公司</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孙国柱、刘世海、孙泽海、徐同华、黄宜收、韩正凯、韩港港、朱宗华、高元根、张丽红、于启春、王丰海、王钧正、高德坤</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2024.06</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无极调速电子水泵关键技术研发及产业化</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潍坊盛瑞零部件有限公司、山东盛祥智能制造有限公司</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梁超、刘呈祥、高俊平、周广林</w:t>
            </w:r>
          </w:p>
        </w:tc>
        <w:tc>
          <w:tcPr>
            <w:tcW w:w="1320"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2024.06</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断奶羔羊强度育肥关键技术研究</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潍坊普兰特汉种羊有限公司、山东畜牧兽医职业学院、青岛农业大学动物科技学院</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亓鹏</w:t>
            </w:r>
            <w:r>
              <w:rPr>
                <w:rFonts w:hint="eastAsia" w:ascii="仿宋_GB2312" w:hAnsi="仿宋_GB2312" w:eastAsia="仿宋_GB2312" w:cs="仿宋_GB2312"/>
                <w:sz w:val="24"/>
                <w:szCs w:val="24"/>
                <w:lang w:eastAsia="zh-CN"/>
              </w:rPr>
              <w:t>、李朝云、王小伟、张玉娟、肖发沂、郭瑞萍、陈秀华、沈玉风、杨万郊、闵令江、韩威华、韩培、陈仁秀、秦志涛</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2024.06</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8"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大型高压、高速、大排量天然气往复式压缩机及关键技术</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山东豪迈机械制造有限公司</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张升涛、周司同、张兆和、马义平、贾晓晗、范朝阳、张旭明、李伟嘉、刘宇、张钧鑫、李广杰、宋飘飘、张旭、张晓燕、朱玲、任军、郭晋升、李惠、高腾飞、高愈杰、公涛、陈志强、孙刚</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2024.12</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钠电池硬碳负极材料提纯装置</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潍坊新翰泽能源科技有限公司</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陈本帅、郑丰华、王建友、刘金龙、张健、陈小燕</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2024.11</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远程遥控智能井下铲运机研发与产业化</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山东德瑞矿山机械有限公司</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李祥奎</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郑卫国</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孙选</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李善德</w:t>
            </w:r>
            <w:r>
              <w:rPr>
                <w:rFonts w:hint="eastAsia" w:ascii="仿宋_GB2312" w:hAnsi="仿宋_GB2312" w:eastAsia="仿宋_GB2312" w:cs="仿宋_GB2312"/>
                <w:sz w:val="24"/>
                <w:szCs w:val="24"/>
                <w:lang w:eastAsia="zh-CN"/>
              </w:rPr>
              <w:t>、覃维、王同飞、张亚辉、李雪军、孟森、孟祥军、李鹏、刘峻宇、刘明、林子非、曹金顺</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2025.01</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2037"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碳化硅微粉物化法改性技术及产业化应用</w:t>
            </w:r>
          </w:p>
        </w:tc>
        <w:tc>
          <w:tcPr>
            <w:tcW w:w="1376"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潍坊凯华碳化硅微粉有限公司</w:t>
            </w:r>
          </w:p>
        </w:tc>
        <w:tc>
          <w:tcPr>
            <w:tcW w:w="2989"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辛国栋</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钟经成</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宗培军</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滕素丽</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王建庆</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田玉成</w:t>
            </w:r>
          </w:p>
        </w:tc>
        <w:tc>
          <w:tcPr>
            <w:tcW w:w="1320"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2024.05</w:t>
            </w:r>
          </w:p>
        </w:tc>
        <w:tc>
          <w:tcPr>
            <w:tcW w:w="1132"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2037"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CVT大马力拖拉机</w:t>
            </w:r>
          </w:p>
        </w:tc>
        <w:tc>
          <w:tcPr>
            <w:tcW w:w="1376"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潍柴雷沃智慧农业科技股份有限公司</w:t>
            </w:r>
          </w:p>
        </w:tc>
        <w:tc>
          <w:tcPr>
            <w:tcW w:w="2989"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李正宇</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蔡彦彬</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费洪祥</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张继伟</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王志全</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李建坤</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穆松</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单坤山</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张鲲</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王雪</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廉勇为</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李春宁</w:t>
            </w:r>
          </w:p>
        </w:tc>
        <w:tc>
          <w:tcPr>
            <w:tcW w:w="1320"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2023.06</w:t>
            </w:r>
          </w:p>
        </w:tc>
        <w:tc>
          <w:tcPr>
            <w:tcW w:w="1132"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2037"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聚合物波导光刻胶的研发与产业化</w:t>
            </w:r>
          </w:p>
        </w:tc>
        <w:tc>
          <w:tcPr>
            <w:tcW w:w="1376"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山东同益光刻胶材料科技有限公司</w:t>
            </w:r>
          </w:p>
        </w:tc>
        <w:tc>
          <w:tcPr>
            <w:tcW w:w="2989"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李尧</w:t>
            </w:r>
            <w:r>
              <w:rPr>
                <w:rFonts w:hint="eastAsia" w:ascii="仿宋_GB2312" w:hAnsi="仿宋_GB2312" w:eastAsia="仿宋_GB2312" w:cs="仿宋_GB2312"/>
                <w:sz w:val="24"/>
                <w:szCs w:val="24"/>
                <w:lang w:eastAsia="zh-CN"/>
              </w:rPr>
              <w:t>、张英超、李善德、崔占臣、史作森、徐少智、田宗泉、张静、周丽云、费旭</w:t>
            </w:r>
          </w:p>
        </w:tc>
        <w:tc>
          <w:tcPr>
            <w:tcW w:w="1320"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2025.02</w:t>
            </w:r>
          </w:p>
        </w:tc>
        <w:tc>
          <w:tcPr>
            <w:tcW w:w="1132"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生物基水性高阻隔热封再生纤维素膜关键技术研究及产业化</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山东恒联新材料股份有限公司</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李柯璇、李萌、邱金江、王新、王超、江修才、陈玉苹、刘敏、胡凯、刘伟健、刘彩霞、王继运、崔晓阳、杨明、李庆慧、安翠、张建文、于涛、张寿坤</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2024</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6</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“动物细胞营养素”研究及其在家禽生产中的示范应用</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山东百德生物科技有限公司、河北省畜牧总站、河北锐慕炭基农业科技有限公司</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何永聚、张青艳、左玲玲、何旭、姚惠娇、季维峰、孟君丽、季晓宇、王红、张佩、高德健、李振华、张亮、程志利、赵格、常见、温海霞、康振江、张宏灿、汲如芬、梁春雷、党林林、李红霞、王香萍、马金波、李嘉欣、郝小静、崔明江</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2024</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12</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高效选育西甜瓜新品种及产业化</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山东省寿光市三木种苗有限公司、东北农业大学</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刘钊、刘树森、栾非时、高鹏、夏连芹、宋正峰、郎丰孝、潘建升、徐振宁</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2023.12</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工业设备早期微弱时变复合故障技术</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山东康吉诺技术有限公司</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卞万良</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张海燕</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牟云</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谯自健</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李锦棒</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韩生永</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李华东</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王磊</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刘全彬</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耿国锋</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张晓勇</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许哲昭</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2024</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12</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工业设备早期故障诊断在线监测系统</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山东康吉诺技术有限公司、宁波大学</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卞万良</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张海燕</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牟云</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谯自健</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李锦棒</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韩生永</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李华东</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王磊</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刘全彬</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耿国锋</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张晓勇</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许哲昭</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2024</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12</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废旧锂离子电池镍钴锰系层状正极材料的失效机制与直接修复研究</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潍坊科技学院</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李成杰</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2024</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12</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致病相关效应蛋白Sts109在番茄灰叶斑病菌致病过程中的作用及其机理研究</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潍坊科技学院</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张德珍</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2024</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3</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聚离子液体RAFT聚合诱导自组装高级别形貌的制备方法</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潍坊科技学院</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杨永启</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2023</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12</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滩涂贝类苗种生态高效中间培育技术研发与应用</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山东得和明兴生物科技有限公司</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毛玉泽</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薛素燕</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邱彦国</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王鸿霞</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孙秀俊</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张龙飞</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刘保忠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李加琦</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朱玲</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房景辉</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吴彪</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李昂</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2024.05</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生姜主要土传病害预警与绿色综合防控技术研究及应用</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昌邑市农业农村发展服务中心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安徽省国壬生物科技有限公司</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黄伟波、杨瑶华、翟家慧、张付群、王伟娜、官春强、姜飞</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2024.09</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氮氧化物及低碳有机物高效自控处理技术研发与应用</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山东普洛汉兴医药有限公司</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王维、徐健、王峰、蔡祖强、胡术桃、王丽丽</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2023.12</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高容量寡片石墨烯</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昌邑森汇新材料有限公司</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叶欣</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赵波、王存国、王杰、范鹏程、苏成翔、刘雪环、刘晓红</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2023.07</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智能化单病种数据库及自动上报系统构建</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潍坊市人民医院</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rPr>
              <w:t>蔡跃红</w:t>
            </w:r>
            <w:r>
              <w:rPr>
                <w:rFonts w:hint="default" w:ascii="仿宋_GB2312" w:hAnsi="仿宋_GB2312" w:eastAsia="仿宋_GB2312" w:cs="仿宋_GB2312"/>
                <w:sz w:val="24"/>
                <w:szCs w:val="24"/>
                <w:lang w:eastAsia="zh-CN"/>
              </w:rPr>
              <w:t>、</w:t>
            </w:r>
            <w:r>
              <w:rPr>
                <w:rFonts w:hint="default" w:ascii="仿宋_GB2312" w:hAnsi="仿宋_GB2312" w:eastAsia="仿宋_GB2312" w:cs="仿宋_GB2312"/>
                <w:sz w:val="24"/>
                <w:szCs w:val="24"/>
              </w:rPr>
              <w:t>付继刚</w:t>
            </w:r>
            <w:r>
              <w:rPr>
                <w:rFonts w:hint="default" w:ascii="仿宋_GB2312" w:hAnsi="仿宋_GB2312" w:eastAsia="仿宋_GB2312" w:cs="仿宋_GB2312"/>
                <w:sz w:val="24"/>
                <w:szCs w:val="24"/>
                <w:lang w:eastAsia="zh-CN"/>
              </w:rPr>
              <w:t>、</w:t>
            </w:r>
            <w:r>
              <w:rPr>
                <w:rFonts w:hint="default" w:ascii="仿宋_GB2312" w:hAnsi="仿宋_GB2312" w:eastAsia="仿宋_GB2312" w:cs="仿宋_GB2312"/>
                <w:sz w:val="24"/>
                <w:szCs w:val="24"/>
              </w:rPr>
              <w:t>张乃光</w:t>
            </w:r>
            <w:r>
              <w:rPr>
                <w:rFonts w:hint="default" w:ascii="仿宋_GB2312" w:hAnsi="仿宋_GB2312" w:eastAsia="仿宋_GB2312" w:cs="仿宋_GB2312"/>
                <w:sz w:val="24"/>
                <w:szCs w:val="24"/>
                <w:lang w:eastAsia="zh-CN"/>
              </w:rPr>
              <w:t>、</w:t>
            </w:r>
            <w:r>
              <w:rPr>
                <w:rFonts w:hint="default" w:ascii="仿宋_GB2312" w:hAnsi="仿宋_GB2312" w:eastAsia="仿宋_GB2312" w:cs="仿宋_GB2312"/>
                <w:sz w:val="24"/>
                <w:szCs w:val="24"/>
              </w:rPr>
              <w:t>王萍</w:t>
            </w:r>
            <w:r>
              <w:rPr>
                <w:rFonts w:hint="default" w:ascii="仿宋_GB2312" w:hAnsi="仿宋_GB2312" w:eastAsia="仿宋_GB2312" w:cs="仿宋_GB2312"/>
                <w:sz w:val="24"/>
                <w:szCs w:val="24"/>
                <w:lang w:eastAsia="zh-CN"/>
              </w:rPr>
              <w:t>、</w:t>
            </w:r>
            <w:r>
              <w:rPr>
                <w:rFonts w:hint="default" w:ascii="仿宋_GB2312" w:hAnsi="仿宋_GB2312" w:eastAsia="仿宋_GB2312" w:cs="仿宋_GB2312"/>
                <w:sz w:val="24"/>
                <w:szCs w:val="24"/>
              </w:rPr>
              <w:t>姜屹楠</w:t>
            </w:r>
            <w:r>
              <w:rPr>
                <w:rFonts w:hint="default" w:ascii="仿宋_GB2312" w:hAnsi="仿宋_GB2312" w:eastAsia="仿宋_GB2312" w:cs="仿宋_GB2312"/>
                <w:sz w:val="24"/>
                <w:szCs w:val="24"/>
                <w:lang w:eastAsia="zh-CN"/>
              </w:rPr>
              <w:t>、</w:t>
            </w:r>
            <w:r>
              <w:rPr>
                <w:rFonts w:hint="default" w:ascii="仿宋_GB2312" w:hAnsi="仿宋_GB2312" w:eastAsia="仿宋_GB2312" w:cs="仿宋_GB2312"/>
                <w:sz w:val="24"/>
                <w:szCs w:val="24"/>
              </w:rPr>
              <w:t>于凌波</w:t>
            </w:r>
            <w:r>
              <w:rPr>
                <w:rFonts w:hint="default" w:ascii="仿宋_GB2312" w:hAnsi="仿宋_GB2312" w:eastAsia="仿宋_GB2312" w:cs="仿宋_GB2312"/>
                <w:sz w:val="24"/>
                <w:szCs w:val="24"/>
                <w:lang w:eastAsia="zh-CN"/>
              </w:rPr>
              <w:t>、</w:t>
            </w:r>
            <w:r>
              <w:rPr>
                <w:rFonts w:hint="default" w:ascii="仿宋_GB2312" w:hAnsi="仿宋_GB2312" w:eastAsia="仿宋_GB2312" w:cs="仿宋_GB2312"/>
                <w:sz w:val="24"/>
                <w:szCs w:val="24"/>
              </w:rPr>
              <w:t>张海芹</w:t>
            </w:r>
            <w:r>
              <w:rPr>
                <w:rFonts w:hint="default" w:ascii="仿宋_GB2312" w:hAnsi="仿宋_GB2312" w:eastAsia="仿宋_GB2312" w:cs="仿宋_GB2312"/>
                <w:sz w:val="24"/>
                <w:szCs w:val="24"/>
                <w:lang w:eastAsia="zh-CN"/>
              </w:rPr>
              <w:t>、</w:t>
            </w:r>
            <w:r>
              <w:rPr>
                <w:rFonts w:hint="default" w:ascii="仿宋_GB2312" w:hAnsi="仿宋_GB2312" w:eastAsia="仿宋_GB2312" w:cs="仿宋_GB2312"/>
                <w:sz w:val="24"/>
                <w:szCs w:val="24"/>
              </w:rPr>
              <w:t>王里达</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2025</w:t>
            </w:r>
            <w:r>
              <w:rPr>
                <w:rFonts w:hint="eastAsia" w:ascii="仿宋_GB2312" w:hAnsi="仿宋_GB2312" w:eastAsia="仿宋_GB2312" w:cs="仿宋_GB2312"/>
                <w:sz w:val="24"/>
                <w:szCs w:val="24"/>
                <w:lang w:val="en-US" w:eastAsia="zh-CN"/>
              </w:rPr>
              <w:t>.0</w:t>
            </w:r>
            <w:r>
              <w:rPr>
                <w:rFonts w:hint="default" w:ascii="仿宋_GB2312" w:hAnsi="仿宋_GB2312" w:eastAsia="仿宋_GB2312" w:cs="仿宋_GB2312"/>
                <w:sz w:val="24"/>
                <w:szCs w:val="24"/>
                <w:lang w:val="en-US" w:eastAsia="zh-CN"/>
              </w:rPr>
              <w:t>1</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rPr>
              <w:t>医院综合目标指标库及赋分系统的建设</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潍坊市人民医院</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李琰珉、</w:t>
            </w:r>
            <w:r>
              <w:rPr>
                <w:rFonts w:hint="default" w:ascii="仿宋_GB2312" w:hAnsi="仿宋_GB2312" w:eastAsia="仿宋_GB2312" w:cs="仿宋_GB2312"/>
                <w:sz w:val="24"/>
                <w:szCs w:val="24"/>
              </w:rPr>
              <w:t>王萍</w:t>
            </w:r>
            <w:r>
              <w:rPr>
                <w:rFonts w:hint="default" w:ascii="仿宋_GB2312" w:hAnsi="仿宋_GB2312" w:eastAsia="仿宋_GB2312" w:cs="仿宋_GB2312"/>
                <w:sz w:val="24"/>
                <w:szCs w:val="24"/>
                <w:lang w:eastAsia="zh-CN"/>
              </w:rPr>
              <w:t>、</w:t>
            </w:r>
            <w:r>
              <w:rPr>
                <w:rFonts w:hint="default" w:ascii="仿宋_GB2312" w:hAnsi="仿宋_GB2312" w:eastAsia="仿宋_GB2312" w:cs="仿宋_GB2312"/>
                <w:sz w:val="24"/>
                <w:szCs w:val="24"/>
              </w:rPr>
              <w:t>王雪晨</w:t>
            </w:r>
            <w:r>
              <w:rPr>
                <w:rFonts w:hint="default" w:ascii="仿宋_GB2312" w:hAnsi="仿宋_GB2312" w:eastAsia="仿宋_GB2312" w:cs="仿宋_GB2312"/>
                <w:sz w:val="24"/>
                <w:szCs w:val="24"/>
                <w:lang w:eastAsia="zh-CN"/>
              </w:rPr>
              <w:t>、</w:t>
            </w:r>
            <w:r>
              <w:rPr>
                <w:rFonts w:hint="default" w:ascii="仿宋_GB2312" w:hAnsi="仿宋_GB2312" w:eastAsia="仿宋_GB2312" w:cs="仿宋_GB2312"/>
                <w:sz w:val="24"/>
                <w:szCs w:val="24"/>
              </w:rPr>
              <w:t>张海芹</w:t>
            </w:r>
            <w:r>
              <w:rPr>
                <w:rFonts w:hint="default" w:ascii="仿宋_GB2312" w:hAnsi="仿宋_GB2312" w:eastAsia="仿宋_GB2312" w:cs="仿宋_GB2312"/>
                <w:sz w:val="24"/>
                <w:szCs w:val="24"/>
                <w:lang w:eastAsia="zh-CN"/>
              </w:rPr>
              <w:t>、</w:t>
            </w:r>
            <w:r>
              <w:rPr>
                <w:rFonts w:hint="default" w:ascii="仿宋_GB2312" w:hAnsi="仿宋_GB2312" w:eastAsia="仿宋_GB2312" w:cs="仿宋_GB2312"/>
                <w:sz w:val="24"/>
                <w:szCs w:val="24"/>
              </w:rPr>
              <w:t>王存吉</w:t>
            </w:r>
            <w:r>
              <w:rPr>
                <w:rFonts w:hint="default" w:ascii="仿宋_GB2312" w:hAnsi="仿宋_GB2312" w:eastAsia="仿宋_GB2312" w:cs="仿宋_GB2312"/>
                <w:sz w:val="24"/>
                <w:szCs w:val="24"/>
                <w:lang w:eastAsia="zh-CN"/>
              </w:rPr>
              <w:t>、</w:t>
            </w:r>
            <w:r>
              <w:rPr>
                <w:rFonts w:hint="default" w:ascii="仿宋_GB2312" w:hAnsi="仿宋_GB2312" w:eastAsia="仿宋_GB2312" w:cs="仿宋_GB2312"/>
                <w:sz w:val="24"/>
                <w:szCs w:val="24"/>
              </w:rPr>
              <w:t>付继刚</w:t>
            </w:r>
            <w:r>
              <w:rPr>
                <w:rFonts w:hint="default" w:ascii="仿宋_GB2312" w:hAnsi="仿宋_GB2312" w:eastAsia="仿宋_GB2312" w:cs="仿宋_GB2312"/>
                <w:sz w:val="24"/>
                <w:szCs w:val="24"/>
                <w:lang w:eastAsia="zh-CN"/>
              </w:rPr>
              <w:t>、</w:t>
            </w:r>
            <w:r>
              <w:rPr>
                <w:rFonts w:hint="default" w:ascii="仿宋_GB2312" w:hAnsi="仿宋_GB2312" w:eastAsia="仿宋_GB2312" w:cs="仿宋_GB2312"/>
                <w:sz w:val="24"/>
                <w:szCs w:val="24"/>
              </w:rPr>
              <w:t>王文强</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2025</w:t>
            </w:r>
            <w:r>
              <w:rPr>
                <w:rFonts w:hint="eastAsia" w:ascii="仿宋_GB2312" w:hAnsi="仿宋_GB2312" w:eastAsia="仿宋_GB2312" w:cs="仿宋_GB2312"/>
                <w:sz w:val="24"/>
                <w:szCs w:val="24"/>
                <w:lang w:val="en-US" w:eastAsia="zh-CN"/>
              </w:rPr>
              <w:t>.0</w:t>
            </w:r>
            <w:r>
              <w:rPr>
                <w:rFonts w:hint="default" w:ascii="仿宋_GB2312" w:hAnsi="仿宋_GB2312" w:eastAsia="仿宋_GB2312" w:cs="仿宋_GB2312"/>
                <w:sz w:val="24"/>
                <w:szCs w:val="24"/>
                <w:lang w:val="en-US" w:eastAsia="zh-CN"/>
              </w:rPr>
              <w:t>2</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eastAsia="zh-CN"/>
              </w:rPr>
              <w:t>低温等离子刀扁桃体切除术的临床疗效分析</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潍坊市人民医院</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eastAsia="zh-CN"/>
              </w:rPr>
              <w:t>董文汇、于砚丽、刘晓丽、王秀君</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lang w:val="en-US" w:eastAsia="zh-CN"/>
              </w:rPr>
              <w:t>.</w:t>
            </w:r>
            <w:r>
              <w:rPr>
                <w:rFonts w:hint="default" w:ascii="仿宋_GB2312" w:hAnsi="仿宋_GB2312" w:eastAsia="仿宋_GB2312" w:cs="仿宋_GB2312"/>
                <w:sz w:val="24"/>
                <w:szCs w:val="24"/>
                <w:lang w:val="en-US" w:eastAsia="zh-CN"/>
              </w:rPr>
              <w:t>09</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eastAsia="zh-CN"/>
              </w:rPr>
              <w:t>SGLT-2</w:t>
            </w:r>
            <w:r>
              <w:rPr>
                <w:rFonts w:hint="default" w:ascii="仿宋_GB2312" w:hAnsi="仿宋_GB2312" w:eastAsia="仿宋_GB2312" w:cs="仿宋_GB2312"/>
                <w:sz w:val="24"/>
                <w:szCs w:val="24"/>
              </w:rPr>
              <w:t>抑制剂与中</w:t>
            </w:r>
            <w:r>
              <w:rPr>
                <w:rFonts w:hint="default" w:ascii="仿宋_GB2312" w:hAnsi="仿宋_GB2312" w:eastAsia="仿宋_GB2312" w:cs="仿宋_GB2312"/>
                <w:sz w:val="24"/>
                <w:szCs w:val="24"/>
                <w:lang w:eastAsia="zh-CN"/>
              </w:rPr>
              <w:t>、</w:t>
            </w:r>
            <w:r>
              <w:rPr>
                <w:rFonts w:hint="default" w:ascii="仿宋_GB2312" w:hAnsi="仿宋_GB2312" w:eastAsia="仿宋_GB2312" w:cs="仿宋_GB2312"/>
                <w:sz w:val="24"/>
                <w:szCs w:val="24"/>
              </w:rPr>
              <w:t>老年糖尿病患者骨质</w:t>
            </w:r>
            <w:r>
              <w:rPr>
                <w:rFonts w:hint="default" w:ascii="仿宋_GB2312" w:hAnsi="仿宋_GB2312" w:eastAsia="仿宋_GB2312" w:cs="仿宋_GB2312"/>
                <w:sz w:val="24"/>
                <w:szCs w:val="24"/>
                <w:lang w:val="en-US" w:eastAsia="zh-CN"/>
              </w:rPr>
              <w:t>及</w:t>
            </w:r>
            <w:r>
              <w:rPr>
                <w:rFonts w:hint="default" w:ascii="仿宋_GB2312" w:hAnsi="仿宋_GB2312" w:eastAsia="仿宋_GB2312" w:cs="仿宋_GB2312"/>
                <w:sz w:val="24"/>
                <w:szCs w:val="24"/>
              </w:rPr>
              <w:t>肌肉影响</w:t>
            </w:r>
            <w:r>
              <w:rPr>
                <w:rFonts w:hint="default" w:ascii="仿宋_GB2312" w:hAnsi="仿宋_GB2312" w:eastAsia="仿宋_GB2312" w:cs="仿宋_GB2312"/>
                <w:sz w:val="24"/>
                <w:szCs w:val="24"/>
                <w:lang w:val="en-US" w:eastAsia="zh-CN"/>
              </w:rPr>
              <w:t>的</w:t>
            </w:r>
            <w:r>
              <w:rPr>
                <w:rFonts w:hint="default" w:ascii="仿宋_GB2312" w:hAnsi="仿宋_GB2312" w:eastAsia="仿宋_GB2312" w:cs="仿宋_GB2312"/>
                <w:sz w:val="24"/>
                <w:szCs w:val="24"/>
              </w:rPr>
              <w:t>关联性研究</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潍坊市人民医院</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eastAsia="zh-CN"/>
              </w:rPr>
              <w:t>李峰、高颖、邱炳华、程艳、林雪兰、孙温伟</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lang w:val="en-US" w:eastAsia="zh-CN"/>
              </w:rPr>
              <w:t>.</w:t>
            </w:r>
            <w:r>
              <w:rPr>
                <w:rFonts w:hint="default" w:ascii="仿宋_GB2312" w:hAnsi="仿宋_GB2312" w:eastAsia="仿宋_GB2312" w:cs="仿宋_GB2312"/>
                <w:sz w:val="24"/>
                <w:szCs w:val="24"/>
                <w:lang w:val="en-US" w:eastAsia="zh-CN"/>
              </w:rPr>
              <w:t>04</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rPr>
              <w:t>Hippo通路调控ROS累积在心脏骤停后心功能障碍中的作用及机制研究</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潍坊市人民医院</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刘宝山</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lang w:val="en-US" w:eastAsia="zh-CN"/>
              </w:rPr>
              <w:t>.0</w:t>
            </w:r>
            <w:r>
              <w:rPr>
                <w:rFonts w:hint="default" w:ascii="仿宋_GB2312" w:hAnsi="仿宋_GB2312" w:eastAsia="仿宋_GB2312" w:cs="仿宋_GB2312"/>
                <w:sz w:val="24"/>
                <w:szCs w:val="24"/>
                <w:lang w:val="en-US" w:eastAsia="zh-CN"/>
              </w:rPr>
              <w:t>8</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rPr>
              <w:t>CircRNA_17725靶向FAM46C调控类风湿关节炎M2极化的机制及临床意义研究</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潍坊市人民医院</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eastAsia="zh-CN"/>
              </w:rPr>
              <w:t>徐栋花、李海波、王洪刚、张丽丽、孙家梅、褚锦锦、张娇娇、盖林林、杨晶涵、杨春娟、成敏</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rPr>
              <w:t>2024</w:t>
            </w:r>
            <w:r>
              <w:rPr>
                <w:rFonts w:hint="eastAsia" w:ascii="仿宋_GB2312" w:hAnsi="仿宋_GB2312" w:eastAsia="仿宋_GB2312" w:cs="仿宋_GB2312"/>
                <w:sz w:val="24"/>
                <w:szCs w:val="24"/>
                <w:lang w:val="en-US" w:eastAsia="zh-CN"/>
              </w:rPr>
              <w:t>.0</w:t>
            </w:r>
            <w:r>
              <w:rPr>
                <w:rFonts w:hint="default" w:ascii="仿宋_GB2312" w:hAnsi="仿宋_GB2312" w:eastAsia="仿宋_GB2312" w:cs="仿宋_GB2312"/>
                <w:sz w:val="24"/>
                <w:szCs w:val="24"/>
              </w:rPr>
              <w:t>8</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rPr>
              <w:t>糖尿病足病合并抑郁症的护理临床研究</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潍坊市人民医院</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eastAsia="zh-CN"/>
              </w:rPr>
              <w:t>徐晓梅、王振杰、石林、曹振昊、郑森森、岳文慧</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lang w:val="en-US" w:eastAsia="zh-CN"/>
              </w:rPr>
              <w:t>.0</w:t>
            </w:r>
            <w:r>
              <w:rPr>
                <w:rFonts w:hint="default" w:ascii="仿宋_GB2312" w:hAnsi="仿宋_GB2312" w:eastAsia="仿宋_GB2312" w:cs="仿宋_GB2312"/>
                <w:sz w:val="24"/>
                <w:szCs w:val="24"/>
                <w:lang w:val="en-US" w:eastAsia="zh-CN"/>
              </w:rPr>
              <w:t>9</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rPr>
              <w:t>基于Kiss/GPR54-GnRH信号通路探究肠道菌群在性早熟发育中的机制</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潍坊市人民医院</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eastAsia="zh-CN"/>
              </w:rPr>
              <w:t>赵璐、刘永梅、徐栋花、孙文昌、李蕾、朱钰鑫</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rPr>
              <w:t>2024</w:t>
            </w:r>
            <w:r>
              <w:rPr>
                <w:rFonts w:hint="eastAsia" w:ascii="仿宋_GB2312" w:hAnsi="仿宋_GB2312" w:eastAsia="仿宋_GB2312" w:cs="仿宋_GB2312"/>
                <w:sz w:val="24"/>
                <w:szCs w:val="24"/>
                <w:lang w:val="en-US" w:eastAsia="zh-CN"/>
              </w:rPr>
              <w:t>.0</w:t>
            </w:r>
            <w:r>
              <w:rPr>
                <w:rFonts w:hint="default" w:ascii="仿宋_GB2312" w:hAnsi="仿宋_GB2312" w:eastAsia="仿宋_GB2312" w:cs="仿宋_GB2312"/>
                <w:sz w:val="24"/>
                <w:szCs w:val="24"/>
              </w:rPr>
              <w:t>1</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rPr>
              <w:t>肠道菌群在性早熟发育中的机制研究</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潍坊市人民医院</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eastAsia="zh-CN"/>
              </w:rPr>
              <w:t>赵璐、刘永梅、李蕾、徐栋花、刘娜、张丽丽</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rPr>
              <w:t>2024</w:t>
            </w:r>
            <w:r>
              <w:rPr>
                <w:rFonts w:hint="eastAsia" w:ascii="仿宋_GB2312" w:hAnsi="仿宋_GB2312" w:eastAsia="仿宋_GB2312" w:cs="仿宋_GB2312"/>
                <w:sz w:val="24"/>
                <w:szCs w:val="24"/>
                <w:lang w:val="en-US" w:eastAsia="zh-CN"/>
              </w:rPr>
              <w:t>.</w:t>
            </w:r>
            <w:r>
              <w:rPr>
                <w:rFonts w:hint="default" w:ascii="仿宋_GB2312" w:hAnsi="仿宋_GB2312" w:eastAsia="仿宋_GB2312" w:cs="仿宋_GB2312"/>
                <w:sz w:val="24"/>
                <w:szCs w:val="24"/>
              </w:rPr>
              <w:t>11</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工业副产氯化钠精制技术开发及产业化示范</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山东潍坊润丰化工股份有限公司</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李志清、凌晓光、王峰、王建娜、李青、魏继宽、徐建民、陈利芳、高静静、孙国杰</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2023.12</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“智能+”时代下电子价签管理系统的研究与应用</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潍坊工程职业学院</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冯娜、张帅、李莹、庄小叶、张成霞、王翠、王兴富、张占强、李建元</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2024.10</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基于物联网的教学信息挖掘系统的研究与构建</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潍坊工程职业学院</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张成光、张帅、刘海林、王金龙、张成法、张成霞、刘茜茜、李晓芹、王传磊、王会</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2024.10</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eastAsia="zh-CN"/>
              </w:rPr>
              <w:t>麻黄碱靶向2肾上腺素受体抑制流感感染中促炎因子TNF-产生的机制研究</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山东第二医科大学</w:t>
            </w:r>
            <w:r>
              <w:rPr>
                <w:rFonts w:hint="eastAsia" w:ascii="仿宋_GB2312" w:hAnsi="仿宋_GB2312" w:eastAsia="仿宋_GB2312" w:cs="仿宋_GB2312"/>
                <w:sz w:val="24"/>
                <w:szCs w:val="24"/>
                <w:lang w:eastAsia="zh-CN"/>
              </w:rPr>
              <w:t>,潍坊市中医院</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rPr>
              <w:t>姜昕汝</w:t>
            </w:r>
            <w:r>
              <w:rPr>
                <w:rFonts w:hint="eastAsia" w:ascii="仿宋_GB2312" w:hAnsi="仿宋_GB2312" w:eastAsia="仿宋_GB2312" w:cs="仿宋_GB2312"/>
                <w:sz w:val="24"/>
                <w:szCs w:val="24"/>
                <w:lang w:val="en-US" w:eastAsia="zh-CN"/>
              </w:rPr>
              <w:t>,</w:t>
            </w:r>
            <w:r>
              <w:rPr>
                <w:rFonts w:hint="default" w:ascii="仿宋_GB2312" w:hAnsi="仿宋_GB2312" w:eastAsia="仿宋_GB2312" w:cs="仿宋_GB2312"/>
                <w:sz w:val="24"/>
                <w:szCs w:val="24"/>
              </w:rPr>
              <w:t>王永传</w:t>
            </w:r>
            <w:r>
              <w:rPr>
                <w:rFonts w:hint="eastAsia" w:ascii="仿宋_GB2312" w:hAnsi="仿宋_GB2312" w:eastAsia="仿宋_GB2312" w:cs="仿宋_GB2312"/>
                <w:sz w:val="24"/>
                <w:szCs w:val="24"/>
                <w:lang w:val="en-US" w:eastAsia="zh-CN"/>
              </w:rPr>
              <w:t>,</w:t>
            </w:r>
            <w:r>
              <w:rPr>
                <w:rFonts w:hint="default" w:ascii="仿宋_GB2312" w:hAnsi="仿宋_GB2312" w:eastAsia="仿宋_GB2312" w:cs="仿宋_GB2312"/>
                <w:sz w:val="24"/>
                <w:szCs w:val="24"/>
              </w:rPr>
              <w:t>付玉荣</w:t>
            </w:r>
            <w:r>
              <w:rPr>
                <w:rFonts w:hint="eastAsia" w:ascii="仿宋_GB2312" w:hAnsi="仿宋_GB2312" w:eastAsia="仿宋_GB2312" w:cs="仿宋_GB2312"/>
                <w:sz w:val="24"/>
                <w:szCs w:val="24"/>
                <w:lang w:val="en-US" w:eastAsia="zh-CN"/>
              </w:rPr>
              <w:t>,</w:t>
            </w:r>
            <w:r>
              <w:rPr>
                <w:rFonts w:hint="default" w:ascii="仿宋_GB2312" w:hAnsi="仿宋_GB2312" w:eastAsia="仿宋_GB2312" w:cs="仿宋_GB2312"/>
                <w:sz w:val="24"/>
                <w:szCs w:val="24"/>
              </w:rPr>
              <w:t>韩森</w:t>
            </w:r>
            <w:r>
              <w:rPr>
                <w:rFonts w:hint="eastAsia" w:ascii="仿宋_GB2312" w:hAnsi="仿宋_GB2312" w:eastAsia="仿宋_GB2312" w:cs="仿宋_GB2312"/>
                <w:sz w:val="24"/>
                <w:szCs w:val="24"/>
                <w:lang w:val="en-US" w:eastAsia="zh-CN"/>
              </w:rPr>
              <w:t>,</w:t>
            </w:r>
            <w:r>
              <w:rPr>
                <w:rFonts w:hint="default" w:ascii="仿宋_GB2312" w:hAnsi="仿宋_GB2312" w:eastAsia="仿宋_GB2312" w:cs="仿宋_GB2312"/>
                <w:sz w:val="24"/>
                <w:szCs w:val="24"/>
              </w:rPr>
              <w:t>王红艳</w:t>
            </w:r>
            <w:r>
              <w:rPr>
                <w:rFonts w:hint="eastAsia" w:ascii="仿宋_GB2312" w:hAnsi="仿宋_GB2312" w:eastAsia="仿宋_GB2312" w:cs="仿宋_GB2312"/>
                <w:sz w:val="24"/>
                <w:szCs w:val="24"/>
                <w:lang w:val="en-US" w:eastAsia="zh-CN"/>
              </w:rPr>
              <w:t>,</w:t>
            </w:r>
            <w:r>
              <w:rPr>
                <w:rFonts w:hint="default" w:ascii="仿宋_GB2312" w:hAnsi="仿宋_GB2312" w:eastAsia="仿宋_GB2312" w:cs="仿宋_GB2312"/>
                <w:sz w:val="24"/>
                <w:szCs w:val="24"/>
              </w:rPr>
              <w:t>李盼盼</w:t>
            </w:r>
            <w:r>
              <w:rPr>
                <w:rFonts w:hint="eastAsia" w:ascii="仿宋_GB2312" w:hAnsi="仿宋_GB2312" w:eastAsia="仿宋_GB2312" w:cs="仿宋_GB2312"/>
                <w:sz w:val="24"/>
                <w:szCs w:val="24"/>
                <w:lang w:val="en-US" w:eastAsia="zh-CN"/>
              </w:rPr>
              <w:t>,</w:t>
            </w:r>
            <w:r>
              <w:rPr>
                <w:rFonts w:hint="default" w:ascii="仿宋_GB2312" w:hAnsi="仿宋_GB2312" w:eastAsia="仿宋_GB2312" w:cs="仿宋_GB2312"/>
                <w:sz w:val="24"/>
                <w:szCs w:val="24"/>
              </w:rPr>
              <w:t>王丽媛</w:t>
            </w:r>
            <w:r>
              <w:rPr>
                <w:rFonts w:hint="eastAsia" w:ascii="仿宋_GB2312" w:hAnsi="仿宋_GB2312" w:eastAsia="仿宋_GB2312" w:cs="仿宋_GB2312"/>
                <w:sz w:val="24"/>
                <w:szCs w:val="24"/>
                <w:lang w:val="en-US" w:eastAsia="zh-CN"/>
              </w:rPr>
              <w:t>,</w:t>
            </w:r>
            <w:r>
              <w:rPr>
                <w:rFonts w:hint="default" w:ascii="仿宋_GB2312" w:hAnsi="仿宋_GB2312" w:eastAsia="仿宋_GB2312" w:cs="仿宋_GB2312"/>
                <w:sz w:val="24"/>
                <w:szCs w:val="24"/>
              </w:rPr>
              <w:t>王航宇</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2024.</w:t>
            </w:r>
            <w:r>
              <w:rPr>
                <w:rFonts w:hint="eastAsia" w:ascii="仿宋_GB2312" w:hAnsi="仿宋_GB2312" w:eastAsia="仿宋_GB2312" w:cs="仿宋_GB2312"/>
                <w:sz w:val="24"/>
                <w:szCs w:val="24"/>
                <w:lang w:val="en-US" w:eastAsia="zh-CN"/>
              </w:rPr>
              <w:t>07</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基于STAT3调控的FOXL2在上皮性卵巢癌侵袭迁移中的机制研究</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潍坊医学院</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韩阳阳,翟朝晖,李宏,张剑,孙树栋,孙晨晨,黄晓蕾</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2023.06</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医养结合背景下养老护理分级系统的构建及管理策略</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潍坊医学院</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刘聿秀</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eastAsia="zh-CN"/>
              </w:rPr>
              <w:t>罗盛</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eastAsia="zh-CN"/>
              </w:rPr>
              <w:t>曲桂玉,王莎莎,殷延玲</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eastAsia="zh-CN"/>
              </w:rPr>
              <w:t>吕超</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202</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03</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Hans"/>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lncRNA,KTN1-AS1/miR-153-3p/SNAI1,轴调控口腔鳞癌EMT的分子机制研究</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山东第二医科大学</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Hans"/>
              </w:rPr>
              <w:t>蒋英英</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Hans"/>
              </w:rPr>
              <w:t>柳云霞</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Hans"/>
              </w:rPr>
              <w:t>于西佼</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Hans"/>
              </w:rPr>
              <w:t>范欣</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Hans"/>
              </w:rPr>
              <w:t>孙学辉</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Hans"/>
              </w:rPr>
              <w:t>于玢玢</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Hans"/>
              </w:rPr>
              <w:t>石雨</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w:t>
            </w:r>
            <w:r>
              <w:rPr>
                <w:rFonts w:hint="default" w:ascii="仿宋_GB2312" w:hAnsi="仿宋_GB2312" w:eastAsia="仿宋_GB2312" w:cs="仿宋_GB2312"/>
                <w:sz w:val="24"/>
                <w:szCs w:val="24"/>
                <w:lang w:eastAsia="zh-CN"/>
              </w:rPr>
              <w:t>4</w:t>
            </w:r>
            <w:r>
              <w:rPr>
                <w:rFonts w:hint="eastAsia" w:ascii="仿宋_GB2312" w:hAnsi="仿宋_GB2312" w:eastAsia="仿宋_GB2312" w:cs="仿宋_GB2312"/>
                <w:sz w:val="24"/>
                <w:szCs w:val="24"/>
                <w:lang w:val="en-US" w:eastAsia="zh-CN"/>
              </w:rPr>
              <w:t>.0</w:t>
            </w:r>
            <w:r>
              <w:rPr>
                <w:rFonts w:hint="default" w:ascii="仿宋_GB2312" w:hAnsi="仿宋_GB2312" w:eastAsia="仿宋_GB2312" w:cs="仿宋_GB2312"/>
                <w:sz w:val="24"/>
                <w:szCs w:val="24"/>
                <w:lang w:eastAsia="zh-CN"/>
              </w:rPr>
              <w:t>7</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基于“前额叶-杏仁核-海马,”神经环路的谷氨酸能神经元突触可塑性,探究（2R,6R）-HNK调控PTSD情绪障碍的分子神经机制</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山东第二医科大学</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Hans"/>
              </w:rPr>
              <w:t>孙琳</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Hans"/>
              </w:rPr>
              <w:t>王艳郁</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Hans"/>
              </w:rPr>
              <w:t>姜能志</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Hans"/>
              </w:rPr>
              <w:t>王帅</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Hans"/>
              </w:rPr>
              <w:t>孔雨佳</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Hans"/>
              </w:rPr>
              <w:t>李长江</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Hans"/>
              </w:rPr>
              <w:t>王胜男</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Hans"/>
              </w:rPr>
              <w:t>张献强</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Hans"/>
              </w:rPr>
              <w:t>杜清钦</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Hans"/>
              </w:rPr>
              <w:t>刘丽</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2024.08</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基于肾筋膜CT解剖的原发性腹膜后间隙肿瘤的CT研究</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山东第二医科大学</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董鹏</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王广志</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李进</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葛艳明</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丁宁</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任安利</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2024.</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6</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良性阵发性位置性眩晕患者脑结构与静息态功能磁共振研究</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山东第二医科大学</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管玥,宋丽梅,徐小莲,韩雨,闫安辉,王锡臻,殷成</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2024.07</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肾癌的磁共振灌注成像及弥散张量成像与其组织学相关性研究</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潍坊医学院</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刘金刚</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王文娟</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李丽新</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王锡臻</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董鹏</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张东雯</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巩平</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辛建英</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韩雨</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2022.09</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磁共振功能成像在慢性肾病肾脏中的应用</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山东第二医科大学</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刘金刚</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王文娟</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魏海建</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沈婷婷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辛建英</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王锡臻</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郭君岩</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2024.07</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肝癌介入栓塞后PI3K-AKT介导的EGF自分泌促肿瘤复发转移的分子机制研究</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山东第二医科大学</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宁厚法</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王广志</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张凤莲</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崔新江</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张云龙</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沙天宇</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2024.07</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潍坊市公共卫生安全中心建设有关服务项目-建立传染病监测预警系统</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山东第二医科大学</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马安宁,王春平,马桂峰,蔡伟芹,高倩倩,王象斌,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单杰,井淇,高润国,万志刚</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2024.</w:t>
            </w:r>
            <w:r>
              <w:rPr>
                <w:rFonts w:hint="eastAsia" w:ascii="仿宋_GB2312" w:hAnsi="仿宋_GB2312" w:eastAsia="仿宋_GB2312" w:cs="仿宋_GB2312"/>
                <w:sz w:val="24"/>
                <w:szCs w:val="24"/>
                <w:lang w:val="en-US" w:eastAsia="zh-CN"/>
              </w:rPr>
              <w:t>07</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YKL-40促进星形胶质细胞激活对神经元结构和功能的影响及其在AD中的作用机制</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山东第二医科大学</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王玉冰</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王艺</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王国辉</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冯卫国</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白靖琨</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刁文彬</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李肖成</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葛倩云</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12</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YKL-40在Aβ诱导的星形胶质细胞激活及介导神经元凋亡中的作用</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山东第二医科大学</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王玉冰</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王艺</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王国辉</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白靖琨</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冯卫国</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刁文彬</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李肖成</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葛倩云</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07</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基于糖组学的稀有人参皂苷,Rk2/Rh3,抗肿瘤机制研究</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山东第二医科大学</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李芹英</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2024.12</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人早孕期RANKL调控蜕膜CD4+T细胞功能及分化的分子机制</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山东第二医科大学</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孟玉菡</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乔鹏云</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刘兴龙</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任文超</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彭一晴</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张勇</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2024.08</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甲状腺癌患者电子化症状自我报告筛查工具的研制与应用</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山东第二医科大学</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马丽敏</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钟延美</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张盛林</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谢海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邹云霞</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李慧</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郝晓燕</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2024.</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6</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散料装车称重用双冲力计量秤的研发与应用</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山东领锐电子技术有限公司</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张世斌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刘建泳</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张纯坡</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王坚</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闫静</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汪文雯</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2024.12</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高效钙基干法脱硫剂</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山东万达环保科技有限公司</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刘健、张延朋、刘伟吴玉哲、孙世波</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2024.07</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TOP--新型工业尾气煅烧窑炉成套设备的研发及应用</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山东万达环保科技有限公司、国网山东省电力公司临朐县供电公司</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刘健、王亮、刘军明、李刚、卞庆华、张延朋、李洋、谭磊、高玉伟、孙世波</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2023</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eastAsia="zh-CN"/>
              </w:rPr>
              <w:t>07</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大口径输水管道新型连接方式智能化制造技术开发及产业化应用</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潍坊亿斯特管业科技有限公司</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陈世波、张梁、于志松、沈顺新、孟凡伟、栗瑞国、辛永</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2024.06</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综合抗病高品质螺丝椒新品种选育与推广</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青州市天成农业发展有限公司</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李容直、王东旭、程延明、谢凯敏</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2024.06</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保护地专用优质丰产长茄新品种选育</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青州市天成农业发展有限公司</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李振、程永国、郭明永、高强、宋敏</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2024.06</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高端大红番茄新品种的研发与推广</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青州市天成农业发展有限公司</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宋子超、魏彪、张宝洪</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2024.06</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早春密植型高品质礼品西瓜的选育与推广</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青州市天成农业发展有限公司</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范丽娜、冯训栋、程延琳</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2024.06</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旋流井用抓斗吊钩两用智能化起重机</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山东岱青重工科技有限公司</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亓有琛、王瑞莲、亓啸霖、刘长春、刘树刚、王立全</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2023.10</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果品罐头绿色节能加工关键技术研究与示范</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山东凯欣绿色食品股份有限公司、中华全国供销合作总社济南果品研究所</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赵岩、初乐、张莉、马寅斐、朱风涛、李根、丁辰、刘文祥、王桂欣</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2023.04</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悬铃木方翅网蝽防治技术研究与应用</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山东康吉环境科技有限公司</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卢星辰、刘桂荣、李峰、王红、宋晨阳、张伟</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2023.12</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高产优质专用小麦新品种选育及品控关键技术研究</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山东东鲁种业科技有限公司</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马煜平、穆平、张宾、张焕刚、王炳琴、姜雪、李培泉、薛维福</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2024.06</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智能化猪场大数据管理技术集成与应用</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得利斯集团有限公司；青岛农业大学；青岛科创信达科技有限公司；重庆市畜牧科学院；重庆（荣昌）生猪大数据中心；重庆御芯微信息技术有限公司</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郑乾坤；徐顺来；张洪亮；赵雅坤；黄文艳；周文梁；王爱国；单虎；李敏；初欢欢；刘东敏；王志英；林佳旭；林婷婷</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2024.02</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瓜类作物种质创新与新品种创制</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北京大学现代农业研究院</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张兴平；邓云；韩志国；刘守成；李晓妮；巩丽；谭景胜；赵明霞；楚箫；薛丽芳；田瑶；李娟</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2024.06</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大豆耐盐碱种质资源筛选及相关表观调控基因挖掘</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北京大学现代农业研究院</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罗晓;牛德;刘秀林;游翔；程云伟；刘琪</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2023.12</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转录因子ARF6a在草莓肉质果发育过程的功能解析</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北京大学现代农业研究院</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周军会；唐雅君；陈章浩；高胜兰；宋苗影</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2023.12</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工业大麻多倍体全雌系的创制与应用</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山东玄康种业科技有限公司</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张从省、王喜萍、张兴平、邓云、王亮</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2023.12</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高功率密度艇用柴油机开发</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潍柴动力股份有限公司、潍柴澎湃工业科技（潍坊）有限公司、潍柴重机股份有限公司、博杜安（潍坊）动力有限公司</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齐宝丹、王启峰、尹召阳、刘云霞、许帅</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2024．</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1</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WP14T大功率柴油机关键技术开发及产业化</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潍柴动力股份有限公司</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李志杰、温鹏博、杨燕楠、张少杰、李克俊</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2024.</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1</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发动机智能制造生产线及关键装备研制</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潍柴动力股份有限公司</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王健、李爽、胡海华、朱耀文、管焕琪、王海宁、房运涛、刘颖等</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2024.</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2</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能源互联网关键技术研究</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山东赛马力发电设备有限公司</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殷爱军、齐效明、朱洪春、曹政坤、李建勇、刘玉良、殷宝臣</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2023.12</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激光成像用光纤耦合输出激光器研发</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潍坊华光光电子有限公司、山东大学信息科学与工程学院</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秦华兵、徐现刚、赵智刚、朱振、汤庆敏、王友志、刘洪武、王宝立、宋雅文</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2024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5</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03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可降解鼻窦填充支架研发及产业化</w:t>
            </w:r>
          </w:p>
        </w:tc>
        <w:tc>
          <w:tcPr>
            <w:tcW w:w="137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诺一迈尔（山东）医学科技有限公司</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东华大学</w:t>
            </w:r>
          </w:p>
        </w:tc>
        <w:tc>
          <w:tcPr>
            <w:tcW w:w="2989"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郭刚；李强；莫秀梅；李明；黄乃进；朱晓强；李明明；杨雪；曹彦鹏；刘迪；张晓</w:t>
            </w:r>
          </w:p>
        </w:tc>
        <w:tc>
          <w:tcPr>
            <w:tcW w:w="132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2024.</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6</w:t>
            </w:r>
          </w:p>
        </w:tc>
        <w:tc>
          <w:tcPr>
            <w:tcW w:w="113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区块链可溯源智慧团餐B2B2C电商平台</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山东荣大信息科技有限公司</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张振海、郑晓敬、袁崇伟、李进元、闫琳</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2022.12</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基于区块链与大数据融合建设校园饮食安全与营养健康综合服务平台</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山东荣大信息科技有限公司</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张振海、郑晓敬、袁崇伟、刘凯丽、赵长峰</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2023.10</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虚拟现实与增强现实整机系统关键技术及其智能制造技术研发与应用</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歌尔股份有限公司</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刘德安、鲁公涛、杨春、丁卫涛、赵云、任玉涛、陶淑林、刘晟、张楠楠、董立超</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2022.07</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HPPCn 及其截短体对急性肝衰竭的保护作用和分子机制</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潍坊市第二人民医院</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张达矜、</w:t>
            </w:r>
            <w:r>
              <w:rPr>
                <w:rFonts w:hint="eastAsia" w:ascii="仿宋_GB2312" w:hAnsi="仿宋_GB2312" w:eastAsia="仿宋_GB2312" w:cs="仿宋_GB2312"/>
                <w:sz w:val="24"/>
                <w:szCs w:val="24"/>
              </w:rPr>
              <w:t>曲梅花</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杨昆宁</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张勇</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杨阳</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王伟瑜</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马圣尧</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张美家</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程娟</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2025.01</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靶向PD-1和VISTA的抗肿瘤免疫评估</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潍坊市第二人民医院</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曲梅花</w:t>
            </w:r>
            <w:r>
              <w:rPr>
                <w:rFonts w:hint="eastAsia" w:ascii="仿宋_GB2312" w:hAnsi="仿宋_GB2312" w:eastAsia="仿宋_GB2312" w:cs="仿宋_GB2312"/>
                <w:sz w:val="24"/>
                <w:szCs w:val="24"/>
                <w:lang w:eastAsia="zh-CN"/>
              </w:rPr>
              <w:t>、王新玲、</w:t>
            </w:r>
            <w:r>
              <w:rPr>
                <w:rFonts w:hint="eastAsia" w:ascii="仿宋_GB2312" w:hAnsi="仿宋_GB2312" w:eastAsia="仿宋_GB2312" w:cs="仿宋_GB2312"/>
                <w:sz w:val="24"/>
                <w:szCs w:val="24"/>
              </w:rPr>
              <w:t>潘兆宝</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王阿兰</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王怀杰</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王伟瑜</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马圣尧</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李寒月</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2024</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5</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肠源性激素GIPGLP-1在DJB改善糖尿病大鼠血糖稳态的作用及机制</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潍坊市第二人民医院</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王怀杰</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蔡晓珊</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刘春红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陈磊</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贠瑜娟</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王伟瑜</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马圣尧</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曲梅花</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2024</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5</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PIM2介导HSF1磷酸化调控PD-L1表达促进乳腺癌发生发展的分子机制研究</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山东第二医科大学</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于振海</w:t>
            </w:r>
            <w:r>
              <w:rPr>
                <w:rFonts w:hint="eastAsia" w:ascii="仿宋_GB2312" w:hAnsi="仿宋_GB2312" w:eastAsia="仿宋_GB2312" w:cs="仿宋_GB2312"/>
                <w:sz w:val="24"/>
                <w:szCs w:val="24"/>
                <w:lang w:val="en-US" w:eastAsia="zh-CN"/>
              </w:rPr>
              <w:t>,杨婷婷,路超,韩雪,王怡昕,彭一晴,鲁雪,吴乐国</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2024.03</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PIM2介导PFKFB3磷酸化调控乳腺癌糖酵解及紫杉醇耐药性的分子机制研究</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山东第二医科大学</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路超</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2024.03</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耐高压高效快连卡箍</w:t>
            </w:r>
          </w:p>
        </w:tc>
        <w:tc>
          <w:tcPr>
            <w:tcW w:w="1376"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山东莱德机械有限公司</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潘成飞、田道禄、刘春玉、朱晓岩、张聚明</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2024.12</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锂离子电池低温交流加热机理与管控方法研究</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潍坊学院</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郭姗姗</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2025.</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2</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2037"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图的广义染色极值问题和概率方法</w:t>
            </w:r>
          </w:p>
        </w:tc>
        <w:tc>
          <w:tcPr>
            <w:tcW w:w="137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潍坊学院</w:t>
            </w:r>
          </w:p>
        </w:tc>
        <w:tc>
          <w:tcPr>
            <w:tcW w:w="298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蔡建生、王纪辉、杨春花、程晓晗、杨万顺、石美</w:t>
            </w:r>
          </w:p>
        </w:tc>
        <w:tc>
          <w:tcPr>
            <w:tcW w:w="1320"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2025.</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2</w:t>
            </w:r>
          </w:p>
        </w:tc>
        <w:tc>
          <w:tcPr>
            <w:tcW w:w="113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结题</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panose1 w:val="0201060900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wMTI2NDc0MzI4YjJmN2ExNDhjNzQ1ZjAzZjg1ZjEifQ=="/>
  </w:docVars>
  <w:rsids>
    <w:rsidRoot w:val="5AF70EBA"/>
    <w:rsid w:val="511615FC"/>
    <w:rsid w:val="5AF70EBA"/>
    <w:rsid w:val="6048422B"/>
    <w:rsid w:val="71462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2024-05-23T07:19:00Z</dcterms:created>
  <dc:creator>高翔</dc:creator>
  <cp:lastModifiedBy>高翔</cp:lastModifiedBy>
  <dcterms:modified xsi:type="dcterms:W3CDTF">2025-03-07T08:44:41Z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70D6E20CB7ED4BFDAA8636D3B9D8E156_11</vt:lpwstr>
  </property>
</Properties>
</file>