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21BB" w:rsidRPr="00EC21BB" w:rsidRDefault="00EC21BB" w:rsidP="00EC21BB">
      <w:pPr>
        <w:rPr>
          <w:rFonts w:ascii="仿宋" w:eastAsia="仿宋" w:hAnsi="仿宋" w:cs="微软雅黑"/>
          <w:b/>
          <w:bCs/>
          <w:sz w:val="28"/>
          <w:szCs w:val="28"/>
          <w:lang w:eastAsia="zh-CN"/>
        </w:rPr>
      </w:pPr>
      <w:r w:rsidRPr="00EC21BB">
        <w:rPr>
          <w:rFonts w:ascii="仿宋" w:eastAsia="仿宋" w:hAnsi="仿宋" w:cs="微软雅黑" w:hint="eastAsia"/>
          <w:b/>
          <w:bCs/>
          <w:sz w:val="28"/>
          <w:szCs w:val="28"/>
          <w:lang w:eastAsia="zh-CN"/>
        </w:rPr>
        <w:t>附件1</w:t>
      </w:r>
    </w:p>
    <w:p w:rsidR="00EC21BB" w:rsidRPr="00EC21BB" w:rsidRDefault="00EC21BB" w:rsidP="00EC21BB">
      <w:pPr>
        <w:rPr>
          <w:rFonts w:ascii="仿宋" w:eastAsia="仿宋" w:hAnsi="仿宋" w:cs="微软雅黑" w:hint="eastAsia"/>
          <w:b/>
          <w:bCs/>
          <w:sz w:val="32"/>
          <w:szCs w:val="32"/>
          <w:lang w:eastAsia="zh-CN"/>
        </w:rPr>
      </w:pPr>
    </w:p>
    <w:p w:rsidR="001664BF" w:rsidRPr="00EC21BB" w:rsidRDefault="00EC21BB" w:rsidP="00EC21BB">
      <w:pPr>
        <w:jc w:val="center"/>
        <w:rPr>
          <w:rFonts w:ascii="仿宋" w:eastAsia="仿宋" w:hAnsi="仿宋" w:cs="微软雅黑"/>
          <w:b/>
          <w:bCs/>
          <w:sz w:val="44"/>
          <w:szCs w:val="44"/>
          <w:lang w:eastAsia="zh-CN"/>
        </w:rPr>
      </w:pPr>
      <w:r w:rsidRPr="00EC21BB">
        <w:rPr>
          <w:rFonts w:ascii="仿宋" w:eastAsia="仿宋" w:hAnsi="仿宋" w:cs="微软雅黑" w:hint="eastAsia"/>
          <w:b/>
          <w:bCs/>
          <w:sz w:val="44"/>
          <w:szCs w:val="44"/>
          <w:lang w:eastAsia="zh-CN"/>
        </w:rPr>
        <w:t>《</w:t>
      </w:r>
      <w:r w:rsidRPr="00EC21BB">
        <w:rPr>
          <w:rFonts w:ascii="仿宋" w:eastAsia="仿宋" w:hAnsi="仿宋"/>
          <w:b/>
          <w:bCs/>
          <w:sz w:val="44"/>
          <w:szCs w:val="44"/>
          <w:lang w:eastAsia="zh-CN"/>
        </w:rPr>
        <w:t>202</w:t>
      </w:r>
      <w:r w:rsidRPr="00EC21BB">
        <w:rPr>
          <w:rFonts w:ascii="仿宋" w:eastAsia="仿宋" w:hAnsi="仿宋" w:hint="eastAsia"/>
          <w:b/>
          <w:bCs/>
          <w:sz w:val="44"/>
          <w:szCs w:val="44"/>
          <w:lang w:eastAsia="zh-CN"/>
        </w:rPr>
        <w:t>4</w:t>
      </w:r>
      <w:r w:rsidRPr="00EC21BB">
        <w:rPr>
          <w:rFonts w:ascii="仿宋" w:eastAsia="仿宋" w:hAnsi="仿宋" w:cs="微软雅黑" w:hint="eastAsia"/>
          <w:b/>
          <w:bCs/>
          <w:sz w:val="44"/>
          <w:szCs w:val="44"/>
          <w:lang w:eastAsia="zh-CN"/>
        </w:rPr>
        <w:t>年</w:t>
      </w:r>
      <w:r w:rsidRPr="00EC21BB">
        <w:rPr>
          <w:rFonts w:ascii="仿宋" w:eastAsia="仿宋" w:hAnsi="仿宋"/>
          <w:b/>
          <w:bCs/>
          <w:sz w:val="44"/>
          <w:szCs w:val="44"/>
          <w:lang w:eastAsia="zh-CN"/>
        </w:rPr>
        <w:t>5G</w:t>
      </w:r>
      <w:r w:rsidRPr="00EC21BB">
        <w:rPr>
          <w:rFonts w:ascii="仿宋" w:eastAsia="仿宋" w:hAnsi="仿宋" w:cs="微软雅黑" w:hint="eastAsia"/>
          <w:b/>
          <w:bCs/>
          <w:sz w:val="44"/>
          <w:szCs w:val="44"/>
          <w:lang w:eastAsia="zh-CN"/>
        </w:rPr>
        <w:t>工厂名录》初步筛选规则</w:t>
      </w:r>
    </w:p>
    <w:p w:rsidR="00EC21BB" w:rsidRPr="00EC21BB" w:rsidRDefault="00EC21BB" w:rsidP="00EC21BB">
      <w:pPr>
        <w:jc w:val="center"/>
        <w:rPr>
          <w:rFonts w:ascii="仿宋" w:eastAsia="仿宋" w:hAnsi="仿宋" w:cs="微软雅黑"/>
          <w:sz w:val="32"/>
          <w:szCs w:val="32"/>
          <w:lang w:eastAsia="zh-CN"/>
        </w:rPr>
      </w:pPr>
    </w:p>
    <w:p w:rsidR="00EC21BB" w:rsidRPr="00B014D2" w:rsidRDefault="00EC21BB" w:rsidP="00B014D2">
      <w:pPr>
        <w:spacing w:line="360" w:lineRule="auto"/>
        <w:jc w:val="center"/>
        <w:rPr>
          <w:rFonts w:ascii="仿宋" w:eastAsia="仿宋" w:hAnsi="仿宋" w:cs="微软雅黑" w:hint="eastAsia"/>
          <w:sz w:val="28"/>
          <w:szCs w:val="28"/>
          <w:lang w:eastAsia="zh-CN"/>
        </w:rPr>
      </w:pPr>
    </w:p>
    <w:p w:rsidR="00EC21BB" w:rsidRPr="00B014D2" w:rsidRDefault="00EC21BB" w:rsidP="00B014D2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B014D2">
        <w:rPr>
          <w:rFonts w:ascii="仿宋" w:eastAsia="仿宋" w:hAnsi="仿宋"/>
          <w:sz w:val="28"/>
          <w:szCs w:val="28"/>
          <w:lang w:eastAsia="zh-CN"/>
        </w:rPr>
        <w:t>(2024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年</w:t>
      </w:r>
      <w:r w:rsidRPr="00B014D2">
        <w:rPr>
          <w:rFonts w:ascii="仿宋" w:eastAsia="仿宋" w:hAnsi="仿宋"/>
          <w:sz w:val="28"/>
          <w:szCs w:val="28"/>
          <w:lang w:eastAsia="zh-CN"/>
        </w:rPr>
        <w:t>5G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工厂名录初步筛选规则与</w:t>
      </w:r>
      <w:r w:rsidRPr="00B014D2">
        <w:rPr>
          <w:rFonts w:ascii="仿宋" w:eastAsia="仿宋" w:hAnsi="仿宋"/>
          <w:sz w:val="28"/>
          <w:szCs w:val="28"/>
          <w:lang w:eastAsia="zh-CN"/>
        </w:rPr>
        <w:t>2023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年一致</w:t>
      </w:r>
      <w:r w:rsidRPr="00B014D2">
        <w:rPr>
          <w:rFonts w:ascii="仿宋" w:eastAsia="仿宋" w:hAnsi="仿宋"/>
          <w:sz w:val="28"/>
          <w:szCs w:val="28"/>
          <w:lang w:eastAsia="zh-CN"/>
        </w:rPr>
        <w:t>)</w:t>
      </w:r>
    </w:p>
    <w:p w:rsidR="00EC21BB" w:rsidRPr="00B014D2" w:rsidRDefault="00EC21BB" w:rsidP="00B014D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  <w:lang w:eastAsia="zh-CN"/>
        </w:rPr>
      </w:pP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在</w:t>
      </w:r>
      <w:r w:rsidRPr="00B014D2">
        <w:rPr>
          <w:rFonts w:ascii="仿宋" w:eastAsia="仿宋" w:hAnsi="仿宋"/>
          <w:sz w:val="28"/>
          <w:szCs w:val="28"/>
          <w:lang w:eastAsia="zh-CN"/>
        </w:rPr>
        <w:t>5G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工厂库内</w:t>
      </w:r>
      <w:r w:rsidRPr="00B014D2">
        <w:rPr>
          <w:rFonts w:ascii="仿宋" w:eastAsia="仿宋" w:hAnsi="仿宋"/>
          <w:sz w:val="28"/>
          <w:szCs w:val="28"/>
          <w:lang w:eastAsia="zh-CN"/>
        </w:rPr>
        <w:t>,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项目阶段显示为</w:t>
      </w:r>
      <w:r w:rsidRPr="00B014D2">
        <w:rPr>
          <w:rFonts w:ascii="仿宋" w:eastAsia="仿宋" w:hAnsi="仿宋" w:hint="eastAsia"/>
          <w:sz w:val="28"/>
          <w:szCs w:val="28"/>
          <w:lang w:eastAsia="zh-CN"/>
        </w:rPr>
        <w:t>“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建设完成</w:t>
      </w:r>
      <w:r w:rsidRPr="00B014D2">
        <w:rPr>
          <w:rFonts w:ascii="仿宋" w:eastAsia="仿宋" w:hAnsi="仿宋" w:hint="eastAsia"/>
          <w:sz w:val="28"/>
          <w:szCs w:val="28"/>
          <w:lang w:eastAsia="zh-CN"/>
        </w:rPr>
        <w:t>”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。</w:t>
      </w:r>
    </w:p>
    <w:p w:rsidR="00EC21BB" w:rsidRPr="00B014D2" w:rsidRDefault="00EC21BB" w:rsidP="00B014D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  <w:lang w:eastAsia="zh-CN"/>
        </w:rPr>
      </w:pPr>
      <w:r w:rsidRPr="00B014D2">
        <w:rPr>
          <w:rFonts w:ascii="仿宋" w:eastAsia="仿宋" w:hAnsi="仿宋"/>
          <w:sz w:val="28"/>
          <w:szCs w:val="28"/>
          <w:lang w:eastAsia="zh-CN"/>
        </w:rPr>
        <w:t>5G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工厂库内资料完整度不低于</w:t>
      </w:r>
      <w:r w:rsidRPr="00B014D2">
        <w:rPr>
          <w:rFonts w:ascii="仿宋" w:eastAsia="仿宋" w:hAnsi="仿宋"/>
          <w:sz w:val="28"/>
          <w:szCs w:val="28"/>
          <w:lang w:eastAsia="zh-CN"/>
        </w:rPr>
        <w:t>60%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。</w:t>
      </w:r>
    </w:p>
    <w:p w:rsidR="00EC21BB" w:rsidRPr="00B014D2" w:rsidRDefault="00EC21BB" w:rsidP="00B014D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  <w:lang w:eastAsia="zh-CN"/>
        </w:rPr>
      </w:pP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项目已建设</w:t>
      </w:r>
      <w:r w:rsidRPr="00B014D2">
        <w:rPr>
          <w:rFonts w:ascii="仿宋" w:eastAsia="仿宋" w:hAnsi="仿宋"/>
          <w:sz w:val="28"/>
          <w:szCs w:val="28"/>
          <w:lang w:eastAsia="zh-CN"/>
        </w:rPr>
        <w:t>5G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网络。</w:t>
      </w:r>
    </w:p>
    <w:p w:rsidR="00EC21BB" w:rsidRPr="00B014D2" w:rsidRDefault="00EC21BB" w:rsidP="00B014D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  <w:lang w:eastAsia="zh-CN"/>
        </w:rPr>
      </w:pP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现场装备的联网率不低于</w:t>
      </w:r>
      <w:r w:rsidRPr="00B014D2">
        <w:rPr>
          <w:rFonts w:ascii="仿宋" w:eastAsia="仿宋" w:hAnsi="仿宋"/>
          <w:sz w:val="28"/>
          <w:szCs w:val="28"/>
          <w:lang w:eastAsia="zh-CN"/>
        </w:rPr>
        <w:t>60%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。</w:t>
      </w:r>
    </w:p>
    <w:p w:rsidR="00EC21BB" w:rsidRPr="00B014D2" w:rsidRDefault="00EC21BB" w:rsidP="00B014D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  <w:lang w:eastAsia="zh-CN"/>
        </w:rPr>
      </w:pP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项目中</w:t>
      </w:r>
      <w:r w:rsidRPr="00B014D2">
        <w:rPr>
          <w:rFonts w:ascii="仿宋" w:eastAsia="仿宋" w:hAnsi="仿宋"/>
          <w:sz w:val="28"/>
          <w:szCs w:val="28"/>
          <w:lang w:eastAsia="zh-CN"/>
        </w:rPr>
        <w:t>"5G+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工业互联网</w:t>
      </w:r>
      <w:r w:rsidRPr="00B014D2">
        <w:rPr>
          <w:rFonts w:ascii="仿宋" w:eastAsia="仿宋" w:hAnsi="仿宋" w:hint="eastAsia"/>
          <w:sz w:val="28"/>
          <w:szCs w:val="28"/>
          <w:lang w:eastAsia="zh-CN"/>
        </w:rPr>
        <w:t>”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应用场景建设数量不少于</w:t>
      </w:r>
      <w:r w:rsidRPr="00B014D2">
        <w:rPr>
          <w:rFonts w:ascii="仿宋" w:eastAsia="仿宋" w:hAnsi="仿宋"/>
          <w:sz w:val="28"/>
          <w:szCs w:val="28"/>
          <w:lang w:eastAsia="zh-CN"/>
        </w:rPr>
        <w:t>3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个。</w:t>
      </w:r>
    </w:p>
    <w:p w:rsidR="00EC21BB" w:rsidRPr="00B014D2" w:rsidRDefault="00EC21BB" w:rsidP="00B014D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  <w:lang w:eastAsia="zh-CN"/>
        </w:rPr>
      </w:pP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具有明确的建设价值。</w:t>
      </w:r>
    </w:p>
    <w:p w:rsidR="00EC21BB" w:rsidRDefault="00EC21BB" w:rsidP="00B014D2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7E2D7C" w:rsidRDefault="007E2D7C" w:rsidP="00B014D2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7E2D7C" w:rsidRDefault="007E2D7C" w:rsidP="00B014D2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7E2D7C" w:rsidRPr="00B014D2" w:rsidRDefault="007E2D7C" w:rsidP="00B014D2">
      <w:pPr>
        <w:spacing w:line="360" w:lineRule="auto"/>
        <w:rPr>
          <w:rFonts w:ascii="仿宋" w:eastAsia="仿宋" w:hAnsi="仿宋" w:hint="eastAsia"/>
          <w:sz w:val="28"/>
          <w:szCs w:val="28"/>
          <w:lang w:eastAsia="zh-CN"/>
        </w:rPr>
      </w:pPr>
    </w:p>
    <w:p w:rsidR="00EC21BB" w:rsidRPr="00B014D2" w:rsidRDefault="00EC21BB" w:rsidP="00B014D2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7E2D7C" w:rsidRDefault="00EC21BB" w:rsidP="00B014D2">
      <w:pPr>
        <w:spacing w:line="360" w:lineRule="auto"/>
        <w:rPr>
          <w:rFonts w:ascii="仿宋" w:eastAsia="仿宋" w:hAnsi="仿宋" w:cs="微软雅黑"/>
          <w:sz w:val="28"/>
          <w:szCs w:val="28"/>
          <w:lang w:eastAsia="zh-CN"/>
        </w:rPr>
      </w:pP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注：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企业填报时可对照</w:t>
      </w:r>
      <w:r w:rsidRPr="00B014D2">
        <w:rPr>
          <w:rFonts w:ascii="仿宋" w:eastAsia="仿宋" w:hAnsi="仿宋"/>
          <w:sz w:val="28"/>
          <w:szCs w:val="28"/>
          <w:lang w:eastAsia="zh-CN"/>
        </w:rPr>
        <w:t>24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年初筛规则重点关注、详细填写；</w:t>
      </w:r>
    </w:p>
    <w:p w:rsidR="00EC21BB" w:rsidRPr="00B014D2" w:rsidRDefault="00EC21BB" w:rsidP="007E2D7C">
      <w:pPr>
        <w:spacing w:line="360" w:lineRule="auto"/>
        <w:ind w:firstLine="567"/>
        <w:rPr>
          <w:rFonts w:ascii="仿宋" w:eastAsia="仿宋" w:hAnsi="仿宋" w:hint="eastAsia"/>
          <w:sz w:val="28"/>
          <w:szCs w:val="28"/>
          <w:lang w:eastAsia="zh-CN"/>
        </w:rPr>
      </w:pPr>
      <w:r w:rsidRPr="00B014D2">
        <w:rPr>
          <w:rFonts w:ascii="仿宋" w:eastAsia="仿宋" w:hAnsi="仿宋"/>
          <w:sz w:val="28"/>
          <w:szCs w:val="28"/>
          <w:lang w:eastAsia="zh-CN"/>
        </w:rPr>
        <w:t>25</w:t>
      </w:r>
      <w:r w:rsidRPr="00B014D2">
        <w:rPr>
          <w:rFonts w:ascii="仿宋" w:eastAsia="仿宋" w:hAnsi="仿宋" w:cs="微软雅黑" w:hint="eastAsia"/>
          <w:sz w:val="28"/>
          <w:szCs w:val="28"/>
          <w:lang w:eastAsia="zh-CN"/>
        </w:rPr>
        <w:t>年之前已经入库的企业项目，建议更新数据，防止被系统过滤。</w:t>
      </w:r>
    </w:p>
    <w:sectPr w:rsidR="00EC21BB" w:rsidRPr="00B014D2">
      <w:pgSz w:w="11900" w:h="16840"/>
      <w:pgMar w:top="1431" w:right="1279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59B6" w:rsidRDefault="00A359B6">
      <w:r>
        <w:separator/>
      </w:r>
    </w:p>
  </w:endnote>
  <w:endnote w:type="continuationSeparator" w:id="0">
    <w:p w:rsidR="00A359B6" w:rsidRDefault="00A3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59B6" w:rsidRDefault="00A359B6">
      <w:r>
        <w:separator/>
      </w:r>
    </w:p>
  </w:footnote>
  <w:footnote w:type="continuationSeparator" w:id="0">
    <w:p w:rsidR="00A359B6" w:rsidRDefault="00A3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08FE"/>
    <w:multiLevelType w:val="hybridMultilevel"/>
    <w:tmpl w:val="DE60C942"/>
    <w:lvl w:ilvl="0" w:tplc="4596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7891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4BF"/>
    <w:rsid w:val="EFFF991B"/>
    <w:rsid w:val="F7FB6D4B"/>
    <w:rsid w:val="000D03CF"/>
    <w:rsid w:val="001664BF"/>
    <w:rsid w:val="00632DAA"/>
    <w:rsid w:val="007E2D7C"/>
    <w:rsid w:val="00A359B6"/>
    <w:rsid w:val="00B014D2"/>
    <w:rsid w:val="00EC21BB"/>
    <w:rsid w:val="57FB5212"/>
    <w:rsid w:val="7FDF8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ED12F"/>
  <w15:docId w15:val="{0F9EE868-4354-D148-87B5-B8298C53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unhideWhenUsed/>
    <w:rsid w:val="00EC21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Ricardo Xie</cp:lastModifiedBy>
  <cp:revision>5</cp:revision>
  <dcterms:created xsi:type="dcterms:W3CDTF">2025-03-07T18:16:00Z</dcterms:created>
  <dcterms:modified xsi:type="dcterms:W3CDTF">2025-03-07T07:27:00Z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2025-03-07T10:16:59Z</vt:filetime>
  </property>
  <property fmtid="{D5CDD505-2E9C-101B-9397-08002B2CF9AE}" pid="4" name="UsrData">
    <vt:lpwstr>67ca5718daef5700207295d8wl</vt:lpwstr>
  </property>
  <property fmtid="{D5CDD505-2E9C-101B-9397-08002B2CF9AE}" pid="5" name="KSOProductBuildVer">
    <vt:lpwstr>2052-6.15.2.8936</vt:lpwstr>
  </property>
  <property fmtid="{D5CDD505-2E9C-101B-9397-08002B2CF9AE}" pid="6" name="ICV">
    <vt:lpwstr>3D9871439F730E0EE957CA671E959280_42</vt:lpwstr>
  </property>
</Properties>
</file>