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3F360">
      <w:pPr>
        <w:spacing w:line="465" w:lineRule="auto"/>
        <w:rPr>
          <w:rFonts w:ascii="Arial"/>
          <w:sz w:val="21"/>
        </w:rPr>
      </w:pPr>
    </w:p>
    <w:p w14:paraId="3DAEFE78">
      <w:pPr>
        <w:spacing w:before="101" w:line="420" w:lineRule="exact"/>
        <w:ind w:left="1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5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position w:val="1"/>
          <w:sz w:val="31"/>
          <w:szCs w:val="31"/>
        </w:rPr>
        <w:t>1</w:t>
      </w:r>
    </w:p>
    <w:p w14:paraId="1CF02220">
      <w:pPr>
        <w:spacing w:line="474" w:lineRule="auto"/>
        <w:rPr>
          <w:rFonts w:ascii="Arial"/>
          <w:sz w:val="21"/>
        </w:rPr>
      </w:pPr>
    </w:p>
    <w:p w14:paraId="00ED0E92">
      <w:pPr>
        <w:pStyle w:val="2"/>
        <w:spacing w:before="185" w:line="200" w:lineRule="auto"/>
        <w:ind w:left="1746" w:right="1641" w:hanging="189"/>
        <w:rPr>
          <w:sz w:val="43"/>
          <w:szCs w:val="43"/>
        </w:rPr>
      </w:pPr>
      <w:bookmarkStart w:id="0" w:name="_GoBack"/>
      <w:r>
        <w:rPr>
          <w:rFonts w:ascii="Times New Roman" w:hAnsi="Times New Roman" w:eastAsia="Times New Roman" w:cs="Times New Roman"/>
          <w:spacing w:val="7"/>
          <w:sz w:val="43"/>
          <w:szCs w:val="43"/>
        </w:rPr>
        <w:t>2025</w:t>
      </w:r>
      <w:r>
        <w:rPr>
          <w:spacing w:val="7"/>
          <w:sz w:val="43"/>
          <w:szCs w:val="43"/>
        </w:rPr>
        <w:t>年度省前沿技术研发计划</w:t>
      </w:r>
      <w:r>
        <w:rPr>
          <w:spacing w:val="11"/>
          <w:sz w:val="43"/>
          <w:szCs w:val="43"/>
        </w:rPr>
        <w:t xml:space="preserve"> （社会发展领域）项目指南</w:t>
      </w:r>
    </w:p>
    <w:bookmarkEnd w:id="0"/>
    <w:p w14:paraId="3ED8EFA6">
      <w:pPr>
        <w:spacing w:line="256" w:lineRule="auto"/>
        <w:rPr>
          <w:rFonts w:ascii="Arial"/>
          <w:sz w:val="21"/>
        </w:rPr>
      </w:pPr>
    </w:p>
    <w:p w14:paraId="60E6FEE2">
      <w:pPr>
        <w:spacing w:line="256" w:lineRule="auto"/>
        <w:rPr>
          <w:rFonts w:ascii="Arial"/>
          <w:sz w:val="21"/>
        </w:rPr>
      </w:pPr>
    </w:p>
    <w:p w14:paraId="2BCC7D20">
      <w:pPr>
        <w:pStyle w:val="2"/>
        <w:spacing w:before="133" w:line="202" w:lineRule="auto"/>
        <w:ind w:left="628"/>
      </w:pPr>
      <w:r>
        <w:rPr>
          <w:rFonts w:ascii="Times New Roman" w:hAnsi="Times New Roman" w:eastAsia="Times New Roman" w:cs="Times New Roman"/>
          <w:spacing w:val="7"/>
        </w:rPr>
        <w:t xml:space="preserve">3001  </w:t>
      </w:r>
      <w:r>
        <w:rPr>
          <w:spacing w:val="7"/>
        </w:rPr>
        <w:t>太湖水污染管控关键技术研发</w:t>
      </w:r>
    </w:p>
    <w:p w14:paraId="4C068862">
      <w:pPr>
        <w:pStyle w:val="2"/>
        <w:spacing w:before="143" w:line="265" w:lineRule="auto"/>
        <w:ind w:left="8" w:right="95" w:firstLine="622"/>
      </w:pPr>
      <w:r>
        <w:rPr>
          <w:b/>
          <w:bCs/>
          <w:spacing w:val="2"/>
        </w:rPr>
        <w:t>研发内容：</w:t>
      </w:r>
      <w:r>
        <w:rPr>
          <w:b/>
          <w:bCs/>
          <w:spacing w:val="-23"/>
        </w:rPr>
        <w:t xml:space="preserve"> </w:t>
      </w:r>
      <w:r>
        <w:rPr>
          <w:spacing w:val="2"/>
        </w:rPr>
        <w:t>围绕太湖水生态、水环境等水问题的系统</w:t>
      </w:r>
      <w:r>
        <w:rPr>
          <w:spacing w:val="1"/>
        </w:rPr>
        <w:t>治理，</w:t>
      </w:r>
      <w:r>
        <w:t xml:space="preserve"> </w:t>
      </w:r>
      <w:r>
        <w:rPr>
          <w:spacing w:val="2"/>
        </w:rPr>
        <w:t>突破复杂介质中高风险污染物及新污染物技术瓶颈</w:t>
      </w:r>
      <w:r>
        <w:rPr>
          <w:spacing w:val="-27"/>
        </w:rPr>
        <w:t xml:space="preserve"> </w:t>
      </w:r>
      <w:r>
        <w:rPr>
          <w:spacing w:val="2"/>
        </w:rPr>
        <w:t>，研发风险模</w:t>
      </w:r>
      <w:r>
        <w:t xml:space="preserve"> </w:t>
      </w:r>
      <w:r>
        <w:rPr>
          <w:spacing w:val="2"/>
        </w:rPr>
        <w:t>拟、智能预测及多源数据解析技术</w:t>
      </w:r>
      <w:r>
        <w:rPr>
          <w:spacing w:val="-27"/>
        </w:rPr>
        <w:t xml:space="preserve"> </w:t>
      </w:r>
      <w:r>
        <w:rPr>
          <w:spacing w:val="2"/>
        </w:rPr>
        <w:t>，开发生态环境快速感知、在</w:t>
      </w:r>
      <w:r>
        <w:t xml:space="preserve"> </w:t>
      </w:r>
      <w:r>
        <w:rPr>
          <w:spacing w:val="1"/>
        </w:rPr>
        <w:t>线监测和精准溯源等装备</w:t>
      </w:r>
      <w:r>
        <w:rPr>
          <w:spacing w:val="-25"/>
        </w:rPr>
        <w:t xml:space="preserve"> </w:t>
      </w:r>
      <w:r>
        <w:rPr>
          <w:spacing w:val="1"/>
        </w:rPr>
        <w:t>，</w:t>
      </w:r>
      <w:r>
        <w:rPr>
          <w:spacing w:val="-66"/>
        </w:rPr>
        <w:t xml:space="preserve"> </w:t>
      </w:r>
      <w:r>
        <w:rPr>
          <w:spacing w:val="1"/>
        </w:rPr>
        <w:t>满足太湖水污染治理需求并与国际接</w:t>
      </w:r>
      <w:r>
        <w:t xml:space="preserve"> 轨的技术和规范</w:t>
      </w:r>
      <w:r>
        <w:rPr>
          <w:spacing w:val="-40"/>
        </w:rPr>
        <w:t xml:space="preserve"> </w:t>
      </w:r>
      <w:r>
        <w:t>，在太湖流域地区开展应用示</w:t>
      </w:r>
      <w:r>
        <w:rPr>
          <w:spacing w:val="-1"/>
        </w:rPr>
        <w:t>范</w:t>
      </w:r>
      <w:r>
        <w:rPr>
          <w:spacing w:val="-38"/>
        </w:rPr>
        <w:t xml:space="preserve"> </w:t>
      </w:r>
      <w:r>
        <w:rPr>
          <w:spacing w:val="-1"/>
        </w:rPr>
        <w:t>，</w:t>
      </w:r>
      <w:r>
        <w:rPr>
          <w:spacing w:val="-69"/>
        </w:rPr>
        <w:t xml:space="preserve"> </w:t>
      </w:r>
      <w:r>
        <w:rPr>
          <w:spacing w:val="-1"/>
        </w:rPr>
        <w:t>为太湖水资源</w:t>
      </w:r>
      <w:r>
        <w:t xml:space="preserve"> </w:t>
      </w:r>
      <w:r>
        <w:rPr>
          <w:spacing w:val="2"/>
        </w:rPr>
        <w:t>管控提供技术支撑。</w:t>
      </w:r>
    </w:p>
    <w:p w14:paraId="3930231D">
      <w:pPr>
        <w:pStyle w:val="2"/>
        <w:spacing w:before="13" w:line="265" w:lineRule="auto"/>
        <w:ind w:left="1" w:firstLine="632"/>
      </w:pPr>
      <w:r>
        <w:rPr>
          <w:b/>
          <w:bCs/>
        </w:rPr>
        <w:t>考核指标</w:t>
      </w:r>
      <w:r>
        <w:t>：</w:t>
      </w:r>
      <w:r>
        <w:rPr>
          <w:spacing w:val="-66"/>
        </w:rPr>
        <w:t xml:space="preserve"> </w:t>
      </w:r>
      <w:r>
        <w:t xml:space="preserve">研制水下环境 </w:t>
      </w:r>
      <w:r>
        <w:rPr>
          <w:rFonts w:ascii="Times New Roman" w:hAnsi="Times New Roman" w:eastAsia="Times New Roman" w:cs="Times New Roman"/>
        </w:rPr>
        <w:t xml:space="preserve">DNA </w:t>
      </w:r>
      <w:r>
        <w:t>连续自动富集仪</w:t>
      </w:r>
      <w:r>
        <w:rPr>
          <w:spacing w:val="2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rFonts w:ascii="Times New Roman" w:hAnsi="Times New Roman" w:eastAsia="Times New Roman" w:cs="Times New Roman"/>
          <w:spacing w:val="60"/>
        </w:rPr>
        <w:t xml:space="preserve"> </w:t>
      </w:r>
      <w:r>
        <w:rPr>
          <w:spacing w:val="-1"/>
        </w:rPr>
        <w:t>台</w:t>
      </w:r>
      <w:r>
        <w:rPr>
          <w:spacing w:val="-35"/>
        </w:rPr>
        <w:t xml:space="preserve"> </w:t>
      </w:r>
      <w:r>
        <w:rPr>
          <w:spacing w:val="-1"/>
        </w:rPr>
        <w:t>，</w:t>
      </w:r>
      <w:r>
        <w:rPr>
          <w:spacing w:val="-64"/>
        </w:rPr>
        <w:t xml:space="preserve"> </w:t>
      </w:r>
      <w:r>
        <w:rPr>
          <w:spacing w:val="-1"/>
        </w:rPr>
        <w:t>可支</w:t>
      </w:r>
      <w:r>
        <w:t xml:space="preserve">  </w:t>
      </w:r>
      <w:r>
        <w:rPr>
          <w:spacing w:val="1"/>
        </w:rPr>
        <w:t>持多类群生物分子感知</w:t>
      </w:r>
      <w:r>
        <w:rPr>
          <w:spacing w:val="-24"/>
        </w:rPr>
        <w:t xml:space="preserve"> </w:t>
      </w:r>
      <w:r>
        <w:rPr>
          <w:spacing w:val="1"/>
        </w:rPr>
        <w:t xml:space="preserve">，通道不少于 </w:t>
      </w:r>
      <w:r>
        <w:rPr>
          <w:rFonts w:ascii="Times New Roman" w:hAnsi="Times New Roman" w:eastAsia="Times New Roman" w:cs="Times New Roman"/>
          <w:spacing w:val="1"/>
        </w:rPr>
        <w:t>14</w:t>
      </w:r>
      <w:r>
        <w:rPr>
          <w:rFonts w:ascii="Times New Roman" w:hAnsi="Times New Roman" w:eastAsia="Times New Roman" w:cs="Times New Roman"/>
          <w:spacing w:val="-43"/>
        </w:rPr>
        <w:t xml:space="preserve"> </w:t>
      </w:r>
      <w:r>
        <w:rPr>
          <w:spacing w:val="1"/>
        </w:rPr>
        <w:t>、流量精度≥</w:t>
      </w:r>
      <w:r>
        <w:rPr>
          <w:rFonts w:ascii="Times New Roman" w:hAnsi="Times New Roman" w:eastAsia="Times New Roman" w:cs="Times New Roman"/>
          <w:spacing w:val="1"/>
        </w:rPr>
        <w:t>95%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1"/>
        </w:rPr>
        <w:t>、过滤</w:t>
      </w:r>
      <w:r>
        <w:t xml:space="preserve">  </w:t>
      </w:r>
      <w:r>
        <w:rPr>
          <w:spacing w:val="-2"/>
        </w:rPr>
        <w:t>体积</w:t>
      </w:r>
      <w:r>
        <w:rPr>
          <w:rFonts w:ascii="Times New Roman" w:hAnsi="Times New Roman" w:eastAsia="Times New Roman" w:cs="Times New Roman"/>
          <w:spacing w:val="-2"/>
        </w:rPr>
        <w:t>&gt;5L</w:t>
      </w:r>
      <w:r>
        <w:rPr>
          <w:spacing w:val="-2"/>
        </w:rPr>
        <w:t xml:space="preserve">；建立 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套基于</w:t>
      </w:r>
      <w:r>
        <w:rPr>
          <w:rFonts w:ascii="Times New Roman" w:hAnsi="Times New Roman" w:eastAsia="Times New Roman" w:cs="Times New Roman"/>
          <w:spacing w:val="-2"/>
        </w:rPr>
        <w:t xml:space="preserve">DNA </w:t>
      </w:r>
      <w:r>
        <w:rPr>
          <w:spacing w:val="-2"/>
        </w:rPr>
        <w:t>分子指纹水生态风险溯源决策系统，</w:t>
      </w:r>
      <w:r>
        <w:rPr>
          <w:spacing w:val="14"/>
        </w:rPr>
        <w:t xml:space="preserve"> </w:t>
      </w:r>
      <w:r>
        <w:rPr>
          <w:spacing w:val="1"/>
        </w:rPr>
        <w:t xml:space="preserve">单源分子指纹累计不少于 </w:t>
      </w:r>
      <w:r>
        <w:rPr>
          <w:rFonts w:ascii="Times New Roman" w:hAnsi="Times New Roman" w:eastAsia="Times New Roman" w:cs="Times New Roman"/>
          <w:spacing w:val="1"/>
        </w:rPr>
        <w:t xml:space="preserve">10000 </w:t>
      </w:r>
      <w:r>
        <w:rPr>
          <w:spacing w:val="1"/>
        </w:rPr>
        <w:t>碱基</w:t>
      </w:r>
      <w:r>
        <w:rPr>
          <w:spacing w:val="-26"/>
        </w:rPr>
        <w:t xml:space="preserve"> </w:t>
      </w:r>
      <w:r>
        <w:rPr>
          <w:spacing w:val="1"/>
        </w:rPr>
        <w:t xml:space="preserve">；在太湖流域 </w:t>
      </w:r>
      <w:r>
        <w:rPr>
          <w:rFonts w:ascii="Times New Roman" w:hAnsi="Times New Roman" w:eastAsia="Times New Roman" w:cs="Times New Roman"/>
          <w:spacing w:val="1"/>
        </w:rPr>
        <w:t xml:space="preserve">1 </w:t>
      </w:r>
      <w:r>
        <w:rPr>
          <w:spacing w:val="1"/>
        </w:rPr>
        <w:t>个以上区域</w:t>
      </w:r>
      <w:r>
        <w:t xml:space="preserve">  </w:t>
      </w:r>
      <w:r>
        <w:rPr>
          <w:spacing w:val="-1"/>
        </w:rPr>
        <w:t>开展集成示范；</w:t>
      </w:r>
      <w:r>
        <w:rPr>
          <w:spacing w:val="-19"/>
        </w:rPr>
        <w:t xml:space="preserve"> </w:t>
      </w:r>
      <w:r>
        <w:rPr>
          <w:spacing w:val="-1"/>
        </w:rPr>
        <w:t xml:space="preserve">申请或授权发明专利 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1"/>
        </w:rPr>
        <w:t>件以上。</w:t>
      </w:r>
    </w:p>
    <w:p w14:paraId="64B37F40">
      <w:pPr>
        <w:pStyle w:val="2"/>
        <w:spacing w:before="15" w:line="202" w:lineRule="auto"/>
        <w:ind w:left="628"/>
      </w:pPr>
      <w:r>
        <w:rPr>
          <w:rFonts w:ascii="Times New Roman" w:hAnsi="Times New Roman" w:eastAsia="Times New Roman" w:cs="Times New Roman"/>
          <w:spacing w:val="7"/>
        </w:rPr>
        <w:t xml:space="preserve">3002  </w:t>
      </w:r>
      <w:r>
        <w:rPr>
          <w:spacing w:val="7"/>
        </w:rPr>
        <w:t>行业新污染物治理关键技术研发</w:t>
      </w:r>
    </w:p>
    <w:p w14:paraId="692FE08D">
      <w:pPr>
        <w:pStyle w:val="2"/>
        <w:spacing w:before="145" w:line="264" w:lineRule="auto"/>
        <w:ind w:right="95" w:firstLine="631"/>
      </w:pPr>
      <w:r>
        <w:rPr>
          <w:b/>
          <w:bCs/>
          <w:spacing w:val="2"/>
        </w:rPr>
        <w:t>研发内容：</w:t>
      </w:r>
      <w:r>
        <w:rPr>
          <w:b/>
          <w:bCs/>
          <w:spacing w:val="-27"/>
        </w:rPr>
        <w:t xml:space="preserve"> </w:t>
      </w:r>
      <w:r>
        <w:rPr>
          <w:spacing w:val="2"/>
        </w:rPr>
        <w:t>围绕医药行业药源性新污染物识别、筛查、</w:t>
      </w:r>
      <w:r>
        <w:rPr>
          <w:spacing w:val="1"/>
        </w:rPr>
        <w:t>评估</w:t>
      </w:r>
      <w:r>
        <w:t xml:space="preserve"> </w:t>
      </w:r>
      <w:r>
        <w:rPr>
          <w:spacing w:val="3"/>
        </w:rPr>
        <w:t>及治理管控重大科技需求</w:t>
      </w:r>
      <w:r>
        <w:rPr>
          <w:spacing w:val="-41"/>
        </w:rPr>
        <w:t xml:space="preserve"> </w:t>
      </w:r>
      <w:r>
        <w:rPr>
          <w:spacing w:val="3"/>
        </w:rPr>
        <w:t>，研究构建行业新污染物</w:t>
      </w:r>
      <w:r>
        <w:rPr>
          <w:spacing w:val="2"/>
        </w:rPr>
        <w:t>大数据库及综</w:t>
      </w:r>
      <w:r>
        <w:t xml:space="preserve"> </w:t>
      </w:r>
      <w:r>
        <w:rPr>
          <w:spacing w:val="1"/>
        </w:rPr>
        <w:t>合解析技术</w:t>
      </w:r>
      <w:r>
        <w:rPr>
          <w:spacing w:val="-40"/>
        </w:rPr>
        <w:t xml:space="preserve"> </w:t>
      </w:r>
      <w:r>
        <w:rPr>
          <w:spacing w:val="1"/>
        </w:rPr>
        <w:t>，构建高通量的行业新污染物识别技术方法</w:t>
      </w:r>
      <w:r>
        <w:rPr>
          <w:spacing w:val="-40"/>
        </w:rPr>
        <w:t xml:space="preserve"> </w:t>
      </w:r>
      <w:r>
        <w:rPr>
          <w:spacing w:val="1"/>
        </w:rPr>
        <w:t>，研</w:t>
      </w:r>
      <w:r>
        <w:t xml:space="preserve">发低 </w:t>
      </w:r>
      <w:r>
        <w:rPr>
          <w:spacing w:val="3"/>
        </w:rPr>
        <w:t>碳高效的行业新污染物治理管控技术</w:t>
      </w:r>
      <w:r>
        <w:rPr>
          <w:spacing w:val="-41"/>
        </w:rPr>
        <w:t xml:space="preserve"> </w:t>
      </w:r>
      <w:r>
        <w:rPr>
          <w:spacing w:val="3"/>
        </w:rPr>
        <w:t>，形成从源头</w:t>
      </w:r>
      <w:r>
        <w:rPr>
          <w:spacing w:val="2"/>
        </w:rPr>
        <w:t>、过程到末端</w:t>
      </w:r>
    </w:p>
    <w:p w14:paraId="5DDEFE25">
      <w:pPr>
        <w:spacing w:line="264" w:lineRule="auto"/>
        <w:sectPr>
          <w:footerReference r:id="rId5" w:type="default"/>
          <w:pgSz w:w="11906" w:h="16839"/>
          <w:pgMar w:top="1431" w:right="1454" w:bottom="1780" w:left="1544" w:header="0" w:footer="1458" w:gutter="0"/>
          <w:cols w:space="720" w:num="1"/>
        </w:sectPr>
      </w:pPr>
    </w:p>
    <w:p w14:paraId="6B77E3D2">
      <w:pPr>
        <w:spacing w:line="445" w:lineRule="auto"/>
        <w:rPr>
          <w:rFonts w:ascii="Arial"/>
          <w:sz w:val="21"/>
        </w:rPr>
      </w:pPr>
    </w:p>
    <w:p w14:paraId="5A627039">
      <w:pPr>
        <w:pStyle w:val="2"/>
        <w:spacing w:before="133" w:line="262" w:lineRule="auto"/>
        <w:ind w:left="21" w:right="95" w:firstLine="12"/>
      </w:pPr>
      <w:r>
        <w:t>的新污染物环境风险协同管控技术体系并示范</w:t>
      </w:r>
      <w:r>
        <w:rPr>
          <w:spacing w:val="-22"/>
        </w:rPr>
        <w:t xml:space="preserve"> </w:t>
      </w:r>
      <w:r>
        <w:t>，</w:t>
      </w:r>
      <w:r>
        <w:rPr>
          <w:spacing w:val="-66"/>
        </w:rPr>
        <w:t xml:space="preserve"> </w:t>
      </w:r>
      <w:r>
        <w:t xml:space="preserve">为行业新污染物 </w:t>
      </w:r>
      <w:r>
        <w:rPr>
          <w:spacing w:val="1"/>
        </w:rPr>
        <w:t>治理提供技术支撑。</w:t>
      </w:r>
    </w:p>
    <w:p w14:paraId="52E9DCEE">
      <w:pPr>
        <w:pStyle w:val="2"/>
        <w:spacing w:before="22" w:line="260" w:lineRule="auto"/>
        <w:ind w:left="6" w:right="95" w:firstLine="627"/>
      </w:pPr>
      <w:r>
        <w:rPr>
          <w:b/>
          <w:bCs/>
          <w:spacing w:val="4"/>
        </w:rPr>
        <w:t>考核指标</w:t>
      </w:r>
      <w:r>
        <w:rPr>
          <w:spacing w:val="4"/>
        </w:rPr>
        <w:t>：建立医药行业抗生素、抗肿瘤药、</w:t>
      </w:r>
      <w:r>
        <w:rPr>
          <w:spacing w:val="3"/>
        </w:rPr>
        <w:t xml:space="preserve">心血管药等 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2"/>
        </w:rPr>
        <w:t>大类行业化学物质产用排信息数据库</w:t>
      </w:r>
      <w:r>
        <w:rPr>
          <w:spacing w:val="-25"/>
        </w:rPr>
        <w:t xml:space="preserve"> </w:t>
      </w:r>
      <w:r>
        <w:rPr>
          <w:spacing w:val="2"/>
        </w:rPr>
        <w:t>，研发大环内酯、头孢菌素</w:t>
      </w:r>
      <w:r>
        <w:t xml:space="preserve"> </w:t>
      </w:r>
      <w:r>
        <w:rPr>
          <w:spacing w:val="-2"/>
        </w:rPr>
        <w:t xml:space="preserve">类等 </w:t>
      </w:r>
      <w:r>
        <w:rPr>
          <w:rFonts w:ascii="Times New Roman" w:hAnsi="Times New Roman" w:eastAsia="Times New Roman" w:cs="Times New Roman"/>
          <w:spacing w:val="-2"/>
        </w:rPr>
        <w:t>30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2"/>
        </w:rPr>
        <w:t>种以上抗生素等典型新污染物识别筛</w:t>
      </w:r>
      <w:r>
        <w:rPr>
          <w:spacing w:val="-3"/>
        </w:rPr>
        <w:t>查技术，研发低碳高</w:t>
      </w:r>
      <w:r>
        <w:t xml:space="preserve"> </w:t>
      </w:r>
      <w:r>
        <w:rPr>
          <w:spacing w:val="2"/>
        </w:rPr>
        <w:t>效的行业新污染物治理管控技术及新污染物阻控模块化设备</w:t>
      </w:r>
      <w:r>
        <w:rPr>
          <w:spacing w:val="-25"/>
        </w:rPr>
        <w:t xml:space="preserve"> </w:t>
      </w:r>
      <w:r>
        <w:rPr>
          <w:spacing w:val="2"/>
        </w:rPr>
        <w:t>，选</w:t>
      </w:r>
      <w:r>
        <w:t xml:space="preserve"> </w:t>
      </w:r>
      <w:r>
        <w:rPr>
          <w:spacing w:val="2"/>
        </w:rPr>
        <w:t>择典型医药园区开展管控技术示范。</w:t>
      </w:r>
      <w:r>
        <w:rPr>
          <w:spacing w:val="-45"/>
        </w:rPr>
        <w:t xml:space="preserve"> </w:t>
      </w:r>
      <w:r>
        <w:rPr>
          <w:spacing w:val="2"/>
        </w:rPr>
        <w:t xml:space="preserve">申请或授权发明专利 </w:t>
      </w:r>
      <w:r>
        <w:rPr>
          <w:rFonts w:ascii="Times New Roman" w:hAnsi="Times New Roman" w:eastAsia="Times New Roman" w:cs="Times New Roman"/>
          <w:spacing w:val="2"/>
        </w:rPr>
        <w:t xml:space="preserve">1 </w:t>
      </w:r>
      <w:r>
        <w:rPr>
          <w:spacing w:val="2"/>
        </w:rPr>
        <w:t>件以</w:t>
      </w:r>
      <w:r>
        <w:t xml:space="preserve"> </w:t>
      </w:r>
      <w:r>
        <w:rPr>
          <w:spacing w:val="-6"/>
        </w:rPr>
        <w:t>上。</w:t>
      </w:r>
    </w:p>
    <w:p w14:paraId="0D30DE91">
      <w:pPr>
        <w:pStyle w:val="2"/>
        <w:spacing w:before="76" w:line="202" w:lineRule="auto"/>
        <w:ind w:left="628"/>
      </w:pPr>
      <w:r>
        <w:rPr>
          <w:rFonts w:ascii="Times New Roman" w:hAnsi="Times New Roman" w:eastAsia="Times New Roman" w:cs="Times New Roman"/>
          <w:spacing w:val="7"/>
        </w:rPr>
        <w:t xml:space="preserve">3003  </w:t>
      </w:r>
      <w:r>
        <w:rPr>
          <w:spacing w:val="7"/>
        </w:rPr>
        <w:t>安全生产智能化监管关键技术研发</w:t>
      </w:r>
    </w:p>
    <w:p w14:paraId="7AC3D46F">
      <w:pPr>
        <w:pStyle w:val="2"/>
        <w:spacing w:before="142" w:line="265" w:lineRule="auto"/>
        <w:ind w:left="5" w:right="95" w:firstLine="626"/>
      </w:pPr>
      <w:r>
        <w:rPr>
          <w:b/>
          <w:bCs/>
          <w:spacing w:val="-1"/>
        </w:rPr>
        <w:t>研发内容：</w:t>
      </w:r>
      <w:r>
        <w:rPr>
          <w:b/>
          <w:bCs/>
          <w:spacing w:val="-21"/>
        </w:rPr>
        <w:t xml:space="preserve"> </w:t>
      </w:r>
      <w:r>
        <w:rPr>
          <w:spacing w:val="-1"/>
        </w:rPr>
        <w:t>围绕安全生产重大技术需求</w:t>
      </w:r>
      <w:r>
        <w:rPr>
          <w:spacing w:val="-40"/>
        </w:rPr>
        <w:t xml:space="preserve"> </w:t>
      </w:r>
      <w:r>
        <w:rPr>
          <w:spacing w:val="-1"/>
        </w:rPr>
        <w:t>，</w:t>
      </w:r>
      <w:r>
        <w:rPr>
          <w:spacing w:val="-71"/>
        </w:rPr>
        <w:t xml:space="preserve"> </w:t>
      </w:r>
      <w:r>
        <w:rPr>
          <w:spacing w:val="-1"/>
        </w:rPr>
        <w:t>应用云计算、边缘</w:t>
      </w:r>
      <w:r>
        <w:t xml:space="preserve"> </w:t>
      </w:r>
      <w:r>
        <w:rPr>
          <w:spacing w:val="1"/>
        </w:rPr>
        <w:t>计算</w:t>
      </w:r>
      <w:r>
        <w:rPr>
          <w:spacing w:val="-54"/>
        </w:rPr>
        <w:t xml:space="preserve"> </w:t>
      </w:r>
      <w:r>
        <w:rPr>
          <w:spacing w:val="1"/>
        </w:rPr>
        <w:t>、</w:t>
      </w:r>
      <w:r>
        <w:rPr>
          <w:spacing w:val="-57"/>
        </w:rPr>
        <w:t xml:space="preserve"> </w:t>
      </w:r>
      <w:r>
        <w:rPr>
          <w:spacing w:val="1"/>
        </w:rPr>
        <w:t xml:space="preserve">图像识别和 </w:t>
      </w:r>
      <w:r>
        <w:rPr>
          <w:rFonts w:ascii="Times New Roman" w:hAnsi="Times New Roman" w:eastAsia="Times New Roman" w:cs="Times New Roman"/>
        </w:rPr>
        <w:t>AI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1"/>
        </w:rPr>
        <w:t>技术等</w:t>
      </w:r>
      <w:r>
        <w:rPr>
          <w:spacing w:val="-35"/>
        </w:rPr>
        <w:t xml:space="preserve"> </w:t>
      </w:r>
      <w:r>
        <w:rPr>
          <w:spacing w:val="1"/>
        </w:rPr>
        <w:t>，</w:t>
      </w:r>
      <w:r>
        <w:rPr>
          <w:spacing w:val="-57"/>
        </w:rPr>
        <w:t xml:space="preserve"> </w:t>
      </w:r>
      <w:r>
        <w:rPr>
          <w:spacing w:val="1"/>
        </w:rPr>
        <w:t>突破机器视觉</w:t>
      </w:r>
      <w:r>
        <w:rPr>
          <w:spacing w:val="-54"/>
        </w:rPr>
        <w:t xml:space="preserve"> </w:t>
      </w:r>
      <w:r>
        <w:t xml:space="preserve">、体态识别、异常 </w:t>
      </w:r>
      <w:r>
        <w:rPr>
          <w:spacing w:val="-1"/>
        </w:rPr>
        <w:t>行为分析预警等技术瓶颈，建设“</w:t>
      </w:r>
      <w:r>
        <w:rPr>
          <w:spacing w:val="-54"/>
        </w:rPr>
        <w:t xml:space="preserve"> </w:t>
      </w:r>
      <w:r>
        <w:rPr>
          <w:spacing w:val="-1"/>
        </w:rPr>
        <w:t>大数据</w:t>
      </w:r>
      <w:r>
        <w:rPr>
          <w:rFonts w:ascii="Times New Roman" w:hAnsi="Times New Roman" w:eastAsia="Times New Roman" w:cs="Times New Roman"/>
          <w:spacing w:val="-1"/>
        </w:rPr>
        <w:t>+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1"/>
        </w:rPr>
        <w:t>多模态</w:t>
      </w:r>
      <w:r>
        <w:rPr>
          <w:rFonts w:ascii="Times New Roman" w:hAnsi="Times New Roman" w:eastAsia="Times New Roman" w:cs="Times New Roman"/>
          <w:spacing w:val="-1"/>
        </w:rPr>
        <w:t>+</w:t>
      </w:r>
      <w:r>
        <w:rPr>
          <w:spacing w:val="-1"/>
        </w:rPr>
        <w:t>大算力”</w:t>
      </w:r>
      <w:r>
        <w:rPr>
          <w:spacing w:val="-61"/>
        </w:rPr>
        <w:t xml:space="preserve"> </w:t>
      </w:r>
      <w:r>
        <w:rPr>
          <w:spacing w:val="-1"/>
        </w:rPr>
        <w:t>的智</w:t>
      </w:r>
      <w:r>
        <w:t xml:space="preserve"> 能监管技术体系</w:t>
      </w:r>
      <w:r>
        <w:rPr>
          <w:spacing w:val="-40"/>
        </w:rPr>
        <w:t xml:space="preserve"> </w:t>
      </w:r>
      <w:r>
        <w:t>，</w:t>
      </w:r>
      <w:r>
        <w:rPr>
          <w:spacing w:val="-64"/>
        </w:rPr>
        <w:t xml:space="preserve"> </w:t>
      </w:r>
      <w:r>
        <w:t>实现实时监控、主动预警和精</w:t>
      </w:r>
      <w:r>
        <w:rPr>
          <w:spacing w:val="-1"/>
        </w:rPr>
        <w:t>准决策</w:t>
      </w:r>
      <w:r>
        <w:rPr>
          <w:spacing w:val="-40"/>
        </w:rPr>
        <w:t xml:space="preserve"> </w:t>
      </w:r>
      <w:r>
        <w:rPr>
          <w:spacing w:val="-1"/>
        </w:rPr>
        <w:t>，在化工</w:t>
      </w:r>
      <w:r>
        <w:t xml:space="preserve"> </w:t>
      </w:r>
      <w:r>
        <w:rPr>
          <w:spacing w:val="-4"/>
        </w:rPr>
        <w:t>等重点行业开展省</w:t>
      </w:r>
      <w:r>
        <w:rPr>
          <w:rFonts w:ascii="Times New Roman" w:hAnsi="Times New Roman" w:eastAsia="Times New Roman" w:cs="Times New Roman"/>
          <w:spacing w:val="-4"/>
        </w:rPr>
        <w:t>-</w:t>
      </w:r>
      <w:r>
        <w:rPr>
          <w:spacing w:val="-4"/>
        </w:rPr>
        <w:t>市</w:t>
      </w:r>
      <w:r>
        <w:rPr>
          <w:rFonts w:ascii="Times New Roman" w:hAnsi="Times New Roman" w:eastAsia="Times New Roman" w:cs="Times New Roman"/>
          <w:spacing w:val="-4"/>
        </w:rPr>
        <w:t>-</w:t>
      </w:r>
      <w:r>
        <w:rPr>
          <w:spacing w:val="-4"/>
        </w:rPr>
        <w:t>县（</w:t>
      </w:r>
      <w:r>
        <w:rPr>
          <w:spacing w:val="25"/>
        </w:rPr>
        <w:t xml:space="preserve"> </w:t>
      </w:r>
      <w:r>
        <w:rPr>
          <w:spacing w:val="-4"/>
        </w:rPr>
        <w:t>园</w:t>
      </w:r>
      <w:r>
        <w:rPr>
          <w:spacing w:val="-31"/>
        </w:rPr>
        <w:t xml:space="preserve"> </w:t>
      </w:r>
      <w:r>
        <w:rPr>
          <w:spacing w:val="-4"/>
        </w:rPr>
        <w:t>区 ）一体化智能监管</w:t>
      </w:r>
      <w:r>
        <w:rPr>
          <w:spacing w:val="-5"/>
        </w:rPr>
        <w:t>应用示范</w:t>
      </w:r>
      <w:r>
        <w:rPr>
          <w:spacing w:val="-35"/>
        </w:rPr>
        <w:t xml:space="preserve"> </w:t>
      </w:r>
      <w:r>
        <w:rPr>
          <w:spacing w:val="-5"/>
        </w:rPr>
        <w:t>，</w:t>
      </w:r>
      <w:r>
        <w:rPr>
          <w:spacing w:val="-64"/>
        </w:rPr>
        <w:t xml:space="preserve"> </w:t>
      </w:r>
      <w:r>
        <w:rPr>
          <w:spacing w:val="-5"/>
        </w:rPr>
        <w:t>为</w:t>
      </w:r>
      <w:r>
        <w:t xml:space="preserve"> </w:t>
      </w:r>
      <w:r>
        <w:rPr>
          <w:spacing w:val="3"/>
        </w:rPr>
        <w:t>风险防范和应对提供科技支撑。</w:t>
      </w:r>
    </w:p>
    <w:p w14:paraId="591D5839">
      <w:pPr>
        <w:pStyle w:val="2"/>
        <w:spacing w:before="24" w:line="264" w:lineRule="auto"/>
        <w:ind w:firstLine="633"/>
        <w:jc w:val="both"/>
      </w:pPr>
      <w:r>
        <w:rPr>
          <w:b/>
          <w:bCs/>
          <w:spacing w:val="3"/>
        </w:rPr>
        <w:t>考核指标</w:t>
      </w:r>
      <w:r>
        <w:rPr>
          <w:spacing w:val="3"/>
        </w:rPr>
        <w:t>：</w:t>
      </w:r>
      <w:r>
        <w:rPr>
          <w:spacing w:val="-68"/>
        </w:rPr>
        <w:t xml:space="preserve"> </w:t>
      </w:r>
      <w:r>
        <w:rPr>
          <w:spacing w:val="3"/>
        </w:rPr>
        <w:t>形成实时动态安全生产主动监管新</w:t>
      </w:r>
      <w:r>
        <w:rPr>
          <w:spacing w:val="2"/>
        </w:rPr>
        <w:t>方法；</w:t>
      </w:r>
      <w:r>
        <w:rPr>
          <w:spacing w:val="-72"/>
        </w:rPr>
        <w:t xml:space="preserve"> </w:t>
      </w:r>
      <w:r>
        <w:rPr>
          <w:spacing w:val="2"/>
        </w:rPr>
        <w:t>构建数</w:t>
      </w:r>
      <w:r>
        <w:t xml:space="preserve">  </w:t>
      </w:r>
      <w:r>
        <w:rPr>
          <w:spacing w:val="1"/>
        </w:rPr>
        <w:t xml:space="preserve">据驱动的危险作业风险辨识指标库与模型库，接入标识解析量 </w:t>
      </w:r>
      <w:r>
        <w:rPr>
          <w:rFonts w:ascii="Times New Roman" w:hAnsi="Times New Roman" w:eastAsia="Times New Roman" w:cs="Times New Roman"/>
          <w:spacing w:val="1"/>
        </w:rPr>
        <w:t>10</w:t>
      </w:r>
      <w:r>
        <w:rPr>
          <w:rFonts w:ascii="Times New Roman" w:hAnsi="Times New Roman" w:eastAsia="Times New Roman" w:cs="Times New Roman"/>
          <w:spacing w:val="2"/>
        </w:rPr>
        <w:t xml:space="preserve">  </w:t>
      </w:r>
      <w:r>
        <w:rPr>
          <w:spacing w:val="3"/>
        </w:rPr>
        <w:t>万次以上的规上企业数据≥</w:t>
      </w:r>
      <w:r>
        <w:rPr>
          <w:rFonts w:ascii="Times New Roman" w:hAnsi="Times New Roman" w:eastAsia="Times New Roman" w:cs="Times New Roman"/>
          <w:spacing w:val="3"/>
        </w:rPr>
        <w:t>100</w:t>
      </w:r>
      <w:r>
        <w:rPr>
          <w:rFonts w:ascii="Times New Roman" w:hAnsi="Times New Roman" w:eastAsia="Times New Roman" w:cs="Times New Roman"/>
          <w:spacing w:val="50"/>
        </w:rPr>
        <w:t xml:space="preserve"> </w:t>
      </w:r>
      <w:r>
        <w:rPr>
          <w:spacing w:val="3"/>
        </w:rPr>
        <w:t>家</w:t>
      </w:r>
      <w:r>
        <w:rPr>
          <w:spacing w:val="-37"/>
        </w:rPr>
        <w:t xml:space="preserve"> </w:t>
      </w:r>
      <w:r>
        <w:rPr>
          <w:spacing w:val="3"/>
        </w:rPr>
        <w:t>； 自主原创性危险作业智能预</w:t>
      </w:r>
      <w:r>
        <w:t xml:space="preserve">  </w:t>
      </w:r>
      <w:r>
        <w:rPr>
          <w:spacing w:val="8"/>
        </w:rPr>
        <w:t>警模型≥</w:t>
      </w: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8"/>
        </w:rPr>
        <w:t>个</w:t>
      </w:r>
      <w:r>
        <w:rPr>
          <w:spacing w:val="-36"/>
        </w:rPr>
        <w:t xml:space="preserve"> </w:t>
      </w:r>
      <w:r>
        <w:rPr>
          <w:spacing w:val="8"/>
        </w:rPr>
        <w:t>，</w:t>
      </w:r>
      <w:r>
        <w:rPr>
          <w:spacing w:val="-71"/>
        </w:rPr>
        <w:t xml:space="preserve"> </w:t>
      </w:r>
      <w:r>
        <w:rPr>
          <w:spacing w:val="8"/>
        </w:rPr>
        <w:t>风险辨识准确率≥</w:t>
      </w:r>
      <w:r>
        <w:rPr>
          <w:rFonts w:ascii="Times New Roman" w:hAnsi="Times New Roman" w:eastAsia="Times New Roman" w:cs="Times New Roman"/>
          <w:spacing w:val="8"/>
        </w:rPr>
        <w:t>90%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8"/>
        </w:rPr>
        <w:t>；</w:t>
      </w:r>
      <w:r>
        <w:rPr>
          <w:spacing w:val="-69"/>
        </w:rPr>
        <w:t xml:space="preserve"> </w:t>
      </w:r>
      <w:r>
        <w:rPr>
          <w:spacing w:val="8"/>
        </w:rPr>
        <w:t>开发适应特殊作业环境</w:t>
      </w:r>
      <w:r>
        <w:t xml:space="preserve">  </w:t>
      </w:r>
      <w:r>
        <w:rPr>
          <w:spacing w:val="1"/>
        </w:rPr>
        <w:t xml:space="preserve">的边缘计算智能预警装置 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1"/>
        </w:rPr>
        <w:t>套</w:t>
      </w:r>
      <w:r>
        <w:rPr>
          <w:spacing w:val="-41"/>
        </w:rPr>
        <w:t xml:space="preserve"> </w:t>
      </w:r>
      <w:r>
        <w:rPr>
          <w:spacing w:val="1"/>
        </w:rPr>
        <w:t>，具备体态、异常行为、环境参数</w:t>
      </w:r>
      <w:r>
        <w:t xml:space="preserve">  监测等功能</w:t>
      </w:r>
      <w:r>
        <w:rPr>
          <w:spacing w:val="-40"/>
        </w:rPr>
        <w:t xml:space="preserve"> </w:t>
      </w:r>
      <w:r>
        <w:t>，具有便携式特点；</w:t>
      </w:r>
      <w:r>
        <w:rPr>
          <w:spacing w:val="-66"/>
        </w:rPr>
        <w:t xml:space="preserve"> </w:t>
      </w:r>
      <w:r>
        <w:t>开发安全生产智能监管平台</w:t>
      </w:r>
      <w:r>
        <w:rPr>
          <w:spacing w:val="-40"/>
        </w:rPr>
        <w:t xml:space="preserve"> </w:t>
      </w:r>
      <w:r>
        <w:t xml:space="preserve">，推  </w:t>
      </w:r>
      <w:r>
        <w:rPr>
          <w:spacing w:val="-2"/>
        </w:rPr>
        <w:t>进市县（ 园区）试点部署≥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个</w:t>
      </w:r>
      <w:r>
        <w:rPr>
          <w:spacing w:val="-42"/>
        </w:rPr>
        <w:t xml:space="preserve"> </w:t>
      </w:r>
      <w:r>
        <w:rPr>
          <w:spacing w:val="-2"/>
        </w:rPr>
        <w:t>；</w:t>
      </w:r>
      <w:r>
        <w:rPr>
          <w:spacing w:val="-53"/>
        </w:rPr>
        <w:t xml:space="preserve"> </w:t>
      </w:r>
      <w:r>
        <w:rPr>
          <w:spacing w:val="-2"/>
        </w:rPr>
        <w:t xml:space="preserve">申请或授权发明专利 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spacing w:val="-2"/>
        </w:rPr>
        <w:t>件</w:t>
      </w:r>
      <w:r>
        <w:rPr>
          <w:spacing w:val="-3"/>
        </w:rPr>
        <w:t>以上，</w:t>
      </w:r>
    </w:p>
    <w:p w14:paraId="3646A299">
      <w:pPr>
        <w:spacing w:line="264" w:lineRule="auto"/>
        <w:sectPr>
          <w:footerReference r:id="rId6" w:type="default"/>
          <w:pgSz w:w="11906" w:h="16839"/>
          <w:pgMar w:top="1431" w:right="1454" w:bottom="1780" w:left="1544" w:header="0" w:footer="1458" w:gutter="0"/>
          <w:cols w:space="720" w:num="1"/>
        </w:sectPr>
      </w:pPr>
    </w:p>
    <w:p w14:paraId="66F83F7B">
      <w:pPr>
        <w:spacing w:line="442" w:lineRule="auto"/>
        <w:rPr>
          <w:rFonts w:ascii="Arial"/>
          <w:sz w:val="21"/>
        </w:rPr>
      </w:pPr>
    </w:p>
    <w:p w14:paraId="74F27BB8">
      <w:pPr>
        <w:pStyle w:val="2"/>
        <w:spacing w:before="133" w:line="203" w:lineRule="auto"/>
        <w:ind w:left="12"/>
      </w:pPr>
      <w:r>
        <w:rPr>
          <w:spacing w:val="1"/>
        </w:rPr>
        <w:t>制修订有关国家</w:t>
      </w:r>
      <w:r>
        <w:rPr>
          <w:rFonts w:ascii="Times New Roman" w:hAnsi="Times New Roman" w:eastAsia="Times New Roman" w:cs="Times New Roman"/>
          <w:spacing w:val="1"/>
        </w:rPr>
        <w:t>/</w:t>
      </w:r>
      <w:r>
        <w:rPr>
          <w:spacing w:val="1"/>
        </w:rPr>
        <w:t>行业</w:t>
      </w:r>
      <w:r>
        <w:rPr>
          <w:rFonts w:ascii="Times New Roman" w:hAnsi="Times New Roman" w:eastAsia="Times New Roman" w:cs="Times New Roman"/>
          <w:spacing w:val="1"/>
        </w:rPr>
        <w:t>/</w:t>
      </w:r>
      <w:r>
        <w:rPr>
          <w:spacing w:val="1"/>
        </w:rPr>
        <w:t xml:space="preserve">地方标准 </w:t>
      </w:r>
      <w:r>
        <w:rPr>
          <w:rFonts w:ascii="Times New Roman" w:hAnsi="Times New Roman" w:eastAsia="Times New Roman" w:cs="Times New Roman"/>
          <w:spacing w:val="1"/>
        </w:rPr>
        <w:t xml:space="preserve">3 </w:t>
      </w:r>
      <w:r>
        <w:rPr>
          <w:spacing w:val="1"/>
        </w:rPr>
        <w:t>项。</w:t>
      </w:r>
    </w:p>
    <w:p w14:paraId="37A0A3DF">
      <w:pPr>
        <w:pStyle w:val="2"/>
        <w:spacing w:before="138" w:line="198" w:lineRule="auto"/>
        <w:ind w:left="629"/>
      </w:pPr>
      <w:r>
        <w:rPr>
          <w:rFonts w:ascii="Times New Roman" w:hAnsi="Times New Roman" w:eastAsia="Times New Roman" w:cs="Times New Roman"/>
          <w:spacing w:val="8"/>
        </w:rPr>
        <w:t xml:space="preserve">3004  </w:t>
      </w:r>
      <w:r>
        <w:rPr>
          <w:spacing w:val="8"/>
        </w:rPr>
        <w:t>药品（含医疗器械）安全智能监管关键技术研发</w:t>
      </w:r>
    </w:p>
    <w:p w14:paraId="46A25EEB">
      <w:pPr>
        <w:pStyle w:val="2"/>
        <w:spacing w:before="155" w:line="265" w:lineRule="auto"/>
        <w:ind w:left="2" w:right="99" w:firstLine="630"/>
      </w:pPr>
      <w:r>
        <w:rPr>
          <w:b/>
          <w:bCs/>
          <w:spacing w:val="1"/>
        </w:rPr>
        <w:t>研发内容：</w:t>
      </w:r>
      <w:r>
        <w:rPr>
          <w:b/>
          <w:bCs/>
          <w:spacing w:val="-54"/>
        </w:rPr>
        <w:t xml:space="preserve"> </w:t>
      </w:r>
      <w:r>
        <w:rPr>
          <w:spacing w:val="1"/>
        </w:rPr>
        <w:t>聚焦药品（含医疗器械）领域</w:t>
      </w:r>
      <w:r>
        <w:rPr>
          <w:spacing w:val="-38"/>
        </w:rPr>
        <w:t xml:space="preserve"> </w:t>
      </w:r>
      <w:r>
        <w:rPr>
          <w:spacing w:val="1"/>
        </w:rPr>
        <w:t>，联合不同市场主</w:t>
      </w:r>
      <w:r>
        <w:t xml:space="preserve"> </w:t>
      </w:r>
      <w:r>
        <w:rPr>
          <w:spacing w:val="3"/>
        </w:rPr>
        <w:t>体开展关键技术攻关</w:t>
      </w:r>
      <w:r>
        <w:rPr>
          <w:spacing w:val="-40"/>
        </w:rPr>
        <w:t xml:space="preserve"> </w:t>
      </w:r>
      <w:r>
        <w:rPr>
          <w:spacing w:val="3"/>
        </w:rPr>
        <w:t>，搭建生产、流通、抽检</w:t>
      </w:r>
      <w:r>
        <w:rPr>
          <w:spacing w:val="2"/>
        </w:rPr>
        <w:t>结果、不良反应监</w:t>
      </w:r>
      <w:r>
        <w:t xml:space="preserve"> </w:t>
      </w:r>
      <w:r>
        <w:rPr>
          <w:spacing w:val="3"/>
        </w:rPr>
        <w:t>测等全生命周期数据采集平台</w:t>
      </w:r>
      <w:r>
        <w:rPr>
          <w:spacing w:val="-40"/>
        </w:rPr>
        <w:t xml:space="preserve"> </w:t>
      </w:r>
      <w:r>
        <w:rPr>
          <w:spacing w:val="3"/>
        </w:rPr>
        <w:t>，通过数据清洗</w:t>
      </w:r>
      <w:r>
        <w:rPr>
          <w:spacing w:val="2"/>
        </w:rPr>
        <w:t>、挖掘、分析技术</w:t>
      </w:r>
      <w:r>
        <w:t xml:space="preserve"> </w:t>
      </w:r>
      <w:r>
        <w:rPr>
          <w:spacing w:val="1"/>
        </w:rPr>
        <w:t>提炼风险特征</w:t>
      </w:r>
      <w:r>
        <w:rPr>
          <w:spacing w:val="-38"/>
        </w:rPr>
        <w:t xml:space="preserve"> </w:t>
      </w:r>
      <w:r>
        <w:rPr>
          <w:spacing w:val="1"/>
        </w:rPr>
        <w:t>，构建多维度、动态风险预测模</w:t>
      </w:r>
      <w:r>
        <w:t>型</w:t>
      </w:r>
      <w:r>
        <w:rPr>
          <w:spacing w:val="-38"/>
        </w:rPr>
        <w:t xml:space="preserve"> </w:t>
      </w:r>
      <w:r>
        <w:t xml:space="preserve">，建立创新性的 </w:t>
      </w:r>
      <w:r>
        <w:rPr>
          <w:spacing w:val="2"/>
        </w:rPr>
        <w:t>风险精准识别体系与智慧监管决策系统</w:t>
      </w:r>
      <w:r>
        <w:rPr>
          <w:spacing w:val="-38"/>
        </w:rPr>
        <w:t xml:space="preserve"> </w:t>
      </w:r>
      <w:r>
        <w:rPr>
          <w:spacing w:val="2"/>
        </w:rPr>
        <w:t>，</w:t>
      </w:r>
      <w:r>
        <w:rPr>
          <w:spacing w:val="-69"/>
        </w:rPr>
        <w:t xml:space="preserve"> </w:t>
      </w:r>
      <w:r>
        <w:rPr>
          <w:spacing w:val="2"/>
        </w:rPr>
        <w:t>为应对药品</w:t>
      </w:r>
      <w:r>
        <w:rPr>
          <w:spacing w:val="1"/>
        </w:rPr>
        <w:t>监管面临的</w:t>
      </w:r>
      <w:r>
        <w:t xml:space="preserve"> </w:t>
      </w:r>
      <w:r>
        <w:rPr>
          <w:spacing w:val="1"/>
        </w:rPr>
        <w:t>复杂挑战提供解决方案</w:t>
      </w:r>
      <w:r>
        <w:rPr>
          <w:spacing w:val="-37"/>
        </w:rPr>
        <w:t xml:space="preserve"> </w:t>
      </w:r>
      <w:r>
        <w:rPr>
          <w:spacing w:val="1"/>
        </w:rPr>
        <w:t>，进一步提升监管效能</w:t>
      </w:r>
      <w:r>
        <w:rPr>
          <w:spacing w:val="-41"/>
        </w:rPr>
        <w:t xml:space="preserve"> </w:t>
      </w:r>
      <w:r>
        <w:rPr>
          <w:spacing w:val="1"/>
        </w:rPr>
        <w:t>，保</w:t>
      </w:r>
      <w:r>
        <w:t xml:space="preserve">障公众用药和 </w:t>
      </w:r>
      <w:r>
        <w:rPr>
          <w:spacing w:val="3"/>
        </w:rPr>
        <w:t>医疗器械使用安全。</w:t>
      </w:r>
    </w:p>
    <w:p w14:paraId="2E314F00">
      <w:pPr>
        <w:pStyle w:val="2"/>
        <w:spacing w:before="17" w:line="264" w:lineRule="auto"/>
        <w:ind w:left="5" w:firstLine="630"/>
      </w:pPr>
      <w:r>
        <w:rPr>
          <w:b/>
          <w:bCs/>
          <w:spacing w:val="1"/>
        </w:rPr>
        <w:t>考核指标</w:t>
      </w:r>
      <w:r>
        <w:rPr>
          <w:spacing w:val="1"/>
        </w:rPr>
        <w:t>：</w:t>
      </w:r>
      <w:r>
        <w:rPr>
          <w:spacing w:val="-56"/>
        </w:rPr>
        <w:t xml:space="preserve"> </w:t>
      </w:r>
      <w:r>
        <w:rPr>
          <w:spacing w:val="1"/>
        </w:rPr>
        <w:t>完成全生命周期数据采集平台搭建</w:t>
      </w:r>
      <w:r>
        <w:rPr>
          <w:spacing w:val="-38"/>
        </w:rPr>
        <w:t xml:space="preserve"> </w:t>
      </w:r>
      <w:r>
        <w:rPr>
          <w:spacing w:val="1"/>
        </w:rPr>
        <w:t>，数据量不低</w:t>
      </w:r>
      <w:r>
        <w:t xml:space="preserve">  </w:t>
      </w:r>
      <w:r>
        <w:rPr>
          <w:spacing w:val="-2"/>
        </w:rPr>
        <w:t xml:space="preserve">于 </w:t>
      </w:r>
      <w:r>
        <w:rPr>
          <w:rFonts w:ascii="Times New Roman" w:hAnsi="Times New Roman" w:eastAsia="Times New Roman" w:cs="Times New Roman"/>
          <w:spacing w:val="-2"/>
        </w:rPr>
        <w:t>15TB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2"/>
        </w:rPr>
        <w:t>；建立预测模型</w:t>
      </w:r>
      <w:r>
        <w:rPr>
          <w:spacing w:val="2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1 </w:t>
      </w:r>
      <w:r>
        <w:rPr>
          <w:spacing w:val="-2"/>
        </w:rPr>
        <w:t>个以上；研制</w:t>
      </w:r>
      <w:r>
        <w:rPr>
          <w:spacing w:val="-3"/>
        </w:rPr>
        <w:t xml:space="preserve">智慧监管决策系统 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3"/>
        </w:rPr>
        <w:t>套；</w:t>
      </w:r>
      <w:r>
        <w:t xml:space="preserve"> </w:t>
      </w:r>
      <w:r>
        <w:rPr>
          <w:spacing w:val="-4"/>
        </w:rPr>
        <w:t xml:space="preserve">在 </w:t>
      </w:r>
      <w:r>
        <w:rPr>
          <w:rFonts w:ascii="Times New Roman" w:hAnsi="Times New Roman" w:eastAsia="Times New Roman" w:cs="Times New Roman"/>
          <w:spacing w:val="-4"/>
        </w:rPr>
        <w:t xml:space="preserve">2 </w:t>
      </w:r>
      <w:r>
        <w:rPr>
          <w:spacing w:val="-4"/>
        </w:rPr>
        <w:t>个以上设区市开展应用示范。申请或授权发明专利</w:t>
      </w:r>
      <w:r>
        <w:rPr>
          <w:spacing w:val="-5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spacing w:val="-5"/>
        </w:rPr>
        <w:t>件以上，</w:t>
      </w:r>
      <w:r>
        <w:t xml:space="preserve"> </w:t>
      </w:r>
      <w:r>
        <w:rPr>
          <w:spacing w:val="2"/>
        </w:rPr>
        <w:t>制修订有关国家</w:t>
      </w:r>
      <w:r>
        <w:rPr>
          <w:rFonts w:ascii="Times New Roman" w:hAnsi="Times New Roman" w:eastAsia="Times New Roman" w:cs="Times New Roman"/>
          <w:spacing w:val="2"/>
        </w:rPr>
        <w:t>/</w:t>
      </w:r>
      <w:r>
        <w:rPr>
          <w:spacing w:val="2"/>
        </w:rPr>
        <w:t>行业</w:t>
      </w:r>
      <w:r>
        <w:rPr>
          <w:rFonts w:ascii="Times New Roman" w:hAnsi="Times New Roman" w:eastAsia="Times New Roman" w:cs="Times New Roman"/>
          <w:spacing w:val="2"/>
        </w:rPr>
        <w:t>/</w:t>
      </w:r>
      <w:r>
        <w:rPr>
          <w:spacing w:val="2"/>
        </w:rPr>
        <w:t xml:space="preserve">地方标准 </w:t>
      </w:r>
      <w:r>
        <w:rPr>
          <w:rFonts w:ascii="Times New Roman" w:hAnsi="Times New Roman" w:eastAsia="Times New Roman" w:cs="Times New Roman"/>
          <w:spacing w:val="2"/>
        </w:rPr>
        <w:t xml:space="preserve">2 </w:t>
      </w:r>
      <w:r>
        <w:rPr>
          <w:spacing w:val="2"/>
        </w:rPr>
        <w:t>项和</w:t>
      </w:r>
      <w:r>
        <w:rPr>
          <w:spacing w:val="1"/>
        </w:rPr>
        <w:t xml:space="preserve">技术指南 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1"/>
        </w:rPr>
        <w:t>套。</w:t>
      </w:r>
    </w:p>
    <w:p w14:paraId="58A9BEF9">
      <w:pPr>
        <w:pStyle w:val="2"/>
        <w:spacing w:before="17" w:line="202" w:lineRule="auto"/>
        <w:ind w:left="629"/>
      </w:pPr>
      <w:r>
        <w:rPr>
          <w:rFonts w:ascii="Times New Roman" w:hAnsi="Times New Roman" w:eastAsia="Times New Roman" w:cs="Times New Roman"/>
          <w:spacing w:val="7"/>
        </w:rPr>
        <w:t xml:space="preserve">3005  </w:t>
      </w:r>
      <w:r>
        <w:rPr>
          <w:spacing w:val="7"/>
        </w:rPr>
        <w:t>社会重大风险防控关键技术研发</w:t>
      </w:r>
    </w:p>
    <w:p w14:paraId="7C8474A2">
      <w:pPr>
        <w:pStyle w:val="2"/>
        <w:spacing w:before="143" w:line="265" w:lineRule="auto"/>
        <w:ind w:left="6" w:right="99" w:firstLine="626"/>
      </w:pPr>
      <w:r>
        <w:rPr>
          <w:b/>
          <w:bCs/>
        </w:rPr>
        <w:t>研发内容：</w:t>
      </w:r>
      <w:r>
        <w:rPr>
          <w:b/>
          <w:bCs/>
          <w:spacing w:val="-26"/>
        </w:rPr>
        <w:t xml:space="preserve"> </w:t>
      </w:r>
      <w:r>
        <w:t>以公安部门的日常警情数据为核心</w:t>
      </w:r>
      <w:r>
        <w:rPr>
          <w:spacing w:val="-38"/>
        </w:rPr>
        <w:t xml:space="preserve"> </w:t>
      </w:r>
      <w:r>
        <w:t>，联通刑</w:t>
      </w:r>
      <w:r>
        <w:rPr>
          <w:spacing w:val="-1"/>
        </w:rPr>
        <w:t>侦、</w:t>
      </w:r>
      <w:r>
        <w:t xml:space="preserve"> </w:t>
      </w:r>
      <w:r>
        <w:rPr>
          <w:spacing w:val="1"/>
        </w:rPr>
        <w:t>网安、社区等多条线大数据</w:t>
      </w:r>
      <w:r>
        <w:rPr>
          <w:spacing w:val="-24"/>
        </w:rPr>
        <w:t xml:space="preserve"> </w:t>
      </w:r>
      <w:r>
        <w:rPr>
          <w:spacing w:val="1"/>
        </w:rPr>
        <w:t>，</w:t>
      </w:r>
      <w:r>
        <w:rPr>
          <w:spacing w:val="-63"/>
        </w:rPr>
        <w:t xml:space="preserve"> </w:t>
      </w:r>
      <w:r>
        <w:rPr>
          <w:spacing w:val="1"/>
        </w:rPr>
        <w:t>实现对社会重大风险事件、极端事</w:t>
      </w:r>
      <w:r>
        <w:t xml:space="preserve"> </w:t>
      </w:r>
      <w:r>
        <w:rPr>
          <w:spacing w:val="4"/>
        </w:rPr>
        <w:t>件、重点犯罪线索的提前发现和防控。重点突破警情分析的知识</w:t>
      </w:r>
      <w:r>
        <w:rPr>
          <w:spacing w:val="12"/>
        </w:rPr>
        <w:t xml:space="preserve"> </w:t>
      </w:r>
      <w:r>
        <w:rPr>
          <w:spacing w:val="8"/>
        </w:rPr>
        <w:t>库建设、基于警务大语言模型的数据合成和微调、基于</w:t>
      </w:r>
      <w:r>
        <w:rPr>
          <w:rFonts w:ascii="Times New Roman" w:hAnsi="Times New Roman" w:eastAsia="Times New Roman" w:cs="Times New Roman"/>
        </w:rPr>
        <w:t>Agent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spacing w:val="8"/>
        </w:rPr>
        <w:t>技</w:t>
      </w:r>
      <w:r>
        <w:rPr>
          <w:spacing w:val="11"/>
        </w:rPr>
        <w:t xml:space="preserve"> </w:t>
      </w:r>
      <w:r>
        <w:rPr>
          <w:spacing w:val="2"/>
        </w:rPr>
        <w:t>术的自动化研判分析等关键技术</w:t>
      </w:r>
      <w:r>
        <w:rPr>
          <w:spacing w:val="-24"/>
        </w:rPr>
        <w:t xml:space="preserve"> </w:t>
      </w:r>
      <w:r>
        <w:rPr>
          <w:spacing w:val="2"/>
        </w:rPr>
        <w:t>，开展社会重大风险防控的成套</w:t>
      </w:r>
      <w:r>
        <w:t xml:space="preserve"> </w:t>
      </w:r>
      <w:r>
        <w:rPr>
          <w:spacing w:val="2"/>
        </w:rPr>
        <w:t>技术创新和示范。</w:t>
      </w:r>
    </w:p>
    <w:p w14:paraId="1E2B15AB">
      <w:pPr>
        <w:pStyle w:val="2"/>
        <w:spacing w:before="18" w:line="262" w:lineRule="auto"/>
        <w:ind w:right="99" w:firstLine="635"/>
      </w:pPr>
      <w:r>
        <w:rPr>
          <w:b/>
          <w:bCs/>
          <w:spacing w:val="3"/>
        </w:rPr>
        <w:t>考核指标</w:t>
      </w:r>
      <w:r>
        <w:rPr>
          <w:spacing w:val="3"/>
        </w:rPr>
        <w:t>：</w:t>
      </w:r>
      <w:r>
        <w:rPr>
          <w:spacing w:val="-54"/>
        </w:rPr>
        <w:t xml:space="preserve"> </w:t>
      </w:r>
      <w:r>
        <w:rPr>
          <w:spacing w:val="3"/>
        </w:rPr>
        <w:t>构建极端事件、群体事件、突出犯罪线索等场景</w:t>
      </w:r>
      <w:r>
        <w:t xml:space="preserve"> </w:t>
      </w:r>
      <w:r>
        <w:rPr>
          <w:spacing w:val="-1"/>
        </w:rPr>
        <w:t>模型不少于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个，模型数据集不低于千万级；实现情报线索自动生</w:t>
      </w:r>
    </w:p>
    <w:p w14:paraId="4A496994">
      <w:pPr>
        <w:spacing w:line="262" w:lineRule="auto"/>
        <w:sectPr>
          <w:footerReference r:id="rId7" w:type="default"/>
          <w:pgSz w:w="11906" w:h="16839"/>
          <w:pgMar w:top="1431" w:right="1451" w:bottom="1780" w:left="1543" w:header="0" w:footer="1458" w:gutter="0"/>
          <w:cols w:space="720" w:num="1"/>
        </w:sectPr>
      </w:pPr>
    </w:p>
    <w:p w14:paraId="36EC933C">
      <w:pPr>
        <w:spacing w:line="439" w:lineRule="auto"/>
        <w:rPr>
          <w:rFonts w:ascii="Arial"/>
          <w:sz w:val="21"/>
        </w:rPr>
      </w:pPr>
    </w:p>
    <w:p w14:paraId="6548C618">
      <w:pPr>
        <w:pStyle w:val="2"/>
        <w:spacing w:before="133" w:line="265" w:lineRule="auto"/>
        <w:ind w:left="3" w:firstLine="7"/>
      </w:pPr>
      <w:r>
        <w:rPr>
          <w:spacing w:val="-2"/>
        </w:rPr>
        <w:t>成</w:t>
      </w:r>
      <w:r>
        <w:rPr>
          <w:spacing w:val="-19"/>
        </w:rPr>
        <w:t xml:space="preserve"> </w:t>
      </w:r>
      <w:r>
        <w:rPr>
          <w:spacing w:val="-2"/>
        </w:rPr>
        <w:t>，</w:t>
      </w:r>
      <w:r>
        <w:rPr>
          <w:spacing w:val="-72"/>
        </w:rPr>
        <w:t xml:space="preserve"> </w:t>
      </w:r>
      <w:r>
        <w:rPr>
          <w:spacing w:val="-2"/>
        </w:rPr>
        <w:t>准确率不低于</w:t>
      </w:r>
      <w:r>
        <w:rPr>
          <w:rFonts w:ascii="Times New Roman" w:hAnsi="Times New Roman" w:eastAsia="Times New Roman" w:cs="Times New Roman"/>
          <w:spacing w:val="-2"/>
        </w:rPr>
        <w:t>50%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2"/>
        </w:rPr>
        <w:t>；构建案事件知识库</w:t>
      </w:r>
      <w:r>
        <w:rPr>
          <w:spacing w:val="-38"/>
        </w:rPr>
        <w:t xml:space="preserve"> </w:t>
      </w:r>
      <w:r>
        <w:rPr>
          <w:spacing w:val="-2"/>
        </w:rPr>
        <w:t>，</w:t>
      </w:r>
      <w:r>
        <w:rPr>
          <w:spacing w:val="-68"/>
        </w:rPr>
        <w:t xml:space="preserve"> </w:t>
      </w:r>
      <w:r>
        <w:rPr>
          <w:spacing w:val="-2"/>
        </w:rPr>
        <w:t>知识条目数量达到</w:t>
      </w:r>
      <w:r>
        <w:t xml:space="preserve">  </w:t>
      </w:r>
      <w:r>
        <w:rPr>
          <w:spacing w:val="2"/>
        </w:rPr>
        <w:t>百万级。形成跨节点协同计算框架</w:t>
      </w:r>
      <w:r>
        <w:rPr>
          <w:spacing w:val="-27"/>
        </w:rPr>
        <w:t xml:space="preserve"> </w:t>
      </w:r>
      <w:r>
        <w:rPr>
          <w:spacing w:val="2"/>
        </w:rPr>
        <w:t>，支持三方及三方以上协同；</w:t>
      </w:r>
      <w:r>
        <w:t xml:space="preserve">  </w:t>
      </w:r>
      <w:r>
        <w:rPr>
          <w:spacing w:val="1"/>
        </w:rPr>
        <w:t>支持跨节点数据分类安全访问权限控制和安全审计</w:t>
      </w:r>
      <w:r>
        <w:rPr>
          <w:spacing w:val="-22"/>
        </w:rPr>
        <w:t xml:space="preserve"> </w:t>
      </w:r>
      <w:r>
        <w:rPr>
          <w:spacing w:val="1"/>
        </w:rPr>
        <w:t>，</w:t>
      </w:r>
      <w:r>
        <w:rPr>
          <w:spacing w:val="-64"/>
        </w:rPr>
        <w:t xml:space="preserve"> </w:t>
      </w:r>
      <w:r>
        <w:rPr>
          <w:spacing w:val="1"/>
        </w:rPr>
        <w:t>实现数据安</w:t>
      </w:r>
      <w:r>
        <w:t xml:space="preserve">  </w:t>
      </w:r>
      <w:r>
        <w:rPr>
          <w:spacing w:val="-1"/>
        </w:rPr>
        <w:t>全防护。完成省域范围的应用示范，形成示范场景不少于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个。申</w:t>
      </w:r>
      <w:r>
        <w:t xml:space="preserve">  请或授权发明专利</w:t>
      </w:r>
      <w:r>
        <w:rPr>
          <w:rFonts w:ascii="Times New Roman" w:hAnsi="Times New Roman" w:eastAsia="Times New Roman" w:cs="Times New Roman"/>
        </w:rPr>
        <w:t>3</w:t>
      </w:r>
      <w:r>
        <w:t>件以上</w:t>
      </w:r>
      <w:r>
        <w:rPr>
          <w:spacing w:val="-23"/>
        </w:rPr>
        <w:t xml:space="preserve"> </w:t>
      </w:r>
      <w:r>
        <w:t>，制修订有关国家</w:t>
      </w:r>
      <w:r>
        <w:rPr>
          <w:rFonts w:ascii="Times New Roman" w:hAnsi="Times New Roman" w:eastAsia="Times New Roman" w:cs="Times New Roman"/>
        </w:rPr>
        <w:t>/</w:t>
      </w:r>
      <w:r>
        <w:t>行业</w:t>
      </w:r>
      <w:r>
        <w:rPr>
          <w:rFonts w:ascii="Times New Roman" w:hAnsi="Times New Roman" w:eastAsia="Times New Roman" w:cs="Times New Roman"/>
        </w:rPr>
        <w:t>/</w:t>
      </w:r>
      <w:r>
        <w:t>地方标准</w:t>
      </w:r>
      <w:r>
        <w:rPr>
          <w:rFonts w:ascii="Times New Roman" w:hAnsi="Times New Roman" w:eastAsia="Times New Roman" w:cs="Times New Roman"/>
        </w:rPr>
        <w:t>2</w:t>
      </w:r>
      <w:r>
        <w:t>项。</w:t>
      </w:r>
    </w:p>
    <w:p w14:paraId="78805467">
      <w:pPr>
        <w:pStyle w:val="2"/>
        <w:spacing w:before="16" w:line="202" w:lineRule="auto"/>
        <w:ind w:left="628"/>
      </w:pPr>
      <w:r>
        <w:rPr>
          <w:rFonts w:ascii="Times New Roman" w:hAnsi="Times New Roman" w:eastAsia="Times New Roman" w:cs="Times New Roman"/>
          <w:spacing w:val="8"/>
        </w:rPr>
        <w:t xml:space="preserve">3006  </w:t>
      </w:r>
      <w:r>
        <w:rPr>
          <w:spacing w:val="8"/>
        </w:rPr>
        <w:t>储能电池等新型火灾处置关键</w:t>
      </w:r>
      <w:r>
        <w:rPr>
          <w:spacing w:val="7"/>
        </w:rPr>
        <w:t>技术研发</w:t>
      </w:r>
    </w:p>
    <w:p w14:paraId="482C524D">
      <w:pPr>
        <w:pStyle w:val="2"/>
        <w:spacing w:before="140" w:line="265" w:lineRule="auto"/>
        <w:ind w:left="14" w:right="115" w:firstLine="616"/>
      </w:pPr>
      <w:r>
        <w:rPr>
          <w:b/>
          <w:bCs/>
          <w:spacing w:val="15"/>
        </w:rPr>
        <w:t>研发内容：</w:t>
      </w:r>
      <w:r>
        <w:rPr>
          <w:b/>
          <w:bCs/>
          <w:spacing w:val="-39"/>
        </w:rPr>
        <w:t xml:space="preserve"> </w:t>
      </w:r>
      <w:r>
        <w:rPr>
          <w:spacing w:val="15"/>
        </w:rPr>
        <w:t>针对新能源储能电池等新型火灾防控的迫切需</w:t>
      </w:r>
      <w:r>
        <w:t xml:space="preserve"> </w:t>
      </w:r>
      <w:r>
        <w:rPr>
          <w:spacing w:val="1"/>
        </w:rPr>
        <w:t>求</w:t>
      </w:r>
      <w:r>
        <w:rPr>
          <w:spacing w:val="-26"/>
        </w:rPr>
        <w:t xml:space="preserve"> </w:t>
      </w:r>
      <w:r>
        <w:rPr>
          <w:spacing w:val="1"/>
        </w:rPr>
        <w:t>，</w:t>
      </w:r>
      <w:r>
        <w:rPr>
          <w:spacing w:val="-71"/>
        </w:rPr>
        <w:t xml:space="preserve"> </w:t>
      </w:r>
      <w:r>
        <w:rPr>
          <w:spacing w:val="1"/>
        </w:rPr>
        <w:t>开展火灾探测识别技术、多模态传感模块早期监测预警技术</w:t>
      </w:r>
      <w:r>
        <w:t xml:space="preserve"> </w:t>
      </w:r>
      <w:r>
        <w:rPr>
          <w:spacing w:val="2"/>
        </w:rPr>
        <w:t>等研究</w:t>
      </w:r>
      <w:r>
        <w:rPr>
          <w:spacing w:val="-37"/>
        </w:rPr>
        <w:t xml:space="preserve"> </w:t>
      </w:r>
      <w:r>
        <w:rPr>
          <w:spacing w:val="2"/>
        </w:rPr>
        <w:t>，开发电</w:t>
      </w:r>
      <w:r>
        <w:rPr>
          <w:rFonts w:ascii="Times New Roman" w:hAnsi="Times New Roman" w:eastAsia="Times New Roman" w:cs="Times New Roman"/>
          <w:spacing w:val="2"/>
        </w:rPr>
        <w:t>-</w:t>
      </w:r>
      <w:r>
        <w:rPr>
          <w:spacing w:val="2"/>
        </w:rPr>
        <w:t>热</w:t>
      </w:r>
      <w:r>
        <w:rPr>
          <w:rFonts w:ascii="Times New Roman" w:hAnsi="Times New Roman" w:eastAsia="Times New Roman" w:cs="Times New Roman"/>
          <w:spacing w:val="2"/>
        </w:rPr>
        <w:t>-</w:t>
      </w:r>
      <w:r>
        <w:rPr>
          <w:spacing w:val="2"/>
        </w:rPr>
        <w:t>气</w:t>
      </w:r>
      <w:r>
        <w:rPr>
          <w:rFonts w:ascii="Times New Roman" w:hAnsi="Times New Roman" w:eastAsia="Times New Roman" w:cs="Times New Roman"/>
          <w:spacing w:val="2"/>
        </w:rPr>
        <w:t>-</w:t>
      </w:r>
      <w:r>
        <w:rPr>
          <w:spacing w:val="2"/>
        </w:rPr>
        <w:t>压多参量监测的微纳传感技术集成系统，</w:t>
      </w:r>
      <w:r>
        <w:t xml:space="preserve"> </w:t>
      </w:r>
      <w:r>
        <w:rPr>
          <w:spacing w:val="2"/>
        </w:rPr>
        <w:t>实现电池健康状态监测和热失控及时预警</w:t>
      </w:r>
      <w:r>
        <w:rPr>
          <w:spacing w:val="-34"/>
        </w:rPr>
        <w:t xml:space="preserve"> </w:t>
      </w:r>
      <w:r>
        <w:rPr>
          <w:spacing w:val="2"/>
        </w:rPr>
        <w:t>，研制应用于储能电池</w:t>
      </w:r>
      <w:r>
        <w:t xml:space="preserve"> </w:t>
      </w:r>
      <w:r>
        <w:rPr>
          <w:spacing w:val="2"/>
        </w:rPr>
        <w:t>的高效灭火药剂及装备等</w:t>
      </w:r>
      <w:r>
        <w:rPr>
          <w:spacing w:val="-38"/>
        </w:rPr>
        <w:t xml:space="preserve"> </w:t>
      </w:r>
      <w:r>
        <w:rPr>
          <w:spacing w:val="2"/>
        </w:rPr>
        <w:t>，在部分重点区域</w:t>
      </w:r>
      <w:r>
        <w:rPr>
          <w:spacing w:val="1"/>
        </w:rPr>
        <w:t>开展试点示范。</w:t>
      </w:r>
    </w:p>
    <w:p w14:paraId="795C9F5E">
      <w:pPr>
        <w:pStyle w:val="2"/>
        <w:spacing w:before="12" w:line="265" w:lineRule="auto"/>
        <w:ind w:left="1" w:right="120" w:firstLine="632"/>
      </w:pPr>
      <w:r>
        <w:rPr>
          <w:b/>
          <w:bCs/>
          <w:spacing w:val="4"/>
        </w:rPr>
        <w:t>考核指标</w:t>
      </w:r>
      <w:r>
        <w:rPr>
          <w:spacing w:val="4"/>
        </w:rPr>
        <w:t>：建立锂离子电池燃烧特种数据库，燃烧过程模型</w:t>
      </w:r>
      <w:r>
        <w:rPr>
          <w:spacing w:val="7"/>
        </w:rPr>
        <w:t xml:space="preserve"> </w:t>
      </w:r>
      <w:r>
        <w:rPr>
          <w:spacing w:val="1"/>
        </w:rPr>
        <w:t xml:space="preserve">不少于 </w:t>
      </w:r>
      <w:r>
        <w:rPr>
          <w:rFonts w:ascii="Times New Roman" w:hAnsi="Times New Roman" w:eastAsia="Times New Roman" w:cs="Times New Roman"/>
          <w:spacing w:val="1"/>
        </w:rPr>
        <w:t>3</w:t>
      </w:r>
      <w:r>
        <w:rPr>
          <w:rFonts w:ascii="Times New Roman" w:hAnsi="Times New Roman" w:eastAsia="Times New Roman" w:cs="Times New Roman"/>
          <w:spacing w:val="39"/>
          <w:w w:val="101"/>
        </w:rPr>
        <w:t xml:space="preserve"> </w:t>
      </w:r>
      <w:r>
        <w:rPr>
          <w:spacing w:val="1"/>
        </w:rPr>
        <w:t xml:space="preserve">种；建立早期火灾探测标准，研制不少于 </w:t>
      </w:r>
      <w:r>
        <w:rPr>
          <w:rFonts w:ascii="Times New Roman" w:hAnsi="Times New Roman" w:eastAsia="Times New Roman" w:cs="Times New Roman"/>
          <w:spacing w:val="1"/>
        </w:rPr>
        <w:t>3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1"/>
        </w:rPr>
        <w:t>种的高灵敏</w:t>
      </w:r>
      <w:r>
        <w:t xml:space="preserve"> </w:t>
      </w:r>
      <w:r>
        <w:rPr>
          <w:spacing w:val="4"/>
        </w:rPr>
        <w:t>度火灾早期探测装置；研发高效灭火药剂，作用后发生热失控时</w:t>
      </w:r>
      <w:r>
        <w:rPr>
          <w:spacing w:val="11"/>
        </w:rPr>
        <w:t xml:space="preserve"> </w:t>
      </w:r>
      <w:r>
        <w:rPr>
          <w:spacing w:val="5"/>
        </w:rPr>
        <w:t>内部响应时间</w:t>
      </w:r>
      <w:r>
        <w:rPr>
          <w:rFonts w:ascii="Times New Roman" w:hAnsi="Times New Roman" w:eastAsia="Times New Roman" w:cs="Times New Roman"/>
          <w:spacing w:val="5"/>
        </w:rPr>
        <w:t>&lt;1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5"/>
        </w:rPr>
        <w:t>秒</w:t>
      </w:r>
      <w:r>
        <w:rPr>
          <w:spacing w:val="-33"/>
        </w:rPr>
        <w:t xml:space="preserve"> </w:t>
      </w:r>
      <w:r>
        <w:rPr>
          <w:spacing w:val="5"/>
        </w:rPr>
        <w:t>，</w:t>
      </w:r>
      <w:r>
        <w:rPr>
          <w:spacing w:val="-65"/>
        </w:rPr>
        <w:t xml:space="preserve"> </w:t>
      </w:r>
      <w:r>
        <w:rPr>
          <w:spacing w:val="5"/>
        </w:rPr>
        <w:t>热失控作用失效率</w:t>
      </w:r>
      <w:r>
        <w:rPr>
          <w:rFonts w:ascii="Times New Roman" w:hAnsi="Times New Roman" w:eastAsia="Times New Roman" w:cs="Times New Roman"/>
          <w:spacing w:val="5"/>
        </w:rPr>
        <w:t>&lt;3%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5"/>
        </w:rPr>
        <w:t>，</w:t>
      </w:r>
      <w:r>
        <w:rPr>
          <w:spacing w:val="-62"/>
        </w:rPr>
        <w:t xml:space="preserve"> </w:t>
      </w:r>
      <w:r>
        <w:rPr>
          <w:spacing w:val="5"/>
        </w:rPr>
        <w:t>不小于</w:t>
      </w:r>
      <w:r>
        <w:rPr>
          <w:rFonts w:ascii="Times New Roman" w:hAnsi="Times New Roman" w:eastAsia="Times New Roman" w:cs="Times New Roman"/>
          <w:spacing w:val="5"/>
        </w:rPr>
        <w:t xml:space="preserve">200 </w:t>
      </w:r>
      <w:r>
        <w:rPr>
          <w:spacing w:val="4"/>
        </w:rPr>
        <w:t>度</w:t>
      </w:r>
      <w:r>
        <w:rPr>
          <w:rFonts w:ascii="Times New Roman" w:hAnsi="Times New Roman" w:eastAsia="Times New Roman" w:cs="Times New Roman"/>
          <w:spacing w:val="4"/>
        </w:rPr>
        <w:t>/</w:t>
      </w:r>
      <w:r>
        <w:rPr>
          <w:spacing w:val="4"/>
        </w:rPr>
        <w:t>秒</w:t>
      </w:r>
      <w:r>
        <w:t xml:space="preserve"> </w:t>
      </w:r>
      <w:r>
        <w:rPr>
          <w:spacing w:val="-2"/>
        </w:rPr>
        <w:t>的降温能力</w:t>
      </w:r>
      <w:r>
        <w:rPr>
          <w:spacing w:val="-21"/>
        </w:rPr>
        <w:t xml:space="preserve"> </w:t>
      </w:r>
      <w:r>
        <w:rPr>
          <w:spacing w:val="-2"/>
        </w:rPr>
        <w:t>；</w:t>
      </w:r>
      <w:r>
        <w:rPr>
          <w:spacing w:val="-23"/>
        </w:rPr>
        <w:t xml:space="preserve"> </w:t>
      </w:r>
      <w:r>
        <w:rPr>
          <w:spacing w:val="-2"/>
        </w:rPr>
        <w:t xml:space="preserve">申请或授权发明专利 </w:t>
      </w:r>
      <w:r>
        <w:rPr>
          <w:rFonts w:ascii="Times New Roman" w:hAnsi="Times New Roman" w:eastAsia="Times New Roman" w:cs="Times New Roman"/>
          <w:spacing w:val="-2"/>
        </w:rPr>
        <w:t xml:space="preserve">1 </w:t>
      </w:r>
      <w:r>
        <w:rPr>
          <w:spacing w:val="-2"/>
        </w:rPr>
        <w:t>件以上。</w:t>
      </w:r>
    </w:p>
    <w:p w14:paraId="217B6C86">
      <w:pPr>
        <w:pStyle w:val="2"/>
        <w:spacing w:before="16" w:line="202" w:lineRule="auto"/>
        <w:ind w:left="628"/>
      </w:pPr>
      <w:r>
        <w:rPr>
          <w:rFonts w:ascii="Times New Roman" w:hAnsi="Times New Roman" w:eastAsia="Times New Roman" w:cs="Times New Roman"/>
          <w:spacing w:val="7"/>
        </w:rPr>
        <w:t xml:space="preserve">3007  </w:t>
      </w:r>
      <w:r>
        <w:rPr>
          <w:spacing w:val="7"/>
        </w:rPr>
        <w:t>大地震灾害预测和救援关键技术研发</w:t>
      </w:r>
    </w:p>
    <w:p w14:paraId="0EA0C5E1">
      <w:pPr>
        <w:pStyle w:val="2"/>
        <w:spacing w:before="140" w:line="265" w:lineRule="auto"/>
        <w:ind w:right="115" w:firstLine="631"/>
      </w:pPr>
      <w:r>
        <w:rPr>
          <w:b/>
          <w:bCs/>
          <w:spacing w:val="3"/>
        </w:rPr>
        <w:t>研发内容：</w:t>
      </w:r>
      <w:r>
        <w:rPr>
          <w:b/>
          <w:bCs/>
          <w:spacing w:val="-52"/>
        </w:rPr>
        <w:t xml:space="preserve"> </w:t>
      </w:r>
      <w:r>
        <w:rPr>
          <w:spacing w:val="3"/>
        </w:rPr>
        <w:t>开展大地震灾害预测评估和基于数字孪生的城市</w:t>
      </w:r>
      <w:r>
        <w:t xml:space="preserve"> </w:t>
      </w:r>
      <w:r>
        <w:rPr>
          <w:spacing w:val="3"/>
        </w:rPr>
        <w:t>地震风险感知情景构建技术研究</w:t>
      </w:r>
      <w:r>
        <w:rPr>
          <w:spacing w:val="-40"/>
        </w:rPr>
        <w:t xml:space="preserve"> </w:t>
      </w:r>
      <w:r>
        <w:rPr>
          <w:spacing w:val="3"/>
        </w:rPr>
        <w:t>；针对重大地震</w:t>
      </w:r>
      <w:r>
        <w:rPr>
          <w:spacing w:val="2"/>
        </w:rPr>
        <w:t>自然灾害应急救</w:t>
      </w:r>
      <w:r>
        <w:t xml:space="preserve"> </w:t>
      </w:r>
      <w:r>
        <w:rPr>
          <w:spacing w:val="1"/>
        </w:rPr>
        <w:t>援的社会需求</w:t>
      </w:r>
      <w:r>
        <w:rPr>
          <w:spacing w:val="-25"/>
        </w:rPr>
        <w:t xml:space="preserve"> </w:t>
      </w:r>
      <w:r>
        <w:rPr>
          <w:spacing w:val="1"/>
        </w:rPr>
        <w:t>，</w:t>
      </w:r>
      <w:r>
        <w:rPr>
          <w:spacing w:val="-57"/>
        </w:rPr>
        <w:t xml:space="preserve"> </w:t>
      </w:r>
      <w:r>
        <w:rPr>
          <w:spacing w:val="1"/>
        </w:rPr>
        <w:t>引入应急救援机器人技术；基于数字孪生的机器</w:t>
      </w:r>
      <w:r>
        <w:t xml:space="preserve"> </w:t>
      </w:r>
      <w:r>
        <w:rPr>
          <w:spacing w:val="4"/>
        </w:rPr>
        <w:t>人群组作业任务规划、多机器人自主协同救援作业等关键技术，</w:t>
      </w:r>
      <w:r>
        <w:rPr>
          <w:spacing w:val="17"/>
        </w:rPr>
        <w:t xml:space="preserve"> </w:t>
      </w:r>
      <w:r>
        <w:rPr>
          <w:spacing w:val="3"/>
        </w:rPr>
        <w:t>研发应急救援机器人群组指挥控制平台</w:t>
      </w:r>
      <w:r>
        <w:rPr>
          <w:spacing w:val="-38"/>
        </w:rPr>
        <w:t xml:space="preserve"> </w:t>
      </w:r>
      <w:r>
        <w:rPr>
          <w:spacing w:val="3"/>
        </w:rPr>
        <w:t>，开</w:t>
      </w:r>
      <w:r>
        <w:rPr>
          <w:spacing w:val="2"/>
        </w:rPr>
        <w:t>展面向自然灾害的应</w:t>
      </w:r>
    </w:p>
    <w:sectPr>
      <w:footerReference r:id="rId8" w:type="default"/>
      <w:pgSz w:w="11906" w:h="16839"/>
      <w:pgMar w:top="1431" w:right="1434" w:bottom="1780" w:left="1544" w:header="0" w:footer="145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44A89">
    <w:pPr>
      <w:pStyle w:val="2"/>
      <w:spacing w:line="311" w:lineRule="exact"/>
      <w:ind w:left="7529"/>
      <w:rPr>
        <w:sz w:val="28"/>
        <w:szCs w:val="28"/>
      </w:rPr>
    </w:pPr>
    <w:r>
      <w:rPr>
        <w:spacing w:val="-7"/>
        <w:position w:val="-6"/>
        <w:sz w:val="28"/>
        <w:szCs w:val="28"/>
      </w:rPr>
      <w:t>—</w:t>
    </w:r>
    <w:r>
      <w:rPr>
        <w:spacing w:val="69"/>
        <w:position w:val="-6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position w:val="-6"/>
        <w:sz w:val="28"/>
        <w:szCs w:val="28"/>
      </w:rPr>
      <w:t xml:space="preserve">9  </w:t>
    </w:r>
    <w:r>
      <w:rPr>
        <w:spacing w:val="-7"/>
        <w:position w:val="-6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08EB8">
    <w:pPr>
      <w:pStyle w:val="2"/>
      <w:spacing w:line="311" w:lineRule="exact"/>
      <w:ind w:left="305"/>
      <w:rPr>
        <w:sz w:val="28"/>
        <w:szCs w:val="28"/>
      </w:rPr>
    </w:pPr>
    <w:r>
      <w:rPr>
        <w:spacing w:val="-10"/>
        <w:position w:val="-6"/>
        <w:sz w:val="28"/>
        <w:szCs w:val="28"/>
      </w:rPr>
      <w:t>—</w:t>
    </w:r>
    <w:r>
      <w:rPr>
        <w:spacing w:val="5"/>
        <w:position w:val="-6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10"/>
        <w:position w:val="-6"/>
        <w:sz w:val="28"/>
        <w:szCs w:val="28"/>
      </w:rPr>
      <w:t xml:space="preserve">10  </w:t>
    </w:r>
    <w:r>
      <w:rPr>
        <w:spacing w:val="-10"/>
        <w:position w:val="-6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5C255">
    <w:pPr>
      <w:pStyle w:val="2"/>
      <w:spacing w:line="311" w:lineRule="exact"/>
      <w:ind w:left="7391"/>
      <w:rPr>
        <w:sz w:val="28"/>
        <w:szCs w:val="28"/>
      </w:rPr>
    </w:pPr>
    <w:r>
      <w:rPr>
        <w:spacing w:val="-10"/>
        <w:position w:val="-6"/>
        <w:sz w:val="28"/>
        <w:szCs w:val="28"/>
      </w:rPr>
      <w:t>—</w:t>
    </w:r>
    <w:r>
      <w:rPr>
        <w:spacing w:val="5"/>
        <w:position w:val="-6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10"/>
        <w:position w:val="-6"/>
        <w:sz w:val="28"/>
        <w:szCs w:val="28"/>
      </w:rPr>
      <w:t xml:space="preserve">11  </w:t>
    </w:r>
    <w:r>
      <w:rPr>
        <w:spacing w:val="-10"/>
        <w:position w:val="-6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7071E">
    <w:pPr>
      <w:pStyle w:val="2"/>
      <w:spacing w:line="311" w:lineRule="exact"/>
      <w:ind w:left="305"/>
      <w:rPr>
        <w:sz w:val="28"/>
        <w:szCs w:val="28"/>
      </w:rPr>
    </w:pPr>
    <w:r>
      <w:rPr>
        <w:spacing w:val="-10"/>
        <w:position w:val="-6"/>
        <w:sz w:val="28"/>
        <w:szCs w:val="28"/>
      </w:rPr>
      <w:t>—</w:t>
    </w:r>
    <w:r>
      <w:rPr>
        <w:spacing w:val="5"/>
        <w:position w:val="-6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10"/>
        <w:position w:val="-6"/>
        <w:sz w:val="28"/>
        <w:szCs w:val="28"/>
      </w:rPr>
      <w:t xml:space="preserve">12  </w:t>
    </w:r>
    <w:r>
      <w:rPr>
        <w:spacing w:val="-10"/>
        <w:position w:val="-6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26815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2094</Words>
  <Characters>2152</Characters>
  <TotalTime>0</TotalTime>
  <ScaleCrop>false</ScaleCrop>
  <LinksUpToDate>false</LinksUpToDate>
  <CharactersWithSpaces>2399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2025-02-26T06:44:40Z</dcterms:created>
  <dc:creator>chwbc</dc:creator>
  <cp:lastModifiedBy>相城区企业全链服务中心</cp:lastModifiedBy>
  <dcterms:modified xsi:type="dcterms:W3CDTF">2025-02-26T06:45:15Z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2025-02-26T14:44:38Z</vt:filetime>
  </property>
  <property fmtid="{D5CDD505-2E9C-101B-9397-08002B2CF9AE}" pid="4" name="KSOProductBuildVer">
    <vt:lpwstr>2052-12.1.0.20305</vt:lpwstr>
  </property>
  <property fmtid="{D5CDD505-2E9C-101B-9397-08002B2CF9AE}" pid="5" name="ICV">
    <vt:lpwstr>57263D50FAAD4084AE18204B82FCEF0B_13</vt:lpwstr>
  </property>
</Properties>
</file>