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sz w:val="44"/>
          <w:szCs w:val="28"/>
        </w:rPr>
        <w:t>技术领域分类标准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512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一级领域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二级领域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三级领域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电子信息</w:t>
            </w: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软件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系统软件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嵌入式软件及中间件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信息安全软件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动漫与工业设计软件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智能计算与数据数学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集成电路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集成电路设计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集成电路制造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集成电路封装与测试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集成电路生产设备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集成电路配套材料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通信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移动通信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卫星通信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微波通信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雷达技术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光通信及器件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通信电缆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计算机与网络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计算机硬件与外设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接入网设备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网络安全设备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平板显示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液晶显示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有机发光二级管显示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等离子显示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激光显示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数字光学处理显示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新型显示材料与器件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数字音视频产品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信息功能材料与器件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微电子材料与器件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光电子材料与器件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半导体材料与器件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微机电系统（MEMS）器件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传感网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传感器与芯片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智能感知与处理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射频识别技术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云计算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3D打印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512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装备制造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机械制造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动力装备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自动控制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泵阀技术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精密模具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液压技术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激光加工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机器人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数控机床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轨道交通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轨道车辆整车设计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轨道车辆动力系统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轨道车辆控制系统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轨道车辆结构材料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工程机械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仪器仪表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自动化仪表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汽车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汽车发动机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汽车电子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汽车零部件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船舶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船舶设计制造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船舶动力系统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船舶关键零部件及配套设备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海洋工程装备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纺织机械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轻工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512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生物医药</w:t>
            </w: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生物技术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发酵工程/微生物工程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基因工程与疫苗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组织与细胞工程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生物试剂与芯片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新医药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生物技术药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化学新药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现代中药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临床诊断试剂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生物医学工程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医学影像和诊断设备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医疗仪器与器械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医用材料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512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10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新能源与高效节能</w:t>
            </w: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太阳能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太阳能光伏材料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太阳能薄膜材料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太阳能光热发电系统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太阳能电池制造设备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太阳能建筑一体化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风能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风力发电零部件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风力发电机组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风力发电控制系统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生物质能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生物质燃料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生物质发电设备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生物质处理设备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氢能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氢能制备与存储技术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氢能利用装备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海洋与地热能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地热能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核电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动力电池与新能源汽车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镍氢电池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锂离子电池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燃料电池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智能电网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发电设备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输配电设备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智能电表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智能调节技术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特种电缆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工业节能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工业节电技术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工业余热利用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高效制冷技术及空调技术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工业锅炉与炉窑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建筑节能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建筑节能材料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建筑节能系统与设备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煤炭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洁净煤技术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煤炭安全生产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矿山工程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石油、天然气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石油、天然气化工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石油、天然气装备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半导体（LED）照明</w:t>
            </w:r>
          </w:p>
        </w:tc>
        <w:tc>
          <w:tcPr>
            <w:tcW w:w="2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低碳技术</w:t>
            </w:r>
          </w:p>
        </w:tc>
        <w:tc>
          <w:tcPr>
            <w:tcW w:w="242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32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1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新材料</w:t>
            </w:r>
          </w:p>
        </w:tc>
        <w:tc>
          <w:tcPr>
            <w:tcW w:w="1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金属材料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稀土材料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磁性材料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无机材料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功能陶瓷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耐火材料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化工新材料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功能性合成材料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工程塑料与特种橡胶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高性能涂料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高性能纤维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碳纤维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功能纤维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纳米材料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石墨烯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32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环境保护与资源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综合利用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水污染防治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大气污染防治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固体废弃物处理及综合利用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土壤污染防治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环境监测及环境生态保护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噪声及辐射污染防治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海洋资源综合利用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清洁生产与循环经济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32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现代农业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作物育种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作物栽培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园艺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畜牧兽医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海洋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水产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植保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土肥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农产品加工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林木加工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农业信息化技术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农业装备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农业固体废弃物处理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森林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69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社会事业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人口与健康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公共安全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人居环境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其他社会事业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工程技术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32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其他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物流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航空航天</w:t>
            </w:r>
          </w:p>
        </w:tc>
        <w:tc>
          <w:tcPr>
            <w:tcW w:w="2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jU3MjRlNDg2ZDA0ZmNmMDkwZmVkYzNlYzhhOTQifQ=="/>
  </w:docVars>
  <w:rsids>
    <w:rsidRoot w:val="5167788F"/>
    <w:rsid w:val="516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仿宋_GB2312" w:eastAsia="仿宋_GB2312"/>
      <w:b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2024-03-21T06:27:00Z</dcterms:created>
  <dc:creator>糖醋啵</dc:creator>
  <cp:lastModifiedBy>糖醋啵</cp:lastModifiedBy>
  <dcterms:modified xsi:type="dcterms:W3CDTF">2024-03-21T06:27:49Z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56A87A4287B04A4D8E395955795DC541_11</vt:lpwstr>
  </property>
</Properties>
</file>