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CDCDF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525" w:lineRule="atLeast"/>
        <w:ind w:left="0" w:right="0" w:firstLine="48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44"/>
          <w:szCs w:val="4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44"/>
          <w:szCs w:val="44"/>
          <w:shd w:val="clear" w:fill="FFFFFF"/>
          <w:lang w:val="en-US" w:eastAsia="zh-CN"/>
        </w:rPr>
        <w:t>2023年第三批省级农业科技创新与</w:t>
      </w:r>
    </w:p>
    <w:p w14:paraId="71EEC1A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525" w:lineRule="atLeast"/>
        <w:ind w:left="0" w:right="0" w:firstLine="48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44"/>
          <w:szCs w:val="44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44"/>
          <w:szCs w:val="44"/>
          <w:shd w:val="clear" w:fill="FFFFFF"/>
          <w:lang w:val="en-US" w:eastAsia="zh-CN"/>
        </w:rPr>
        <w:t>推广补助专项资金项目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44"/>
          <w:szCs w:val="44"/>
          <w:shd w:val="clear" w:fill="FFFFFF"/>
        </w:rPr>
        <w:t>公示</w:t>
      </w:r>
    </w:p>
    <w:p w14:paraId="2CD1D553">
      <w:pPr>
        <w:autoSpaceDE w:val="0"/>
        <w:autoSpaceDN w:val="0"/>
        <w:adjustRightInd w:val="0"/>
        <w:ind w:firstLine="640" w:firstLineChars="200"/>
        <w:jc w:val="left"/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555555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555555"/>
          <w:spacing w:val="0"/>
          <w:sz w:val="32"/>
          <w:szCs w:val="32"/>
          <w:shd w:val="clear" w:fill="FFFFFF"/>
          <w:lang w:val="en-US" w:eastAsia="zh-CN"/>
        </w:rPr>
        <w:t>根据《2023年第三批省级农业科技创新与推广补助专项资金项目实施方案》(淮农发【2024】89号)</w:t>
      </w:r>
      <w:r>
        <w:rPr>
          <w:rFonts w:hint="eastAsia" w:asciiTheme="minorEastAsia" w:hAnsiTheme="minorEastAsia" w:cstheme="minorEastAsia"/>
          <w:b w:val="0"/>
          <w:bCs w:val="0"/>
          <w:i w:val="0"/>
          <w:iCs w:val="0"/>
          <w:caps w:val="0"/>
          <w:color w:val="555555"/>
          <w:spacing w:val="0"/>
          <w:sz w:val="32"/>
          <w:szCs w:val="32"/>
          <w:shd w:val="clear" w:fill="FFFFFF"/>
          <w:lang w:val="en-US" w:eastAsia="zh-CN"/>
        </w:rPr>
        <w:t>。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555555"/>
          <w:spacing w:val="0"/>
          <w:sz w:val="32"/>
          <w:szCs w:val="32"/>
          <w:shd w:val="clear" w:fill="FFFFFF"/>
          <w:lang w:val="en-US" w:eastAsia="zh-CN"/>
        </w:rPr>
        <w:t>经企业报名、区级审核等程序。现对符合2023年第三批省级农业科技创新与推广补助项目的2家企业的两个品种予以公示。分别</w:t>
      </w: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555555"/>
          <w:spacing w:val="0"/>
          <w:sz w:val="32"/>
          <w:szCs w:val="32"/>
          <w:shd w:val="clear" w:fill="FFFFFF"/>
          <w:lang w:val="en-US" w:eastAsia="zh-CN"/>
        </w:rPr>
        <w:t>是江苏天丰种业有限公司的小麦品种淮麦60、金地种业科技有限公司的水稻品种金香玉929。公示期：2025年2月18日——2025年</w:t>
      </w: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555555"/>
          <w:spacing w:val="0"/>
          <w:sz w:val="32"/>
          <w:szCs w:val="32"/>
          <w:shd w:val="clear" w:fill="FFFFFF"/>
          <w:lang w:val="en-US" w:eastAsia="zh-CN"/>
        </w:rPr>
        <w:t>2月24日。如有异议，请于2025年2月24日17:30前（9:00-11:30，14:30-17:30）通过电话、署名书信或当面向相关部门反映。</w:t>
      </w:r>
    </w:p>
    <w:p w14:paraId="0F4A9F8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525" w:lineRule="atLeast"/>
        <w:ind w:left="0" w:right="0" w:firstLine="480"/>
        <w:jc w:val="center"/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555555"/>
          <w:spacing w:val="0"/>
          <w:sz w:val="32"/>
          <w:szCs w:val="32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555555"/>
          <w:spacing w:val="0"/>
          <w:sz w:val="32"/>
          <w:szCs w:val="32"/>
          <w:shd w:val="clear" w:fill="FFFFFF"/>
        </w:rPr>
        <w:t> </w:t>
      </w:r>
    </w:p>
    <w:p w14:paraId="0CE5521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525" w:lineRule="atLeast"/>
        <w:ind w:left="0" w:right="0" w:firstLine="480"/>
        <w:jc w:val="left"/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555555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555555"/>
          <w:spacing w:val="0"/>
          <w:sz w:val="32"/>
          <w:szCs w:val="32"/>
          <w:shd w:val="clear" w:fill="FFFFFF"/>
        </w:rPr>
        <w:t>监督电话：</w:t>
      </w: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555555"/>
          <w:spacing w:val="0"/>
          <w:sz w:val="32"/>
          <w:szCs w:val="32"/>
          <w:shd w:val="clear" w:fill="FFFFFF"/>
          <w:lang w:val="en-US" w:eastAsia="zh-CN"/>
        </w:rPr>
        <w:t>0517-80859908</w:t>
      </w:r>
    </w:p>
    <w:p w14:paraId="30C895C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ZlZTQ5NWRjYjk5NzRkMWRmMzhjNjc4ZmI1YjVkNjMifQ=="/>
  </w:docVars>
  <w:rsids>
    <w:rsidRoot w:val="7CB926B8"/>
    <w:rsid w:val="008D4EE8"/>
    <w:rsid w:val="0B116715"/>
    <w:rsid w:val="0CBE78F4"/>
    <w:rsid w:val="0F586DC3"/>
    <w:rsid w:val="132D60B6"/>
    <w:rsid w:val="17040701"/>
    <w:rsid w:val="18585203"/>
    <w:rsid w:val="1A6B4094"/>
    <w:rsid w:val="20370574"/>
    <w:rsid w:val="22822F4E"/>
    <w:rsid w:val="22D77341"/>
    <w:rsid w:val="2BF8505C"/>
    <w:rsid w:val="302E5BCD"/>
    <w:rsid w:val="42DC2049"/>
    <w:rsid w:val="47564428"/>
    <w:rsid w:val="482254E2"/>
    <w:rsid w:val="59FF6D74"/>
    <w:rsid w:val="5AE12FDB"/>
    <w:rsid w:val="5AED1980"/>
    <w:rsid w:val="5BBB7CD0"/>
    <w:rsid w:val="5D7A3273"/>
    <w:rsid w:val="62C91773"/>
    <w:rsid w:val="6D4B0788"/>
    <w:rsid w:val="6F35349E"/>
    <w:rsid w:val="72B90C9D"/>
    <w:rsid w:val="7519472C"/>
    <w:rsid w:val="7582410B"/>
    <w:rsid w:val="7CB92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204</Words>
  <Characters>260</Characters>
  <Lines>0</Lines>
  <Paragraphs>0</Paragraphs>
  <TotalTime>4</TotalTime>
  <ScaleCrop>false</ScaleCrop>
  <LinksUpToDate>false</LinksUpToDate>
  <CharactersWithSpaces>261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2024-07-23T08:42:00Z</dcterms:created>
  <dc:creator>Administrator</dc:creator>
  <cp:lastModifiedBy>史玥</cp:lastModifiedBy>
  <dcterms:modified xsi:type="dcterms:W3CDTF">2025-02-18T07:06:48Z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E2A1B053BFE142FCAC5E834B6F739A81_13</vt:lpwstr>
  </property>
  <property fmtid="{D5CDD505-2E9C-101B-9397-08002B2CF9AE}" pid="4" name="KSOTemplateDocerSaveRecord">
    <vt:lpwstr>eyJoZGlkIjoiYzhmZjM0ZjE5ZTkxZThlYWIzYzAwMDMzZmE2YzY0NTUiLCJ1c2VySWQiOiI1NDEwMDE4OTAifQ==</vt:lpwstr>
  </property>
</Properties>
</file>