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各区业务主管部门联系方式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  <w:t>（专精特新中小企业相关工作）</w:t>
      </w:r>
    </w:p>
    <w:p>
      <w:pPr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jc w:val="center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请于工作时间联系（上午9:00-12:00，下午14:00-18:00）</w:t>
      </w:r>
    </w:p>
    <w:tbl>
      <w:tblPr>
        <w:tblStyle w:val="2"/>
        <w:tblW w:w="1026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3630"/>
        <w:gridCol w:w="1530"/>
        <w:gridCol w:w="43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rFonts w:hint="default" w:ascii="Times New Roman" w:hAnsi="Times New Roman" w:eastAsia="黑体" w:cs="Times New Roman"/>
                <w:lang w:val="en-US" w:eastAsia="zh-CN" w:bidi="ar"/>
              </w:rPr>
              <w:t>序号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rFonts w:hint="default" w:ascii="Times New Roman" w:hAnsi="Times New Roman" w:eastAsia="黑体" w:cs="Times New Roman"/>
                <w:lang w:val="en-US" w:eastAsia="zh-CN" w:bidi="ar"/>
              </w:rPr>
              <w:t>单位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rFonts w:hint="default" w:ascii="Times New Roman" w:hAnsi="Times New Roman" w:eastAsia="黑体" w:cs="Times New Roman"/>
                <w:lang w:val="en-US" w:eastAsia="zh-CN" w:bidi="ar"/>
              </w:rPr>
              <w:t>电话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rFonts w:hint="default" w:ascii="Times New Roman" w:hAnsi="Times New Roman" w:eastAsia="黑体" w:cs="Times New Roman"/>
                <w:lang w:val="en-US" w:eastAsia="zh-CN" w:bidi="ar"/>
              </w:rPr>
              <w:t>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越秀区科技工业和信息化局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37618</w:t>
            </w:r>
            <w:r>
              <w:rPr>
                <w:rFonts w:hint="default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099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  <w:t>越秀区先烈中路83号凯城华庭商务中心7楼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荔湾区科技工业和信息化局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81403600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荔湾区东漖南村638号荔湾区科工信局702室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海珠区科技工业商务和信息化局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84446431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海珠区泰沙路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555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63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天河区科技工业和信息化局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u w:val="none"/>
                <w:lang w:bidi="ar"/>
              </w:rPr>
              <w:t>38622</w:t>
            </w:r>
            <w:r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290</w:t>
            </w:r>
          </w:p>
        </w:tc>
        <w:tc>
          <w:tcPr>
            <w:tcW w:w="436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天河区天府路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1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号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2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号楼</w:t>
            </w:r>
            <w:r>
              <w:rPr>
                <w:rStyle w:val="6"/>
                <w:rFonts w:hint="eastAsia" w:eastAsia="仿宋_GB2312" w:cs="Times New Roman"/>
                <w:sz w:val="24"/>
                <w:szCs w:val="24"/>
                <w:lang w:val="en-US" w:eastAsia="zh-CN" w:bidi="ar"/>
              </w:rPr>
              <w:t>1106室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90" w:hRule="atLeast"/>
          <w:jc w:val="center"/>
        </w:trPr>
        <w:tc>
          <w:tcPr>
            <w:tcW w:w="7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63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38622289</w:t>
            </w:r>
          </w:p>
        </w:tc>
        <w:tc>
          <w:tcPr>
            <w:tcW w:w="436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白云区科技工业商务和信息化局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80736042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  <w:t>白云区黄石东路323号白云交通大楼909企服中心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36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番禺区科技工业商务和信息化局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34608858</w:t>
            </w:r>
          </w:p>
        </w:tc>
        <w:tc>
          <w:tcPr>
            <w:tcW w:w="43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  <w:t>番禺区市桥街清河东路口岸大街11号6楼中小企业科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84641300</w:t>
            </w:r>
          </w:p>
        </w:tc>
        <w:tc>
          <w:tcPr>
            <w:tcW w:w="43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90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花都区科技工业商务和信息化局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86881230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花都区新华街天贵路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67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号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508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  <w:t>广州开发区经济和信息化局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  <w:t>（黄埔区工业和信息化局）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82118738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开发区香雪三路一号行政服务中心E栋208室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南沙区工业和信息化局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39054614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南沙区凤凰大道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1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号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D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栋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2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增城区科技工业商务和信息化局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32829969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  <w:t>增城区荔湖街惠民路1号</w:t>
            </w:r>
            <w:r>
              <w:rPr>
                <w:rFonts w:hint="eastAsia" w:eastAsia="仿宋_GB2312" w:cs="Times New Roman"/>
                <w:kern w:val="0"/>
                <w:sz w:val="24"/>
                <w:szCs w:val="24"/>
                <w:lang w:val="en-US" w:eastAsia="zh-CN" w:bidi="ar"/>
              </w:rPr>
              <w:t>区行政中心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"/>
              </w:rPr>
              <w:t>4号楼42</w:t>
            </w:r>
            <w:r>
              <w:rPr>
                <w:rFonts w:hint="eastAsia" w:eastAsia="仿宋_GB2312" w:cs="Times New Roman"/>
                <w:kern w:val="0"/>
                <w:sz w:val="24"/>
                <w:szCs w:val="24"/>
                <w:lang w:val="en-US" w:eastAsia="zh-CN" w:bidi="ar"/>
              </w:rPr>
              <w:t>2办公室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90" w:hRule="atLeast"/>
          <w:jc w:val="center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3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从化区科技工业商务和信息化局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87922791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从化区街口街口岸路</w:t>
            </w:r>
            <w:r>
              <w:rPr>
                <w:rStyle w:val="6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4</w:t>
            </w:r>
            <w:r>
              <w:rPr>
                <w:rStyle w:val="5"/>
                <w:rFonts w:hint="default" w:ascii="Times New Roman" w:hAnsi="Times New Roman" w:eastAsia="仿宋_GB2312" w:cs="Times New Roman"/>
                <w:sz w:val="24"/>
                <w:szCs w:val="24"/>
                <w:lang w:val="en-US" w:eastAsia="zh-CN" w:bidi="ar"/>
              </w:rPr>
              <w:t>号5楼</w:t>
            </w:r>
          </w:p>
        </w:tc>
      </w:tr>
    </w:tbl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587" w:right="1474" w:bottom="1587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1NGQ4MDY4NjMxYWVlMzc3ODM2NDE0MmU1ODUxYzYifQ=="/>
  </w:docVars>
  <w:rsids>
    <w:rsidRoot w:val="5A45393F"/>
    <w:rsid w:val="087E54EC"/>
    <w:rsid w:val="10C03ADF"/>
    <w:rsid w:val="2B1749E5"/>
    <w:rsid w:val="3AB6707E"/>
    <w:rsid w:val="47525F2C"/>
    <w:rsid w:val="47FDE0BE"/>
    <w:rsid w:val="49951A3A"/>
    <w:rsid w:val="5A37AD07"/>
    <w:rsid w:val="5A45393F"/>
    <w:rsid w:val="5B7F1337"/>
    <w:rsid w:val="5B7F934B"/>
    <w:rsid w:val="70446435"/>
    <w:rsid w:val="761262E7"/>
    <w:rsid w:val="7AAF007D"/>
    <w:rsid w:val="EFFF2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qFormat/>
    <w:uiPriority w:val="0"/>
    <w:rPr>
      <w:rFonts w:ascii="方正小标宋_GBK" w:hAnsi="方正小标宋_GBK" w:eastAsia="方正小标宋_GBK" w:cs="方正小标宋_GBK"/>
      <w:color w:val="000000"/>
      <w:sz w:val="24"/>
      <w:szCs w:val="24"/>
      <w:u w:val="none"/>
    </w:rPr>
  </w:style>
  <w:style w:type="character" w:customStyle="1" w:styleId="5">
    <w:name w:val="font31"/>
    <w:basedOn w:val="3"/>
    <w:qFormat/>
    <w:uiPriority w:val="0"/>
    <w:rPr>
      <w:rFonts w:ascii="仿宋_GB2312" w:hAnsi="Times New Roman" w:eastAsia="仿宋_GB2312" w:cs="仿宋_GB2312"/>
      <w:color w:val="000000"/>
      <w:sz w:val="24"/>
      <w:szCs w:val="24"/>
      <w:u w:val="none"/>
    </w:rPr>
  </w:style>
  <w:style w:type="character" w:customStyle="1" w:styleId="6">
    <w:name w:val="font51"/>
    <w:basedOn w:val="3"/>
    <w:qFormat/>
    <w:uiPriority w:val="0"/>
    <w:rPr>
      <w:rFonts w:hint="default" w:ascii="Times New Roman" w:hAnsi="Times New Roman" w:eastAsia="宋体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410</Words>
  <Characters>535</Characters>
  <Lines>0</Lines>
  <Paragraphs>0</Paragraphs>
  <TotalTime>6</TotalTime>
  <ScaleCrop>false</ScaleCrop>
  <LinksUpToDate>false</LinksUpToDate>
  <CharactersWithSpaces>535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2024-04-21T02:20:00Z</dcterms:created>
  <dc:creator>张良</dc:creator>
  <cp:lastModifiedBy>打字室</cp:lastModifiedBy>
  <dcterms:modified xsi:type="dcterms:W3CDTF">2025-02-17T09:49:37Z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B5F0F2A596A14AB68159A068DC6D7ACF_11</vt:lpwstr>
  </property>
</Properties>
</file>