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DE28B7" w:rsidRDefault="0097075B">
      <w:pPr>
        <w:widowControl/>
        <w:jc w:val="center"/>
        <w:rPr>
          <w:rFonts w:ascii="方正小标宋简体" w:eastAsia="方正小标宋简体" w:hAnsi="方正公文小标宋" w:cs="方正公文小标宋" w:hint="eastAsia"/>
          <w:b/>
          <w:bCs/>
          <w:color w:val="000000"/>
          <w:sz w:val="36"/>
          <w:szCs w:val="36"/>
        </w:rPr>
      </w:pPr>
      <w:r w:rsidRPr="00DE28B7">
        <w:rPr>
          <w:rFonts w:ascii="方正小标宋简体" w:eastAsia="方正小标宋简体" w:hAnsi="方正公文小标宋" w:cs="方正公文小标宋" w:hint="eastAsia"/>
          <w:b/>
          <w:bCs/>
          <w:color w:val="000000"/>
          <w:sz w:val="36"/>
          <w:szCs w:val="36"/>
        </w:rPr>
        <w:t>202</w:t>
      </w:r>
      <w:r w:rsidRPr="00DE28B7">
        <w:rPr>
          <w:rFonts w:ascii="方正小标宋简体" w:eastAsia="方正小标宋简体" w:hAnsi="方正公文小标宋" w:cs="方正公文小标宋" w:hint="eastAsia"/>
          <w:b/>
          <w:bCs/>
          <w:color w:val="000000"/>
          <w:sz w:val="36"/>
          <w:szCs w:val="36"/>
        </w:rPr>
        <w:t>5</w:t>
      </w:r>
      <w:r w:rsidRPr="00DE28B7">
        <w:rPr>
          <w:rFonts w:ascii="方正小标宋简体" w:eastAsia="方正小标宋简体" w:hAnsi="方正公文小标宋" w:cs="方正公文小标宋" w:hint="eastAsia"/>
          <w:b/>
          <w:bCs/>
          <w:color w:val="000000"/>
          <w:sz w:val="36"/>
          <w:szCs w:val="36"/>
        </w:rPr>
        <w:t>年杭州市流通领域（网络）</w:t>
      </w:r>
    </w:p>
    <w:p w:rsidR="00000000" w:rsidRPr="00DE28B7" w:rsidRDefault="0097075B">
      <w:pPr>
        <w:widowControl/>
        <w:jc w:val="center"/>
        <w:rPr>
          <w:rFonts w:ascii="方正小标宋简体" w:eastAsia="方正小标宋简体" w:hAnsi="方正公文小标宋" w:cs="方正公文小标宋" w:hint="eastAsia"/>
          <w:b/>
          <w:bCs/>
          <w:color w:val="000000"/>
          <w:sz w:val="36"/>
          <w:szCs w:val="36"/>
        </w:rPr>
      </w:pPr>
      <w:r w:rsidRPr="00DE28B7">
        <w:rPr>
          <w:rFonts w:ascii="方正小标宋简体" w:eastAsia="方正小标宋简体" w:hAnsi="方正公文小标宋" w:cs="方正公文小标宋" w:hint="eastAsia"/>
          <w:b/>
          <w:bCs/>
          <w:color w:val="000000"/>
          <w:sz w:val="36"/>
          <w:szCs w:val="36"/>
        </w:rPr>
        <w:t>液体加热器</w:t>
      </w:r>
      <w:r w:rsidRPr="00DE28B7">
        <w:rPr>
          <w:rFonts w:ascii="方正小标宋简体" w:eastAsia="方正小标宋简体" w:hAnsi="方正公文小标宋" w:cs="方正公文小标宋" w:hint="eastAsia"/>
          <w:b/>
          <w:bCs/>
          <w:color w:val="000000"/>
          <w:sz w:val="36"/>
          <w:szCs w:val="36"/>
        </w:rPr>
        <w:t>产品质量监督抽查实施细则</w:t>
      </w:r>
    </w:p>
    <w:p w:rsidR="00000000" w:rsidRDefault="0097075B">
      <w:pPr>
        <w:pStyle w:val="a5"/>
        <w:jc w:val="center"/>
        <w:rPr>
          <w:rFonts w:ascii="黑体" w:eastAsia="黑体" w:hAnsi="黑体"/>
          <w:b/>
          <w:bCs/>
          <w:color w:val="000000"/>
          <w:sz w:val="32"/>
          <w:szCs w:val="32"/>
        </w:rPr>
      </w:pPr>
    </w:p>
    <w:p w:rsidR="00000000" w:rsidRDefault="0097075B">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000000" w:rsidRDefault="0097075B">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000000" w:rsidRDefault="0097075B">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000000" w:rsidRDefault="0097075B">
      <w:pPr>
        <w:adjustRightInd w:val="0"/>
        <w:snapToGrid w:val="0"/>
        <w:spacing w:line="360" w:lineRule="auto"/>
        <w:ind w:firstLineChars="200" w:firstLine="480"/>
        <w:jc w:val="left"/>
        <w:rPr>
          <w:rFonts w:ascii="仿宋" w:eastAsia="仿宋" w:hAnsi="仿宋" w:hint="eastAsia"/>
          <w:color w:val="000000"/>
          <w:sz w:val="24"/>
        </w:rPr>
      </w:pPr>
      <w:r>
        <w:rPr>
          <w:rFonts w:ascii="仿宋" w:eastAsia="仿宋" w:hAnsi="仿宋" w:hint="eastAsia"/>
          <w:color w:val="000000"/>
          <w:sz w:val="24"/>
        </w:rPr>
        <w:t>电</w:t>
      </w:r>
      <w:r>
        <w:rPr>
          <w:rFonts w:ascii="仿宋" w:eastAsia="仿宋" w:hAnsi="仿宋" w:hint="eastAsia"/>
          <w:color w:val="000000"/>
          <w:sz w:val="24"/>
        </w:rPr>
        <w:t>热水壶、调奶器、养生壶</w:t>
      </w:r>
      <w:r>
        <w:rPr>
          <w:rFonts w:ascii="仿宋" w:eastAsia="仿宋" w:hAnsi="仿宋" w:hint="eastAsia"/>
          <w:color w:val="000000"/>
          <w:sz w:val="24"/>
        </w:rPr>
        <w:t>每批次产</w:t>
      </w:r>
      <w:bookmarkStart w:id="0" w:name="_GoBack"/>
      <w:bookmarkEnd w:id="0"/>
      <w:r>
        <w:rPr>
          <w:rFonts w:ascii="仿宋" w:eastAsia="仿宋" w:hAnsi="仿宋" w:hint="eastAsia"/>
          <w:color w:val="000000"/>
          <w:sz w:val="24"/>
        </w:rPr>
        <w:t>品抽取样品</w:t>
      </w:r>
      <w:r>
        <w:rPr>
          <w:rFonts w:ascii="仿宋" w:eastAsia="仿宋" w:hAnsi="仿宋" w:hint="eastAsia"/>
          <w:color w:val="000000"/>
          <w:sz w:val="24"/>
        </w:rPr>
        <w:t>3</w:t>
      </w:r>
      <w:r>
        <w:rPr>
          <w:rFonts w:ascii="仿宋" w:eastAsia="仿宋" w:hAnsi="仿宋" w:hint="eastAsia"/>
          <w:color w:val="000000"/>
          <w:sz w:val="24"/>
        </w:rPr>
        <w:t>台，其中</w:t>
      </w:r>
      <w:r>
        <w:rPr>
          <w:rFonts w:ascii="仿宋" w:eastAsia="仿宋" w:hAnsi="仿宋" w:hint="eastAsia"/>
          <w:color w:val="000000"/>
          <w:sz w:val="24"/>
        </w:rPr>
        <w:t>2</w:t>
      </w:r>
      <w:r>
        <w:rPr>
          <w:rFonts w:ascii="仿宋" w:eastAsia="仿宋" w:hAnsi="仿宋" w:hint="eastAsia"/>
          <w:color w:val="000000"/>
          <w:sz w:val="24"/>
        </w:rPr>
        <w:t>台作为检验样品，</w:t>
      </w:r>
      <w:r>
        <w:rPr>
          <w:rFonts w:ascii="仿宋" w:eastAsia="仿宋" w:hAnsi="仿宋" w:hint="eastAsia"/>
          <w:color w:val="000000"/>
          <w:sz w:val="24"/>
        </w:rPr>
        <w:t>1</w:t>
      </w:r>
      <w:r>
        <w:rPr>
          <w:rFonts w:ascii="仿宋" w:eastAsia="仿宋" w:hAnsi="仿宋" w:hint="eastAsia"/>
          <w:color w:val="000000"/>
          <w:sz w:val="24"/>
        </w:rPr>
        <w:t>台作为备用样品。</w:t>
      </w:r>
    </w:p>
    <w:p w:rsidR="00000000" w:rsidRDefault="0097075B">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其他液体加热器</w:t>
      </w:r>
      <w:r>
        <w:rPr>
          <w:rFonts w:ascii="仿宋" w:eastAsia="仿宋" w:hAnsi="仿宋" w:hint="eastAsia"/>
          <w:color w:val="000000"/>
          <w:sz w:val="24"/>
        </w:rPr>
        <w:t>每批次产品抽取样品</w:t>
      </w:r>
      <w:r>
        <w:rPr>
          <w:rFonts w:ascii="仿宋" w:eastAsia="仿宋" w:hAnsi="仿宋" w:hint="eastAsia"/>
          <w:color w:val="000000"/>
          <w:sz w:val="24"/>
        </w:rPr>
        <w:t>2</w:t>
      </w:r>
      <w:r>
        <w:rPr>
          <w:rFonts w:ascii="仿宋" w:eastAsia="仿宋" w:hAnsi="仿宋" w:hint="eastAsia"/>
          <w:color w:val="000000"/>
          <w:sz w:val="24"/>
        </w:rPr>
        <w:t>台，其中</w:t>
      </w:r>
      <w:r>
        <w:rPr>
          <w:rFonts w:ascii="仿宋" w:eastAsia="仿宋" w:hAnsi="仿宋" w:hint="eastAsia"/>
          <w:color w:val="000000"/>
          <w:sz w:val="24"/>
        </w:rPr>
        <w:t>1</w:t>
      </w:r>
      <w:r>
        <w:rPr>
          <w:rFonts w:ascii="仿宋" w:eastAsia="仿宋" w:hAnsi="仿宋" w:hint="eastAsia"/>
          <w:color w:val="000000"/>
          <w:sz w:val="24"/>
        </w:rPr>
        <w:t>台作为检验样品，</w:t>
      </w:r>
      <w:r>
        <w:rPr>
          <w:rFonts w:ascii="仿宋" w:eastAsia="仿宋" w:hAnsi="仿宋" w:hint="eastAsia"/>
          <w:color w:val="000000"/>
          <w:sz w:val="24"/>
        </w:rPr>
        <w:t>1</w:t>
      </w:r>
      <w:r>
        <w:rPr>
          <w:rFonts w:ascii="仿宋" w:eastAsia="仿宋" w:hAnsi="仿宋" w:hint="eastAsia"/>
          <w:color w:val="000000"/>
          <w:sz w:val="24"/>
        </w:rPr>
        <w:t>台作为备用样品。</w:t>
      </w:r>
    </w:p>
    <w:p w:rsidR="00000000" w:rsidRDefault="0097075B">
      <w:pPr>
        <w:adjustRightInd w:val="0"/>
        <w:snapToGrid w:val="0"/>
        <w:spacing w:line="360" w:lineRule="auto"/>
        <w:ind w:firstLineChars="200" w:firstLine="482"/>
        <w:jc w:val="left"/>
        <w:rPr>
          <w:rFonts w:ascii="黑体" w:eastAsia="黑体" w:hAnsi="黑体"/>
          <w:b/>
          <w:bCs/>
          <w:color w:val="000000"/>
          <w:sz w:val="24"/>
        </w:rPr>
      </w:pPr>
    </w:p>
    <w:p w:rsidR="00000000" w:rsidRDefault="0097075B">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83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3982"/>
        <w:gridCol w:w="3548"/>
      </w:tblGrid>
      <w:tr w:rsidR="00000000">
        <w:trPr>
          <w:cantSplit/>
          <w:trHeight w:val="567"/>
          <w:tblHeader/>
          <w:jc w:val="center"/>
        </w:trPr>
        <w:tc>
          <w:tcPr>
            <w:tcW w:w="814" w:type="dxa"/>
            <w:vAlign w:val="center"/>
          </w:tcPr>
          <w:p w:rsidR="00000000" w:rsidRDefault="0097075B">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2" w:type="dxa"/>
            <w:vAlign w:val="center"/>
          </w:tcPr>
          <w:p w:rsidR="00000000" w:rsidRDefault="0097075B">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8" w:type="dxa"/>
            <w:vAlign w:val="center"/>
          </w:tcPr>
          <w:p w:rsidR="00000000" w:rsidRDefault="0097075B">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color w:val="000000"/>
                <w:szCs w:val="21"/>
              </w:rPr>
              <w:t>对触及带电部件的防护</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color w:val="000000"/>
                <w:szCs w:val="21"/>
              </w:rPr>
              <w:t>输入功率和电流</w:t>
            </w:r>
          </w:p>
        </w:tc>
        <w:tc>
          <w:tcPr>
            <w:tcW w:w="3548" w:type="dxa"/>
            <w:vAlign w:val="center"/>
          </w:tcPr>
          <w:p w:rsidR="00000000" w:rsidRDefault="0097075B">
            <w:pPr>
              <w:jc w:val="center"/>
              <w:rPr>
                <w:color w:val="000000"/>
                <w:szCs w:val="21"/>
              </w:rPr>
            </w:pPr>
            <w:r>
              <w:rPr>
                <w:color w:val="000000"/>
                <w:szCs w:val="21"/>
              </w:rPr>
              <w:t>GB 4706.1</w:t>
            </w:r>
            <w:r>
              <w:rPr>
                <w:color w:val="000000"/>
                <w:szCs w:val="21"/>
              </w:rPr>
              <w:t xml:space="preserve">-2005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发热</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工作温度下的泄漏电流和电气强度</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rStyle w:val="af0"/>
                <w:szCs w:val="21"/>
              </w:rPr>
            </w:pPr>
            <w:r>
              <w:rPr>
                <w:rFonts w:hint="eastAsia"/>
                <w:color w:val="000000"/>
                <w:szCs w:val="21"/>
              </w:rPr>
              <w:t>非正常工作（不包括第</w:t>
            </w:r>
            <w:r>
              <w:rPr>
                <w:rFonts w:hint="eastAsia"/>
                <w:color w:val="000000"/>
                <w:szCs w:val="21"/>
              </w:rPr>
              <w:t>19.11.4</w:t>
            </w:r>
            <w:r>
              <w:rPr>
                <w:rFonts w:hint="eastAsia"/>
                <w:color w:val="000000"/>
                <w:szCs w:val="21"/>
              </w:rPr>
              <w:t>条试验）</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rStyle w:val="af0"/>
                <w:szCs w:val="21"/>
              </w:rPr>
            </w:pPr>
            <w:r>
              <w:rPr>
                <w:rFonts w:hint="eastAsia"/>
                <w:color w:val="000000"/>
                <w:szCs w:val="21"/>
              </w:rPr>
              <w:t>稳定性和机械危险</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机械强度</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结构（不包括</w:t>
            </w:r>
            <w:r>
              <w:rPr>
                <w:rFonts w:hint="eastAsia"/>
                <w:color w:val="000000"/>
                <w:szCs w:val="21"/>
              </w:rPr>
              <w:t>第</w:t>
            </w:r>
            <w:r>
              <w:rPr>
                <w:rFonts w:hint="eastAsia"/>
                <w:color w:val="000000"/>
                <w:szCs w:val="21"/>
              </w:rPr>
              <w:t>22.46</w:t>
            </w:r>
            <w:r>
              <w:rPr>
                <w:rFonts w:hint="eastAsia"/>
                <w:color w:val="000000"/>
                <w:szCs w:val="21"/>
              </w:rPr>
              <w:t>条试验）</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内部布线</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电源连接和外部软线</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hint="eastAsia"/>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外部导线用接线端子</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hint="eastAsia"/>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接地措施</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hint="eastAsia"/>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螺钉和连接</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r w:rsidR="00000000">
        <w:trPr>
          <w:cantSplit/>
          <w:trHeight w:val="567"/>
          <w:jc w:val="center"/>
        </w:trPr>
        <w:tc>
          <w:tcPr>
            <w:tcW w:w="814" w:type="dxa"/>
            <w:vAlign w:val="center"/>
          </w:tcPr>
          <w:p w:rsidR="00000000" w:rsidRDefault="0097075B">
            <w:pPr>
              <w:numPr>
                <w:ilvl w:val="0"/>
                <w:numId w:val="1"/>
              </w:numPr>
              <w:adjustRightInd w:val="0"/>
              <w:snapToGrid w:val="0"/>
              <w:spacing w:line="300" w:lineRule="exact"/>
              <w:jc w:val="center"/>
              <w:rPr>
                <w:rFonts w:ascii="仿宋" w:eastAsia="仿宋" w:hAnsi="仿宋" w:hint="eastAsia"/>
                <w:color w:val="000000"/>
                <w:sz w:val="24"/>
              </w:rPr>
            </w:pPr>
          </w:p>
        </w:tc>
        <w:tc>
          <w:tcPr>
            <w:tcW w:w="3982" w:type="dxa"/>
            <w:vAlign w:val="center"/>
          </w:tcPr>
          <w:p w:rsidR="00000000" w:rsidRDefault="0097075B">
            <w:pPr>
              <w:snapToGrid w:val="0"/>
              <w:jc w:val="center"/>
              <w:rPr>
                <w:color w:val="000000"/>
                <w:szCs w:val="21"/>
              </w:rPr>
            </w:pPr>
            <w:r>
              <w:rPr>
                <w:rFonts w:hint="eastAsia"/>
                <w:color w:val="000000"/>
                <w:szCs w:val="21"/>
              </w:rPr>
              <w:t>电气间隙、</w:t>
            </w:r>
            <w:r>
              <w:rPr>
                <w:rFonts w:hint="eastAsia"/>
                <w:color w:val="000000"/>
                <w:szCs w:val="21"/>
              </w:rPr>
              <w:t>爬电距离和固体绝缘</w:t>
            </w:r>
          </w:p>
        </w:tc>
        <w:tc>
          <w:tcPr>
            <w:tcW w:w="3548" w:type="dxa"/>
            <w:vAlign w:val="center"/>
          </w:tcPr>
          <w:p w:rsidR="00000000" w:rsidRDefault="0097075B">
            <w:pPr>
              <w:jc w:val="center"/>
              <w:rPr>
                <w:color w:val="000000"/>
                <w:szCs w:val="21"/>
              </w:rPr>
            </w:pPr>
            <w:r>
              <w:rPr>
                <w:color w:val="000000"/>
                <w:szCs w:val="21"/>
              </w:rPr>
              <w:t xml:space="preserve">GB 4706.1-2005 </w:t>
            </w:r>
          </w:p>
          <w:p w:rsidR="00000000" w:rsidRDefault="0097075B">
            <w:pPr>
              <w:jc w:val="center"/>
              <w:rPr>
                <w:color w:val="000000"/>
                <w:szCs w:val="21"/>
              </w:rPr>
            </w:pPr>
            <w:r>
              <w:rPr>
                <w:color w:val="000000"/>
                <w:szCs w:val="21"/>
              </w:rPr>
              <w:t>GB 4706.</w:t>
            </w:r>
            <w:r>
              <w:rPr>
                <w:rFonts w:hint="eastAsia"/>
                <w:color w:val="000000"/>
                <w:szCs w:val="21"/>
              </w:rPr>
              <w:t>19</w:t>
            </w:r>
            <w:r>
              <w:rPr>
                <w:color w:val="000000"/>
                <w:szCs w:val="21"/>
              </w:rPr>
              <w:t>-2008</w:t>
            </w:r>
          </w:p>
        </w:tc>
      </w:tr>
    </w:tbl>
    <w:p w:rsidR="00000000" w:rsidRDefault="0097075B">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000000" w:rsidRDefault="0097075B">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000000" w:rsidRDefault="0097075B">
      <w:pPr>
        <w:pStyle w:val="a5"/>
      </w:pPr>
    </w:p>
    <w:p w:rsidR="00000000" w:rsidRDefault="0097075B">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000000" w:rsidRDefault="0097075B">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w:t>
      </w:r>
      <w:r>
        <w:rPr>
          <w:rFonts w:ascii="仿宋" w:eastAsia="仿宋" w:hAnsi="仿宋"/>
          <w:color w:val="000000"/>
          <w:sz w:val="24"/>
        </w:rPr>
        <w:t>依据标准</w:t>
      </w:r>
    </w:p>
    <w:p w:rsidR="00000000" w:rsidRDefault="0097075B">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 xml:space="preserve">GB 4706.1-2005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第</w:t>
      </w:r>
      <w:r>
        <w:rPr>
          <w:rFonts w:ascii="仿宋" w:eastAsia="仿宋" w:hAnsi="仿宋" w:hint="eastAsia"/>
          <w:color w:val="000000"/>
          <w:sz w:val="24"/>
          <w:szCs w:val="24"/>
        </w:rPr>
        <w:t>1</w:t>
      </w:r>
      <w:r>
        <w:rPr>
          <w:rFonts w:ascii="仿宋" w:eastAsia="仿宋" w:hAnsi="仿宋" w:hint="eastAsia"/>
          <w:color w:val="000000"/>
          <w:sz w:val="24"/>
          <w:szCs w:val="24"/>
        </w:rPr>
        <w:t>部分：通用要求</w:t>
      </w:r>
    </w:p>
    <w:p w:rsidR="00000000" w:rsidRDefault="0097075B">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Pr>
          <w:rFonts w:ascii="仿宋" w:eastAsia="仿宋" w:hAnsi="仿宋" w:hint="eastAsia"/>
          <w:color w:val="000000"/>
          <w:sz w:val="24"/>
          <w:szCs w:val="24"/>
        </w:rPr>
        <w:t>GB 4706.</w:t>
      </w:r>
      <w:r>
        <w:rPr>
          <w:rFonts w:ascii="仿宋" w:eastAsia="仿宋" w:hAnsi="仿宋" w:hint="eastAsia"/>
          <w:color w:val="000000"/>
          <w:sz w:val="24"/>
          <w:szCs w:val="24"/>
        </w:rPr>
        <w:t>19</w:t>
      </w:r>
      <w:r>
        <w:rPr>
          <w:rFonts w:ascii="仿宋" w:eastAsia="仿宋" w:hAnsi="仿宋" w:hint="eastAsia"/>
          <w:color w:val="000000"/>
          <w:sz w:val="24"/>
          <w:szCs w:val="24"/>
        </w:rPr>
        <w:t xml:space="preserve">-2008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液体加热器的特殊要求</w:t>
      </w:r>
    </w:p>
    <w:p w:rsidR="00000000" w:rsidRDefault="0097075B">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相关的法律、行政法规、部门规章、规范性文件</w:t>
      </w:r>
    </w:p>
    <w:p w:rsidR="00000000" w:rsidRDefault="0097075B">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现行有效的企业标准、团体标准、地方标准及产品明示质量要求</w:t>
      </w:r>
    </w:p>
    <w:p w:rsidR="00000000" w:rsidRDefault="0097075B">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w:t>
      </w:r>
      <w:r>
        <w:rPr>
          <w:rFonts w:ascii="仿宋" w:eastAsia="仿宋" w:hAnsi="仿宋"/>
          <w:color w:val="000000"/>
          <w:sz w:val="24"/>
        </w:rPr>
        <w:t>判定原则</w:t>
      </w:r>
    </w:p>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w:t>
      </w:r>
      <w:r>
        <w:rPr>
          <w:rFonts w:ascii="仿宋" w:eastAsia="仿宋" w:hAnsi="仿宋" w:hint="eastAsia"/>
          <w:sz w:val="24"/>
        </w:rPr>
        <w:t>项目依据的推荐性标准要求时，该项目不参与判定。</w:t>
      </w:r>
    </w:p>
    <w:p w:rsidR="00000000" w:rsidRDefault="0097075B">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w:t>
      </w:r>
      <w:r>
        <w:rPr>
          <w:rFonts w:ascii="仿宋" w:eastAsia="仿宋" w:hAnsi="仿宋" w:hint="eastAsia"/>
          <w:sz w:val="24"/>
        </w:rPr>
        <w:lastRenderedPageBreak/>
        <w:t>方标准中推荐性条款要求的，检验结论为“经检验，所检项目检验结果符合本次监督抽查要求。”；</w:t>
      </w:r>
    </w:p>
    <w:p w:rsidR="00000000" w:rsidRDefault="0097075B">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97075B" w:rsidRDefault="0097075B">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w:t>
      </w:r>
      <w:r>
        <w:rPr>
          <w:rFonts w:ascii="仿宋" w:eastAsia="仿宋" w:hAnsi="仿宋" w:hint="eastAsia"/>
          <w:sz w:val="24"/>
        </w:rPr>
        <w:t>**</w:t>
      </w:r>
      <w:r>
        <w:rPr>
          <w:rFonts w:ascii="仿宋" w:eastAsia="仿宋" w:hAnsi="仿宋" w:hint="eastAsia"/>
          <w:sz w:val="24"/>
        </w:rPr>
        <w:t>项目检验结果符合企业标准要求，不</w:t>
      </w:r>
      <w:r>
        <w:rPr>
          <w:rFonts w:ascii="仿宋" w:eastAsia="仿宋" w:hAnsi="仿宋" w:hint="eastAsia"/>
          <w:sz w:val="24"/>
        </w:rPr>
        <w:t>符合国家、行业、地方标准要求”。</w:t>
      </w:r>
    </w:p>
    <w:sectPr w:rsidR="0097075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75B" w:rsidRDefault="0097075B" w:rsidP="00DE28B7">
      <w:r>
        <w:separator/>
      </w:r>
    </w:p>
  </w:endnote>
  <w:endnote w:type="continuationSeparator" w:id="0">
    <w:p w:rsidR="0097075B" w:rsidRDefault="0097075B" w:rsidP="00DE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75B" w:rsidRDefault="0097075B" w:rsidP="00DE28B7">
      <w:r>
        <w:separator/>
      </w:r>
    </w:p>
  </w:footnote>
  <w:footnote w:type="continuationSeparator" w:id="0">
    <w:p w:rsidR="0097075B" w:rsidRDefault="0097075B" w:rsidP="00DE2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A0DA7F3"/>
    <w:multiLevelType w:val="singleLevel"/>
    <w:tmpl w:val="CA0DA7F3"/>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000A2F5B"/>
    <w:rsid w:val="00152F72"/>
    <w:rsid w:val="00165EE4"/>
    <w:rsid w:val="001B33B2"/>
    <w:rsid w:val="001D01B1"/>
    <w:rsid w:val="001F1D3B"/>
    <w:rsid w:val="002018DF"/>
    <w:rsid w:val="002170A4"/>
    <w:rsid w:val="00282337"/>
    <w:rsid w:val="002C4E10"/>
    <w:rsid w:val="00314C6B"/>
    <w:rsid w:val="00393194"/>
    <w:rsid w:val="003A66E5"/>
    <w:rsid w:val="003C2212"/>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E521A"/>
    <w:rsid w:val="00844F3B"/>
    <w:rsid w:val="008677EE"/>
    <w:rsid w:val="00887993"/>
    <w:rsid w:val="008922E5"/>
    <w:rsid w:val="008944AC"/>
    <w:rsid w:val="00931293"/>
    <w:rsid w:val="00936DEE"/>
    <w:rsid w:val="0097075B"/>
    <w:rsid w:val="009C6613"/>
    <w:rsid w:val="00A051D0"/>
    <w:rsid w:val="00A14495"/>
    <w:rsid w:val="00A94C11"/>
    <w:rsid w:val="00B11931"/>
    <w:rsid w:val="00B14DE4"/>
    <w:rsid w:val="00B30C4A"/>
    <w:rsid w:val="00C27243"/>
    <w:rsid w:val="00CA6059"/>
    <w:rsid w:val="00CB72DB"/>
    <w:rsid w:val="00CE0D74"/>
    <w:rsid w:val="00D312A9"/>
    <w:rsid w:val="00D6590F"/>
    <w:rsid w:val="00DE28B7"/>
    <w:rsid w:val="00E64751"/>
    <w:rsid w:val="00EA6009"/>
    <w:rsid w:val="00F25110"/>
    <w:rsid w:val="00F534EF"/>
    <w:rsid w:val="00FB4A09"/>
    <w:rsid w:val="039F43F0"/>
    <w:rsid w:val="0449689E"/>
    <w:rsid w:val="059348DA"/>
    <w:rsid w:val="08D45695"/>
    <w:rsid w:val="09E21360"/>
    <w:rsid w:val="0D8D53DF"/>
    <w:rsid w:val="0F1C7CFB"/>
    <w:rsid w:val="136C4563"/>
    <w:rsid w:val="1C3A2D85"/>
    <w:rsid w:val="1D545899"/>
    <w:rsid w:val="241658C6"/>
    <w:rsid w:val="3CFE939C"/>
    <w:rsid w:val="433836FB"/>
    <w:rsid w:val="500E1FB3"/>
    <w:rsid w:val="50B43C38"/>
    <w:rsid w:val="55E803FB"/>
    <w:rsid w:val="5EBF0D67"/>
    <w:rsid w:val="61F536DE"/>
    <w:rsid w:val="633FCEEB"/>
    <w:rsid w:val="63BCAA76"/>
    <w:rsid w:val="645314A2"/>
    <w:rsid w:val="66632315"/>
    <w:rsid w:val="6FEC4F07"/>
    <w:rsid w:val="76BB2FD7"/>
    <w:rsid w:val="76EE65ED"/>
    <w:rsid w:val="787E665F"/>
    <w:rsid w:val="7BF2B5DB"/>
    <w:rsid w:val="7EBD2AC8"/>
    <w:rsid w:val="9EEF95FA"/>
    <w:rsid w:val="AEFB3114"/>
    <w:rsid w:val="C3FB8783"/>
    <w:rsid w:val="EB573387"/>
    <w:rsid w:val="EBFCE611"/>
    <w:rsid w:val="ED9A56C3"/>
    <w:rsid w:val="F57DCA7F"/>
    <w:rsid w:val="FFE5B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803564-0C04-41E0-B410-D449A9C2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basedOn w:val="a0"/>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231</Words>
  <Characters>1322</Characters>
  <Application>Microsoft Office Word</Application>
  <DocSecurity>0</DocSecurity>
  <Lines>11</Lines>
  <Paragraphs>3</Paragraphs>
  <ScaleCrop>false</ScaleCrop>
  <Company>Microsoft</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2025-02-13T03:11:00Z</dcterms:created>
  <dcterms:modified xsi:type="dcterms:W3CDTF">2025-02-13T03:11:00Z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4870C5B9A43915FB0CD60F64237F0301</vt:lpwstr>
  </property>
  <property fmtid="{D5CDD505-2E9C-101B-9397-08002B2CF9AE}" pid="4" name="KSOTemplateDocerSaveRecord">
    <vt:lpwstr>eyJoZGlkIjoiOGQ3OGI5MThmYTVjYWU4ODUyMzEwMzZmMjcyZTQ2ZjgiLCJ1c2VySWQiOiIxMjY5MTU0NDk3In0=</vt:lpwstr>
  </property>
</Properties>
</file>